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A3375" w14:textId="77777777" w:rsidR="00C975FC" w:rsidRDefault="00000000">
      <w:pPr>
        <w:spacing w:line="1" w:lineRule="exact"/>
      </w:pPr>
      <w:r>
        <w:rPr>
          <w:noProof/>
        </w:rPr>
        <mc:AlternateContent>
          <mc:Choice Requires="wps">
            <w:drawing>
              <wp:anchor distT="0" distB="0" distL="114300" distR="114300" simplePos="0" relativeHeight="251659264" behindDoc="1" locked="0" layoutInCell="1" allowOverlap="1" wp14:anchorId="0FE1247B" wp14:editId="4B4139D5">
                <wp:simplePos x="0" y="0"/>
                <wp:positionH relativeFrom="page">
                  <wp:posOffset>0</wp:posOffset>
                </wp:positionH>
                <wp:positionV relativeFrom="page">
                  <wp:posOffset>0</wp:posOffset>
                </wp:positionV>
                <wp:extent cx="7556500" cy="10385425"/>
                <wp:effectExtent l="0" t="0" r="2540" b="8255"/>
                <wp:wrapNone/>
                <wp:docPr id="1" name="Shape 1"/>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7556500" cy="10385425"/>
                        </a:xfrm>
                        <a:prstGeom prst="rect">
                          <a:avLst/>
                        </a:prstGeom>
                        <a:solidFill>
                          <a:srgbClr val="FEFEFE"/>
                        </a:solidFill>
                      </wps:spPr>
                      <wps:bodyPr/>
                    </wps:wsp>
                  </a:graphicData>
                </a:graphic>
              </wp:anchor>
            </w:drawing>
          </mc:Choice>
          <mc:Fallback xmlns:wpsCustomData="http://www.wps.cn/officeDocument/2013/wpsCustomData">
            <w:pict>
              <v:rect id="Shape 1" o:spid="_x0000_s1026" o:spt="1" style="position:absolute;left:0pt;margin-left:0pt;margin-top:0pt;height:817.75pt;width:595pt;mso-position-horizontal-relative:page;mso-position-vertical-relative:page;z-index:-251657216;mso-width-relative:page;mso-height-relative:page;" fillcolor="#FEFEFE" filled="t" stroked="f" coordsize="21600,21600" o:gfxdata="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U&#10;jjYK1gAAAAcBAAAPAAAAAAAAAAEAIAAAACIAAABkcnMvZG93bnJldi54bWxQSwECFAAUAAAACACH&#10;TuJArUVJp7QBAAB3AwAADgAAAAAAAAABACAAAAAlAQAAZHJzL2Uyb0RvYy54bWxQSwUGAAAAAAYA&#10;BgBZAQAASwUAAAAA&#10;">
                <v:fill on="t" focussize="0,0"/>
                <v:stroke on="f"/>
                <v:imagedata o:title=""/>
                <o:lock v:ext="edit" position="t" rotation="t" aspectratio="f"/>
              </v:rect>
            </w:pict>
          </mc:Fallback>
        </mc:AlternateContent>
      </w:r>
    </w:p>
    <w:p w14:paraId="6F85134D" w14:textId="77777777" w:rsidR="00C975FC" w:rsidRDefault="00000000">
      <w:pPr>
        <w:pStyle w:val="10"/>
        <w:keepNext/>
        <w:keepLines/>
        <w:rPr>
          <w:rFonts w:ascii="仿宋" w:eastAsia="仿宋" w:hAnsi="仿宋" w:cs="仿宋"/>
          <w:b/>
          <w:bCs/>
        </w:rPr>
        <w:sectPr w:rsidR="00C975FC">
          <w:pgSz w:w="11900" w:h="16840"/>
          <w:pgMar w:top="3704" w:right="2340" w:bottom="1506" w:left="2206" w:header="0" w:footer="3" w:gutter="0"/>
          <w:cols w:space="720"/>
          <w:docGrid w:linePitch="360"/>
        </w:sectPr>
      </w:pPr>
      <w:bookmarkStart w:id="0" w:name="bookmark0"/>
      <w:r>
        <w:rPr>
          <w:rFonts w:asciiTheme="majorEastAsia" w:eastAsiaTheme="majorEastAsia" w:hAnsiTheme="majorEastAsia" w:cstheme="majorEastAsia" w:hint="eastAsia"/>
          <w:b/>
          <w:bCs/>
        </w:rPr>
        <w:t>第三次全国土壤普查土壤类型</w:t>
      </w:r>
      <w:r>
        <w:rPr>
          <w:rFonts w:asciiTheme="majorEastAsia" w:eastAsiaTheme="majorEastAsia" w:hAnsiTheme="majorEastAsia" w:cstheme="majorEastAsia" w:hint="eastAsia"/>
          <w:b/>
          <w:bCs/>
        </w:rPr>
        <w:br/>
        <w:t>名称校准技术规范</w:t>
      </w:r>
      <w:r>
        <w:rPr>
          <w:rFonts w:asciiTheme="majorEastAsia" w:eastAsiaTheme="majorEastAsia" w:hAnsiTheme="majorEastAsia" w:cstheme="majorEastAsia" w:hint="eastAsia"/>
          <w:b/>
          <w:bCs/>
        </w:rPr>
        <w:br/>
        <w:t>（修订版）</w:t>
      </w:r>
      <w:bookmarkEnd w:id="0"/>
    </w:p>
    <w:p w14:paraId="5F425E4B" w14:textId="77777777" w:rsidR="00C975FC" w:rsidRDefault="00C975FC">
      <w:pPr>
        <w:spacing w:line="240" w:lineRule="exact"/>
        <w:rPr>
          <w:sz w:val="19"/>
          <w:szCs w:val="19"/>
          <w:lang w:eastAsia="zh-CN"/>
        </w:rPr>
      </w:pPr>
    </w:p>
    <w:p w14:paraId="10283DB0" w14:textId="77777777" w:rsidR="00C975FC" w:rsidRDefault="00C975FC">
      <w:pPr>
        <w:spacing w:line="240" w:lineRule="exact"/>
        <w:rPr>
          <w:sz w:val="19"/>
          <w:szCs w:val="19"/>
          <w:lang w:eastAsia="zh-CN"/>
        </w:rPr>
      </w:pPr>
    </w:p>
    <w:p w14:paraId="72D345A0" w14:textId="77777777" w:rsidR="00C975FC" w:rsidRDefault="00C975FC">
      <w:pPr>
        <w:spacing w:line="240" w:lineRule="exact"/>
        <w:rPr>
          <w:sz w:val="19"/>
          <w:szCs w:val="19"/>
          <w:lang w:eastAsia="zh-CN"/>
        </w:rPr>
      </w:pPr>
    </w:p>
    <w:p w14:paraId="2E231046" w14:textId="77777777" w:rsidR="00C975FC" w:rsidRDefault="00C975FC">
      <w:pPr>
        <w:spacing w:line="240" w:lineRule="exact"/>
        <w:rPr>
          <w:sz w:val="19"/>
          <w:szCs w:val="19"/>
          <w:lang w:eastAsia="zh-CN"/>
        </w:rPr>
      </w:pPr>
    </w:p>
    <w:p w14:paraId="12341EBB" w14:textId="77777777" w:rsidR="00C975FC" w:rsidRDefault="00C975FC">
      <w:pPr>
        <w:spacing w:before="49" w:after="49" w:line="240" w:lineRule="exact"/>
        <w:rPr>
          <w:sz w:val="19"/>
          <w:szCs w:val="19"/>
          <w:lang w:eastAsia="zh-CN"/>
        </w:rPr>
      </w:pPr>
    </w:p>
    <w:p w14:paraId="748BA27A" w14:textId="77777777" w:rsidR="00C975FC" w:rsidRDefault="00C975FC">
      <w:pPr>
        <w:spacing w:line="1" w:lineRule="exact"/>
        <w:rPr>
          <w:lang w:eastAsia="zh-CN"/>
        </w:rPr>
        <w:sectPr w:rsidR="00C975FC">
          <w:type w:val="continuous"/>
          <w:pgSz w:w="11900" w:h="16840"/>
          <w:pgMar w:top="3704" w:right="0" w:bottom="1506" w:left="0" w:header="0" w:footer="3" w:gutter="0"/>
          <w:cols w:space="720"/>
          <w:docGrid w:linePitch="360"/>
        </w:sectPr>
      </w:pPr>
    </w:p>
    <w:p w14:paraId="2BE52B84" w14:textId="77777777" w:rsidR="00C975FC" w:rsidRDefault="00000000">
      <w:pPr>
        <w:pStyle w:val="11"/>
        <w:spacing w:line="288" w:lineRule="exact"/>
        <w:ind w:leftChars="182" w:left="879" w:hangingChars="200" w:hanging="442"/>
        <w:jc w:val="center"/>
        <w:rPr>
          <w:color w:val="231E20"/>
          <w:sz w:val="22"/>
          <w:szCs w:val="22"/>
        </w:rPr>
      </w:pPr>
      <w:r>
        <w:rPr>
          <w:rFonts w:asciiTheme="minorEastAsia" w:eastAsiaTheme="minorEastAsia" w:hAnsiTheme="minorEastAsia" w:cstheme="minorEastAsia" w:hint="eastAsia"/>
          <w:b/>
          <w:bCs/>
          <w:color w:val="231E20"/>
          <w:sz w:val="22"/>
          <w:szCs w:val="22"/>
        </w:rPr>
        <w:t>执笔人</w:t>
      </w:r>
      <w:r>
        <w:rPr>
          <w:rFonts w:ascii="仿宋" w:eastAsia="仿宋" w:hAnsi="仿宋" w:cs="仿宋" w:hint="eastAsia"/>
          <w:color w:val="231E20"/>
          <w:sz w:val="22"/>
          <w:szCs w:val="22"/>
        </w:rPr>
        <w:t>：</w:t>
      </w:r>
      <w:r>
        <w:rPr>
          <w:rFonts w:hint="eastAsia"/>
          <w:color w:val="231E20"/>
          <w:sz w:val="22"/>
          <w:szCs w:val="22"/>
          <w:lang w:val="en-US"/>
        </w:rPr>
        <w:t xml:space="preserve">  </w:t>
      </w:r>
      <w:r>
        <w:rPr>
          <w:color w:val="231E20"/>
          <w:sz w:val="22"/>
          <w:szCs w:val="22"/>
        </w:rPr>
        <w:t>徐爱国</w:t>
      </w:r>
      <w:r>
        <w:rPr>
          <w:rFonts w:hint="eastAsia"/>
          <w:color w:val="231E20"/>
          <w:sz w:val="22"/>
          <w:szCs w:val="22"/>
          <w:lang w:val="en-US"/>
        </w:rPr>
        <w:t xml:space="preserve">   </w:t>
      </w:r>
      <w:proofErr w:type="gramStart"/>
      <w:r>
        <w:rPr>
          <w:color w:val="231E20"/>
          <w:sz w:val="22"/>
          <w:szCs w:val="22"/>
        </w:rPr>
        <w:t>张维理</w:t>
      </w:r>
      <w:proofErr w:type="gramEnd"/>
      <w:r>
        <w:rPr>
          <w:rFonts w:hint="eastAsia"/>
          <w:color w:val="231E20"/>
          <w:sz w:val="22"/>
          <w:szCs w:val="22"/>
          <w:lang w:val="en-US"/>
        </w:rPr>
        <w:t xml:space="preserve">  </w:t>
      </w:r>
      <w:r>
        <w:rPr>
          <w:color w:val="231E20"/>
          <w:sz w:val="22"/>
          <w:szCs w:val="22"/>
        </w:rPr>
        <w:t>李</w:t>
      </w:r>
      <w:r>
        <w:rPr>
          <w:rFonts w:hint="eastAsia"/>
          <w:color w:val="231E20"/>
          <w:sz w:val="22"/>
          <w:szCs w:val="22"/>
          <w:lang w:val="en-US"/>
        </w:rPr>
        <w:t xml:space="preserve">  </w:t>
      </w:r>
      <w:r>
        <w:rPr>
          <w:color w:val="231E20"/>
          <w:sz w:val="22"/>
          <w:szCs w:val="22"/>
        </w:rPr>
        <w:t>荣</w:t>
      </w:r>
      <w:r>
        <w:rPr>
          <w:rFonts w:hint="eastAsia"/>
          <w:color w:val="231E20"/>
          <w:sz w:val="22"/>
          <w:szCs w:val="22"/>
          <w:lang w:val="en-US"/>
        </w:rPr>
        <w:t xml:space="preserve">  </w:t>
      </w:r>
      <w:proofErr w:type="gramStart"/>
      <w:r>
        <w:rPr>
          <w:color w:val="231E20"/>
          <w:sz w:val="22"/>
          <w:szCs w:val="22"/>
        </w:rPr>
        <w:t>黄元仿</w:t>
      </w:r>
      <w:proofErr w:type="gramEnd"/>
      <w:r>
        <w:rPr>
          <w:rFonts w:hint="eastAsia"/>
          <w:color w:val="231E20"/>
          <w:sz w:val="22"/>
          <w:szCs w:val="22"/>
          <w:lang w:val="en-US"/>
        </w:rPr>
        <w:t xml:space="preserve">  李  涛  </w:t>
      </w:r>
      <w:r>
        <w:rPr>
          <w:color w:val="231E20"/>
          <w:sz w:val="22"/>
          <w:szCs w:val="22"/>
        </w:rPr>
        <w:br/>
      </w:r>
      <w:r>
        <w:rPr>
          <w:rFonts w:hint="eastAsia"/>
          <w:color w:val="231E20"/>
          <w:sz w:val="22"/>
          <w:szCs w:val="22"/>
          <w:lang w:val="en-US"/>
        </w:rPr>
        <w:t xml:space="preserve">      </w:t>
      </w:r>
      <w:r>
        <w:rPr>
          <w:color w:val="231E20"/>
          <w:sz w:val="22"/>
          <w:szCs w:val="22"/>
        </w:rPr>
        <w:t>卢昌艾</w:t>
      </w:r>
      <w:r>
        <w:rPr>
          <w:rFonts w:hint="eastAsia"/>
          <w:color w:val="231E20"/>
          <w:sz w:val="22"/>
          <w:szCs w:val="22"/>
          <w:lang w:val="en-US"/>
        </w:rPr>
        <w:t xml:space="preserve">   </w:t>
      </w:r>
      <w:r>
        <w:rPr>
          <w:color w:val="231E20"/>
          <w:sz w:val="22"/>
          <w:szCs w:val="22"/>
        </w:rPr>
        <w:t>蔡崇法</w:t>
      </w:r>
      <w:r>
        <w:rPr>
          <w:rFonts w:hint="eastAsia"/>
          <w:color w:val="231E20"/>
          <w:sz w:val="22"/>
          <w:szCs w:val="22"/>
          <w:lang w:val="en-US"/>
        </w:rPr>
        <w:t xml:space="preserve">  </w:t>
      </w:r>
      <w:r>
        <w:rPr>
          <w:color w:val="231E20"/>
          <w:sz w:val="22"/>
          <w:szCs w:val="22"/>
        </w:rPr>
        <w:t>龙怀玉</w:t>
      </w:r>
      <w:r>
        <w:rPr>
          <w:rFonts w:hint="eastAsia"/>
          <w:color w:val="231E20"/>
          <w:sz w:val="22"/>
          <w:szCs w:val="22"/>
          <w:lang w:val="en-US"/>
        </w:rPr>
        <w:t xml:space="preserve">  </w:t>
      </w:r>
      <w:proofErr w:type="gramStart"/>
      <w:r>
        <w:rPr>
          <w:color w:val="231E20"/>
          <w:sz w:val="22"/>
          <w:szCs w:val="22"/>
        </w:rPr>
        <w:t>汪景宽</w:t>
      </w:r>
      <w:proofErr w:type="gramEnd"/>
      <w:r>
        <w:rPr>
          <w:rFonts w:hint="eastAsia"/>
          <w:color w:val="231E20"/>
          <w:sz w:val="22"/>
          <w:szCs w:val="22"/>
          <w:lang w:val="en-US"/>
        </w:rPr>
        <w:t xml:space="preserve">  </w:t>
      </w:r>
      <w:proofErr w:type="gramStart"/>
      <w:r>
        <w:rPr>
          <w:color w:val="231E20"/>
          <w:sz w:val="22"/>
          <w:szCs w:val="22"/>
        </w:rPr>
        <w:t>王秋兵</w:t>
      </w:r>
      <w:proofErr w:type="gramEnd"/>
      <w:r>
        <w:rPr>
          <w:color w:val="231E20"/>
          <w:sz w:val="22"/>
          <w:szCs w:val="22"/>
        </w:rPr>
        <w:br/>
      </w:r>
      <w:r>
        <w:rPr>
          <w:rFonts w:hint="eastAsia"/>
          <w:color w:val="231E20"/>
          <w:sz w:val="22"/>
          <w:szCs w:val="22"/>
          <w:lang w:val="en-US"/>
        </w:rPr>
        <w:t xml:space="preserve">      </w:t>
      </w:r>
      <w:r>
        <w:rPr>
          <w:color w:val="231E20"/>
          <w:sz w:val="22"/>
          <w:szCs w:val="22"/>
        </w:rPr>
        <w:t>吴克宁</w:t>
      </w:r>
      <w:r>
        <w:rPr>
          <w:rFonts w:hint="eastAsia"/>
          <w:color w:val="231E20"/>
          <w:sz w:val="22"/>
          <w:szCs w:val="22"/>
          <w:lang w:val="en-US"/>
        </w:rPr>
        <w:t xml:space="preserve">   </w:t>
      </w:r>
      <w:r>
        <w:rPr>
          <w:color w:val="231E20"/>
          <w:sz w:val="22"/>
          <w:szCs w:val="22"/>
        </w:rPr>
        <w:t>谢德体</w:t>
      </w:r>
      <w:r>
        <w:rPr>
          <w:rFonts w:hint="eastAsia"/>
          <w:color w:val="231E20"/>
          <w:sz w:val="22"/>
          <w:szCs w:val="22"/>
          <w:lang w:val="en-US"/>
        </w:rPr>
        <w:t xml:space="preserve">  </w:t>
      </w:r>
      <w:proofErr w:type="gramStart"/>
      <w:r>
        <w:rPr>
          <w:color w:val="231E20"/>
          <w:sz w:val="22"/>
          <w:szCs w:val="22"/>
        </w:rPr>
        <w:t>慈</w:t>
      </w:r>
      <w:proofErr w:type="gramEnd"/>
      <w:r>
        <w:rPr>
          <w:rFonts w:hint="eastAsia"/>
          <w:color w:val="231E20"/>
          <w:sz w:val="22"/>
          <w:szCs w:val="22"/>
          <w:lang w:val="en-US"/>
        </w:rPr>
        <w:t xml:space="preserve">  </w:t>
      </w:r>
      <w:r>
        <w:rPr>
          <w:color w:val="231E20"/>
          <w:sz w:val="22"/>
          <w:szCs w:val="22"/>
        </w:rPr>
        <w:t>恩</w:t>
      </w:r>
      <w:r>
        <w:rPr>
          <w:rFonts w:hint="eastAsia"/>
          <w:color w:val="231E20"/>
          <w:sz w:val="22"/>
          <w:szCs w:val="22"/>
          <w:lang w:val="en-US"/>
        </w:rPr>
        <w:t xml:space="preserve">  </w:t>
      </w:r>
      <w:r>
        <w:rPr>
          <w:color w:val="231E20"/>
          <w:sz w:val="22"/>
          <w:szCs w:val="22"/>
        </w:rPr>
        <w:t>张凤荣</w:t>
      </w:r>
      <w:r>
        <w:rPr>
          <w:rFonts w:hint="eastAsia"/>
          <w:color w:val="231E20"/>
          <w:sz w:val="22"/>
          <w:szCs w:val="22"/>
          <w:lang w:val="en-US"/>
        </w:rPr>
        <w:t xml:space="preserve">  </w:t>
      </w:r>
      <w:proofErr w:type="gramStart"/>
      <w:r>
        <w:rPr>
          <w:color w:val="231E20"/>
          <w:sz w:val="22"/>
          <w:szCs w:val="22"/>
        </w:rPr>
        <w:t>冀宏杰</w:t>
      </w:r>
      <w:proofErr w:type="gramEnd"/>
    </w:p>
    <w:p w14:paraId="11C330E9" w14:textId="77777777" w:rsidR="00C975FC" w:rsidRDefault="00000000">
      <w:pPr>
        <w:pStyle w:val="11"/>
        <w:spacing w:line="288" w:lineRule="exact"/>
        <w:ind w:firstLineChars="1464" w:firstLine="3221"/>
        <w:rPr>
          <w:sz w:val="22"/>
          <w:szCs w:val="22"/>
        </w:rPr>
      </w:pPr>
      <w:r>
        <w:rPr>
          <w:color w:val="231E20"/>
          <w:sz w:val="22"/>
          <w:szCs w:val="22"/>
        </w:rPr>
        <w:t>田长彦</w:t>
      </w:r>
      <w:r>
        <w:rPr>
          <w:color w:val="231E20"/>
          <w:sz w:val="22"/>
          <w:szCs w:val="22"/>
        </w:rPr>
        <w:br/>
      </w:r>
      <w:r>
        <w:rPr>
          <w:color w:val="231E20"/>
          <w:sz w:val="22"/>
          <w:szCs w:val="22"/>
        </w:rPr>
        <w:br/>
      </w:r>
      <w:r>
        <w:rPr>
          <w:color w:val="231E20"/>
          <w:sz w:val="22"/>
          <w:szCs w:val="22"/>
        </w:rPr>
        <w:br/>
      </w:r>
      <w:r>
        <w:rPr>
          <w:color w:val="231E20"/>
          <w:sz w:val="22"/>
          <w:szCs w:val="22"/>
        </w:rPr>
        <w:br/>
      </w:r>
      <w:r>
        <w:rPr>
          <w:color w:val="231E20"/>
          <w:sz w:val="22"/>
          <w:szCs w:val="22"/>
        </w:rPr>
        <w:br/>
      </w:r>
      <w:r>
        <w:rPr>
          <w:color w:val="231E20"/>
          <w:sz w:val="22"/>
          <w:szCs w:val="22"/>
        </w:rPr>
        <w:br/>
      </w:r>
      <w:r>
        <w:rPr>
          <w:color w:val="231E20"/>
          <w:sz w:val="22"/>
          <w:szCs w:val="22"/>
        </w:rPr>
        <w:br/>
      </w:r>
    </w:p>
    <w:p w14:paraId="083818D7" w14:textId="77777777" w:rsidR="00C975FC" w:rsidRDefault="00C975FC">
      <w:pPr>
        <w:spacing w:line="360" w:lineRule="exact"/>
        <w:jc w:val="center"/>
        <w:rPr>
          <w:lang w:eastAsia="zh-CN"/>
        </w:rPr>
      </w:pPr>
    </w:p>
    <w:p w14:paraId="6B1D9A70" w14:textId="77777777" w:rsidR="00C975FC" w:rsidRDefault="00C975FC">
      <w:pPr>
        <w:spacing w:line="360" w:lineRule="exact"/>
        <w:jc w:val="center"/>
        <w:rPr>
          <w:lang w:eastAsia="zh-CN"/>
        </w:rPr>
      </w:pPr>
    </w:p>
    <w:p w14:paraId="69BAAC94" w14:textId="77777777" w:rsidR="00C975FC" w:rsidRDefault="00C975FC">
      <w:pPr>
        <w:spacing w:after="489" w:line="1" w:lineRule="exact"/>
        <w:rPr>
          <w:lang w:eastAsia="zh-CN"/>
        </w:rPr>
      </w:pPr>
    </w:p>
    <w:p w14:paraId="397B8734" w14:textId="77777777" w:rsidR="00C975FC" w:rsidRDefault="00C975FC">
      <w:pPr>
        <w:spacing w:line="1" w:lineRule="exact"/>
        <w:rPr>
          <w:lang w:eastAsia="zh-CN"/>
        </w:rPr>
        <w:sectPr w:rsidR="00C975FC">
          <w:type w:val="continuous"/>
          <w:pgSz w:w="11900" w:h="16840"/>
          <w:pgMar w:top="3704" w:right="1317" w:bottom="1506" w:left="1313" w:header="0" w:footer="3" w:gutter="0"/>
          <w:cols w:space="720"/>
          <w:docGrid w:linePitch="360"/>
        </w:sectPr>
      </w:pPr>
    </w:p>
    <w:p w14:paraId="52FE9CC6" w14:textId="77777777" w:rsidR="00C975FC" w:rsidRDefault="00C975FC">
      <w:pPr>
        <w:spacing w:line="240" w:lineRule="exact"/>
        <w:rPr>
          <w:sz w:val="19"/>
          <w:szCs w:val="19"/>
          <w:lang w:eastAsia="zh-CN"/>
        </w:rPr>
      </w:pPr>
    </w:p>
    <w:p w14:paraId="0CD12B54" w14:textId="77777777" w:rsidR="00C975FC" w:rsidRDefault="00C975FC">
      <w:pPr>
        <w:spacing w:line="240" w:lineRule="exact"/>
        <w:rPr>
          <w:sz w:val="19"/>
          <w:szCs w:val="19"/>
          <w:lang w:eastAsia="zh-CN"/>
        </w:rPr>
      </w:pPr>
    </w:p>
    <w:p w14:paraId="4F77EF5C" w14:textId="77777777" w:rsidR="00C975FC" w:rsidRDefault="00C975FC">
      <w:pPr>
        <w:spacing w:line="240" w:lineRule="exact"/>
        <w:rPr>
          <w:sz w:val="19"/>
          <w:szCs w:val="19"/>
          <w:lang w:eastAsia="zh-CN"/>
        </w:rPr>
      </w:pPr>
    </w:p>
    <w:p w14:paraId="47267EF4" w14:textId="77777777" w:rsidR="00C975FC" w:rsidRDefault="00C975FC">
      <w:pPr>
        <w:spacing w:line="240" w:lineRule="exact"/>
        <w:rPr>
          <w:sz w:val="19"/>
          <w:szCs w:val="19"/>
          <w:lang w:eastAsia="zh-CN"/>
        </w:rPr>
      </w:pPr>
    </w:p>
    <w:p w14:paraId="2AE12B03" w14:textId="77777777" w:rsidR="00C975FC" w:rsidRDefault="00C975FC">
      <w:pPr>
        <w:spacing w:line="240" w:lineRule="exact"/>
        <w:rPr>
          <w:sz w:val="19"/>
          <w:szCs w:val="19"/>
          <w:lang w:eastAsia="zh-CN"/>
        </w:rPr>
      </w:pPr>
    </w:p>
    <w:p w14:paraId="1B3BD9CC" w14:textId="77777777" w:rsidR="00C975FC" w:rsidRDefault="00C975FC">
      <w:pPr>
        <w:spacing w:line="240" w:lineRule="exact"/>
        <w:rPr>
          <w:sz w:val="19"/>
          <w:szCs w:val="19"/>
          <w:lang w:eastAsia="zh-CN"/>
        </w:rPr>
      </w:pPr>
    </w:p>
    <w:p w14:paraId="621F3A6E" w14:textId="77777777" w:rsidR="00C975FC" w:rsidRDefault="00C975FC">
      <w:pPr>
        <w:spacing w:line="240" w:lineRule="exact"/>
        <w:rPr>
          <w:sz w:val="19"/>
          <w:szCs w:val="19"/>
          <w:lang w:eastAsia="zh-CN"/>
        </w:rPr>
      </w:pPr>
    </w:p>
    <w:p w14:paraId="63116733" w14:textId="77777777" w:rsidR="00C975FC" w:rsidRDefault="00C975FC">
      <w:pPr>
        <w:spacing w:line="240" w:lineRule="exact"/>
        <w:rPr>
          <w:sz w:val="19"/>
          <w:szCs w:val="19"/>
          <w:lang w:eastAsia="zh-CN"/>
        </w:rPr>
      </w:pPr>
    </w:p>
    <w:p w14:paraId="2DB0F62E" w14:textId="77777777" w:rsidR="00C975FC" w:rsidRDefault="00C975FC">
      <w:pPr>
        <w:spacing w:line="240" w:lineRule="exact"/>
        <w:rPr>
          <w:sz w:val="19"/>
          <w:szCs w:val="19"/>
          <w:lang w:eastAsia="zh-CN"/>
        </w:rPr>
      </w:pPr>
    </w:p>
    <w:p w14:paraId="78E116B4" w14:textId="77777777" w:rsidR="00C975FC" w:rsidRDefault="00C975FC">
      <w:pPr>
        <w:spacing w:line="240" w:lineRule="exact"/>
        <w:rPr>
          <w:sz w:val="19"/>
          <w:szCs w:val="19"/>
          <w:lang w:eastAsia="zh-CN"/>
        </w:rPr>
      </w:pPr>
    </w:p>
    <w:p w14:paraId="6E30E8FB" w14:textId="77777777" w:rsidR="00C975FC" w:rsidRDefault="00C975FC">
      <w:pPr>
        <w:spacing w:line="240" w:lineRule="exact"/>
        <w:rPr>
          <w:sz w:val="19"/>
          <w:szCs w:val="19"/>
          <w:lang w:eastAsia="zh-CN"/>
        </w:rPr>
      </w:pPr>
    </w:p>
    <w:p w14:paraId="6566CD1B" w14:textId="77777777" w:rsidR="00C975FC" w:rsidRDefault="00C975FC">
      <w:pPr>
        <w:spacing w:line="240" w:lineRule="exact"/>
        <w:rPr>
          <w:sz w:val="19"/>
          <w:szCs w:val="19"/>
          <w:lang w:eastAsia="zh-CN"/>
        </w:rPr>
      </w:pPr>
    </w:p>
    <w:p w14:paraId="33D7829D" w14:textId="77777777" w:rsidR="00C975FC" w:rsidRDefault="00C975FC">
      <w:pPr>
        <w:spacing w:line="1" w:lineRule="exact"/>
        <w:rPr>
          <w:lang w:eastAsia="zh-CN"/>
        </w:rPr>
        <w:sectPr w:rsidR="00C975FC">
          <w:type w:val="continuous"/>
          <w:pgSz w:w="11900" w:h="16840"/>
          <w:pgMar w:top="2378" w:right="0" w:bottom="3033" w:left="0" w:header="0" w:footer="3" w:gutter="0"/>
          <w:cols w:space="720"/>
          <w:docGrid w:linePitch="360"/>
        </w:sectPr>
      </w:pPr>
    </w:p>
    <w:p w14:paraId="6DBA99E6" w14:textId="77777777" w:rsidR="00C975FC" w:rsidRDefault="00000000">
      <w:pPr>
        <w:pStyle w:val="11"/>
        <w:spacing w:after="140" w:line="240" w:lineRule="auto"/>
        <w:ind w:firstLineChars="1164" w:firstLine="2571"/>
        <w:jc w:val="both"/>
        <w:rPr>
          <w:b/>
          <w:bCs/>
          <w:sz w:val="22"/>
          <w:szCs w:val="22"/>
        </w:rPr>
      </w:pPr>
      <w:r>
        <w:rPr>
          <w:rFonts w:hint="eastAsia"/>
          <w:b/>
          <w:bCs/>
          <w:color w:val="231E20"/>
          <w:sz w:val="22"/>
          <w:szCs w:val="22"/>
        </w:rPr>
        <w:t>国务院第三次全国土壤普查领导小组办公室</w:t>
      </w:r>
    </w:p>
    <w:p w14:paraId="2AAEF6BB" w14:textId="77777777" w:rsidR="00C975FC" w:rsidRDefault="00000000">
      <w:pPr>
        <w:pStyle w:val="50"/>
        <w:rPr>
          <w:sz w:val="22"/>
          <w:szCs w:val="22"/>
        </w:rPr>
      </w:pPr>
      <w:r>
        <w:rPr>
          <w:rFonts w:ascii="宋体" w:eastAsia="宋体" w:hAnsi="宋体" w:cs="宋体" w:hint="eastAsia"/>
          <w:b/>
          <w:bCs/>
        </w:rPr>
        <w:t>2023</w:t>
      </w:r>
      <w:r>
        <w:rPr>
          <w:rFonts w:ascii="宋体" w:eastAsia="宋体" w:hAnsi="宋体" w:cs="宋体" w:hint="eastAsia"/>
          <w:b/>
          <w:bCs/>
          <w:sz w:val="22"/>
          <w:szCs w:val="22"/>
        </w:rPr>
        <w:t>年</w:t>
      </w:r>
      <w:r>
        <w:rPr>
          <w:rFonts w:ascii="宋体" w:eastAsia="宋体" w:hAnsi="宋体" w:cs="宋体" w:hint="eastAsia"/>
          <w:b/>
          <w:bCs/>
        </w:rPr>
        <w:t>2</w:t>
      </w:r>
      <w:r>
        <w:rPr>
          <w:rFonts w:ascii="宋体" w:eastAsia="宋体" w:hAnsi="宋体" w:cs="宋体" w:hint="eastAsia"/>
          <w:b/>
          <w:bCs/>
          <w:sz w:val="22"/>
          <w:szCs w:val="22"/>
        </w:rPr>
        <w:t>月</w:t>
      </w:r>
      <w:r>
        <w:br w:type="page"/>
      </w:r>
    </w:p>
    <w:p w14:paraId="153C2640" w14:textId="77777777" w:rsidR="00C975FC" w:rsidRDefault="00000000">
      <w:pPr>
        <w:pStyle w:val="30"/>
        <w:keepNext/>
        <w:keepLines/>
        <w:spacing w:after="240"/>
      </w:pPr>
      <w:bookmarkStart w:id="1" w:name="bookmark2"/>
      <w:r>
        <w:lastRenderedPageBreak/>
        <w:t>目次</w:t>
      </w:r>
      <w:bookmarkEnd w:id="1"/>
    </w:p>
    <w:p w14:paraId="3F940F36" w14:textId="77777777" w:rsidR="00C975FC" w:rsidRDefault="00000000">
      <w:pPr>
        <w:pStyle w:val="a5"/>
        <w:tabs>
          <w:tab w:val="right" w:leader="dot" w:pos="9214"/>
        </w:tabs>
        <w:ind w:firstLine="0"/>
      </w:pPr>
      <w:r>
        <w:fldChar w:fldCharType="begin"/>
      </w:r>
      <w:r>
        <w:instrText xml:space="preserve"> TOC \o "1-5" \h \z </w:instrText>
      </w:r>
      <w:r>
        <w:fldChar w:fldCharType="separate"/>
      </w:r>
      <w:hyperlink w:anchor="bookmark4" w:tooltip="Current Document">
        <w:r>
          <w:t>1适用范围</w:t>
        </w:r>
        <w:r>
          <w:rPr>
            <w:lang w:val="en-US" w:eastAsia="en-US" w:bidi="en-US"/>
          </w:rPr>
          <w:tab/>
        </w:r>
        <w:r>
          <w:t>25</w:t>
        </w:r>
      </w:hyperlink>
    </w:p>
    <w:p w14:paraId="2E1859AB" w14:textId="77777777" w:rsidR="00C975FC" w:rsidRDefault="00000000">
      <w:pPr>
        <w:pStyle w:val="a5"/>
        <w:tabs>
          <w:tab w:val="right" w:leader="dot" w:pos="9214"/>
        </w:tabs>
        <w:ind w:firstLine="0"/>
      </w:pPr>
      <w:hyperlink w:anchor="bookmark6" w:tooltip="Current Document">
        <w:r>
          <w:t>2校准总则与方法</w:t>
        </w:r>
        <w:r>
          <w:rPr>
            <w:lang w:val="en-US" w:eastAsia="en-US" w:bidi="en-US"/>
          </w:rPr>
          <w:tab/>
        </w:r>
        <w:r>
          <w:t>25</w:t>
        </w:r>
      </w:hyperlink>
    </w:p>
    <w:p w14:paraId="7734C0CC" w14:textId="77777777" w:rsidR="00C975FC" w:rsidRDefault="00000000">
      <w:pPr>
        <w:pStyle w:val="a5"/>
        <w:tabs>
          <w:tab w:val="right" w:leader="dot" w:pos="9214"/>
        </w:tabs>
        <w:jc w:val="both"/>
      </w:pPr>
      <w:r>
        <w:rPr>
          <w:lang w:val="en-US" w:bidi="en-US"/>
        </w:rPr>
        <w:t>2.</w:t>
      </w:r>
      <w:r>
        <w:t>1 总</w:t>
      </w:r>
      <w:r>
        <w:rPr>
          <w:rFonts w:hint="eastAsia"/>
          <w:lang w:val="en-US"/>
        </w:rPr>
        <w:t>则</w:t>
      </w:r>
      <w:r>
        <w:rPr>
          <w:lang w:val="en-US" w:bidi="en-US"/>
        </w:rPr>
        <w:tab/>
      </w:r>
      <w:r>
        <w:t>25</w:t>
      </w:r>
    </w:p>
    <w:p w14:paraId="3DD53D7B" w14:textId="77777777" w:rsidR="00C975FC" w:rsidRDefault="00000000">
      <w:pPr>
        <w:pStyle w:val="a5"/>
        <w:tabs>
          <w:tab w:val="right" w:leader="dot" w:pos="9214"/>
        </w:tabs>
        <w:jc w:val="both"/>
      </w:pPr>
      <w:r>
        <w:rPr>
          <w:lang w:val="en-US" w:bidi="en-US"/>
        </w:rPr>
        <w:t>2.</w:t>
      </w:r>
      <w:r>
        <w:t>2 校准依据</w:t>
      </w:r>
      <w:r>
        <w:rPr>
          <w:lang w:val="en-US" w:bidi="en-US"/>
        </w:rPr>
        <w:tab/>
      </w:r>
      <w:r>
        <w:t>25</w:t>
      </w:r>
    </w:p>
    <w:p w14:paraId="38A47CC3" w14:textId="77777777" w:rsidR="00C975FC" w:rsidRDefault="00000000">
      <w:pPr>
        <w:pStyle w:val="a5"/>
        <w:tabs>
          <w:tab w:val="right" w:leader="dot" w:pos="9214"/>
        </w:tabs>
        <w:jc w:val="both"/>
      </w:pPr>
      <w:r>
        <w:rPr>
          <w:lang w:val="en-US" w:bidi="en-US"/>
        </w:rPr>
        <w:t>2.</w:t>
      </w:r>
      <w:r>
        <w:t>3校准方法</w:t>
      </w:r>
      <w:r>
        <w:rPr>
          <w:lang w:val="en-US" w:bidi="en-US"/>
        </w:rPr>
        <w:tab/>
      </w:r>
      <w:r>
        <w:t>25</w:t>
      </w:r>
    </w:p>
    <w:p w14:paraId="19531FF5" w14:textId="77777777" w:rsidR="00C975FC" w:rsidRDefault="00000000">
      <w:pPr>
        <w:pStyle w:val="a5"/>
        <w:tabs>
          <w:tab w:val="right" w:leader="dot" w:pos="9214"/>
        </w:tabs>
        <w:ind w:firstLine="0"/>
      </w:pPr>
      <w:hyperlink w:anchor="bookmark19" w:tooltip="Current Document">
        <w:r>
          <w:t>3工作组织方式</w:t>
        </w:r>
        <w:r>
          <w:rPr>
            <w:lang w:val="en-US" w:eastAsia="en-US" w:bidi="en-US"/>
          </w:rPr>
          <w:tab/>
        </w:r>
        <w:r>
          <w:t>26</w:t>
        </w:r>
      </w:hyperlink>
    </w:p>
    <w:p w14:paraId="24FDA8B0" w14:textId="77777777" w:rsidR="00C975FC" w:rsidRDefault="00000000">
      <w:pPr>
        <w:pStyle w:val="a5"/>
        <w:tabs>
          <w:tab w:val="right" w:leader="dot" w:pos="9214"/>
        </w:tabs>
        <w:ind w:firstLine="0"/>
      </w:pPr>
      <w:hyperlink w:anchor="bookmark21" w:tooltip="Current Document">
        <w:r>
          <w:t>4 土壤高级分类名称的校准</w:t>
        </w:r>
        <w:r>
          <w:rPr>
            <w:lang w:val="en-US" w:eastAsia="en-US" w:bidi="en-US"/>
          </w:rPr>
          <w:tab/>
        </w:r>
        <w:r>
          <w:t>26</w:t>
        </w:r>
      </w:hyperlink>
    </w:p>
    <w:p w14:paraId="323D21A2" w14:textId="77777777" w:rsidR="00C975FC" w:rsidRDefault="00000000">
      <w:pPr>
        <w:pStyle w:val="a5"/>
        <w:numPr>
          <w:ilvl w:val="1"/>
          <w:numId w:val="1"/>
        </w:numPr>
        <w:tabs>
          <w:tab w:val="left" w:pos="748"/>
          <w:tab w:val="right" w:leader="dot" w:pos="9214"/>
        </w:tabs>
        <w:jc w:val="both"/>
      </w:pPr>
      <w:hyperlink w:anchor="bookmark35" w:tooltip="Current Document">
        <w:r>
          <w:t>对象及范围</w:t>
        </w:r>
        <w:r>
          <w:rPr>
            <w:lang w:val="en-US" w:eastAsia="en-US" w:bidi="en-US"/>
          </w:rPr>
          <w:tab/>
        </w:r>
        <w:r>
          <w:t>26</w:t>
        </w:r>
      </w:hyperlink>
    </w:p>
    <w:p w14:paraId="6E401871" w14:textId="77777777" w:rsidR="00C975FC" w:rsidRDefault="00000000">
      <w:pPr>
        <w:pStyle w:val="a5"/>
        <w:numPr>
          <w:ilvl w:val="1"/>
          <w:numId w:val="1"/>
        </w:numPr>
        <w:tabs>
          <w:tab w:val="left" w:pos="748"/>
          <w:tab w:val="right" w:leader="dot" w:pos="9214"/>
        </w:tabs>
        <w:jc w:val="both"/>
      </w:pPr>
      <w:r>
        <w:t>土类的校准</w:t>
      </w:r>
      <w:r>
        <w:rPr>
          <w:lang w:val="en-US" w:eastAsia="en-US" w:bidi="en-US"/>
        </w:rPr>
        <w:tab/>
      </w:r>
      <w:r>
        <w:t>27</w:t>
      </w:r>
    </w:p>
    <w:p w14:paraId="2BF6AA07" w14:textId="77777777" w:rsidR="00C975FC" w:rsidRDefault="00000000">
      <w:pPr>
        <w:pStyle w:val="a5"/>
        <w:tabs>
          <w:tab w:val="left" w:pos="748"/>
          <w:tab w:val="right" w:leader="dot" w:pos="9214"/>
        </w:tabs>
        <w:ind w:left="220" w:firstLine="0"/>
        <w:jc w:val="both"/>
      </w:pPr>
      <w:r>
        <w:rPr>
          <w:rFonts w:hint="eastAsia"/>
          <w:lang w:val="en-US"/>
        </w:rPr>
        <w:t>4.</w:t>
      </w:r>
      <w:r>
        <w:t>3亚类的校准</w:t>
      </w:r>
      <w:r>
        <w:rPr>
          <w:lang w:val="en-US" w:eastAsia="en-US" w:bidi="en-US"/>
        </w:rPr>
        <w:tab/>
      </w:r>
      <w:r>
        <w:t>29</w:t>
      </w:r>
    </w:p>
    <w:p w14:paraId="30E59580" w14:textId="77777777" w:rsidR="00C975FC" w:rsidRDefault="00000000">
      <w:pPr>
        <w:pStyle w:val="a5"/>
        <w:tabs>
          <w:tab w:val="right" w:leader="dot" w:pos="9214"/>
        </w:tabs>
        <w:ind w:firstLine="0"/>
      </w:pPr>
      <w:hyperlink w:anchor="bookmark33" w:tooltip="Current Document">
        <w:r>
          <w:t>5 土壤基层分类名称的校准</w:t>
        </w:r>
        <w:r>
          <w:rPr>
            <w:lang w:val="en-US" w:eastAsia="en-US" w:bidi="en-US"/>
          </w:rPr>
          <w:tab/>
        </w:r>
        <w:r>
          <w:t>30</w:t>
        </w:r>
      </w:hyperlink>
    </w:p>
    <w:p w14:paraId="72A529DC" w14:textId="77777777" w:rsidR="00C975FC" w:rsidRDefault="00000000">
      <w:pPr>
        <w:pStyle w:val="a5"/>
        <w:numPr>
          <w:ilvl w:val="1"/>
          <w:numId w:val="2"/>
        </w:numPr>
        <w:tabs>
          <w:tab w:val="left" w:pos="748"/>
          <w:tab w:val="right" w:leader="dot" w:pos="9214"/>
        </w:tabs>
        <w:jc w:val="both"/>
      </w:pPr>
      <w:r>
        <w:t>对象及范围</w:t>
      </w:r>
      <w:r>
        <w:rPr>
          <w:lang w:val="en-US" w:eastAsia="en-US" w:bidi="en-US"/>
        </w:rPr>
        <w:tab/>
      </w:r>
      <w:r>
        <w:t>30</w:t>
      </w:r>
    </w:p>
    <w:p w14:paraId="4543DF5F" w14:textId="77777777" w:rsidR="00C975FC" w:rsidRDefault="00000000">
      <w:pPr>
        <w:pStyle w:val="a5"/>
        <w:numPr>
          <w:ilvl w:val="1"/>
          <w:numId w:val="2"/>
        </w:numPr>
        <w:tabs>
          <w:tab w:val="left" w:pos="748"/>
          <w:tab w:val="right" w:leader="dot" w:pos="9214"/>
        </w:tabs>
        <w:jc w:val="both"/>
      </w:pPr>
      <w:r>
        <w:t>土属的校准</w:t>
      </w:r>
      <w:r>
        <w:rPr>
          <w:lang w:val="en-US" w:eastAsia="en-US" w:bidi="en-US"/>
        </w:rPr>
        <w:tab/>
      </w:r>
      <w:r>
        <w:t>30</w:t>
      </w:r>
    </w:p>
    <w:p w14:paraId="57DD227E" w14:textId="77777777" w:rsidR="00C975FC" w:rsidRDefault="00000000">
      <w:pPr>
        <w:pStyle w:val="a5"/>
        <w:numPr>
          <w:ilvl w:val="1"/>
          <w:numId w:val="2"/>
        </w:numPr>
        <w:tabs>
          <w:tab w:val="left" w:pos="748"/>
          <w:tab w:val="right" w:leader="dot" w:pos="9214"/>
        </w:tabs>
        <w:jc w:val="both"/>
      </w:pPr>
      <w:r>
        <w:t>土种的校准</w:t>
      </w:r>
      <w:r>
        <w:rPr>
          <w:lang w:val="en-US" w:eastAsia="en-US" w:bidi="en-US"/>
        </w:rPr>
        <w:tab/>
      </w:r>
      <w:r>
        <w:t>32</w:t>
      </w:r>
    </w:p>
    <w:p w14:paraId="59811397" w14:textId="77777777" w:rsidR="00C975FC" w:rsidRDefault="00000000">
      <w:pPr>
        <w:pStyle w:val="a5"/>
        <w:numPr>
          <w:ilvl w:val="1"/>
          <w:numId w:val="2"/>
        </w:numPr>
        <w:tabs>
          <w:tab w:val="left" w:pos="748"/>
          <w:tab w:val="right" w:leader="dot" w:pos="9214"/>
        </w:tabs>
        <w:jc w:val="both"/>
      </w:pPr>
      <w:r>
        <w:t xml:space="preserve">命名用字统一 </w:t>
      </w:r>
      <w:r>
        <w:rPr>
          <w:lang w:val="en-US" w:eastAsia="en-US" w:bidi="en-US"/>
        </w:rPr>
        <w:tab/>
      </w:r>
      <w:r>
        <w:t>33</w:t>
      </w:r>
    </w:p>
    <w:p w14:paraId="47D95D33" w14:textId="77777777" w:rsidR="00C975FC" w:rsidRDefault="00000000">
      <w:pPr>
        <w:pStyle w:val="a5"/>
        <w:tabs>
          <w:tab w:val="right" w:leader="dot" w:pos="9214"/>
        </w:tabs>
        <w:ind w:firstLine="0"/>
      </w:pPr>
      <w:hyperlink w:anchor="bookmark47" w:tooltip="Current Document">
        <w:r>
          <w:t>6 土壤分类的完善</w:t>
        </w:r>
        <w:r>
          <w:rPr>
            <w:lang w:val="en-US" w:eastAsia="en-US" w:bidi="en-US"/>
          </w:rPr>
          <w:tab/>
        </w:r>
        <w:r>
          <w:t>33</w:t>
        </w:r>
      </w:hyperlink>
    </w:p>
    <w:p w14:paraId="78D94318" w14:textId="77777777" w:rsidR="00C975FC" w:rsidRDefault="00000000">
      <w:pPr>
        <w:pStyle w:val="a5"/>
        <w:tabs>
          <w:tab w:val="right" w:leader="dot" w:pos="9214"/>
        </w:tabs>
        <w:jc w:val="both"/>
      </w:pPr>
      <w:r>
        <w:rPr>
          <w:lang w:val="en-US" w:bidi="en-US"/>
        </w:rPr>
        <w:t xml:space="preserve">6.1 </w:t>
      </w:r>
      <w:r>
        <w:t>土壤高级分类的完善</w:t>
      </w:r>
      <w:r>
        <w:rPr>
          <w:lang w:val="en-US" w:bidi="en-US"/>
        </w:rPr>
        <w:tab/>
      </w:r>
      <w:r>
        <w:t>33</w:t>
      </w:r>
    </w:p>
    <w:p w14:paraId="41EFDA31" w14:textId="77777777" w:rsidR="00C975FC" w:rsidRDefault="00000000">
      <w:pPr>
        <w:pStyle w:val="a5"/>
        <w:tabs>
          <w:tab w:val="left" w:pos="559"/>
          <w:tab w:val="right" w:leader="dot" w:pos="9214"/>
        </w:tabs>
        <w:ind w:left="220" w:firstLine="0"/>
        <w:jc w:val="both"/>
      </w:pPr>
      <w:r>
        <w:rPr>
          <w:rFonts w:hint="eastAsia"/>
          <w:lang w:val="en-US"/>
        </w:rPr>
        <w:t>6.</w:t>
      </w:r>
      <w:r>
        <w:t>2 土壤基层分类的完善</w:t>
      </w:r>
      <w:r>
        <w:rPr>
          <w:lang w:val="en-US" w:bidi="en-US"/>
        </w:rPr>
        <w:tab/>
      </w:r>
      <w:r>
        <w:t>33</w:t>
      </w:r>
    </w:p>
    <w:p w14:paraId="299267FD" w14:textId="77777777" w:rsidR="00C975FC" w:rsidRDefault="00000000">
      <w:pPr>
        <w:pStyle w:val="a5"/>
        <w:tabs>
          <w:tab w:val="right" w:leader="dot" w:pos="9214"/>
        </w:tabs>
        <w:ind w:firstLine="0"/>
        <w:jc w:val="both"/>
      </w:pPr>
      <w:hyperlink w:anchor="bookmark56" w:tooltip="Current Document">
        <w:r>
          <w:t>附录1各级土壤分类单元的划分依据</w:t>
        </w:r>
        <w:r>
          <w:rPr>
            <w:lang w:val="en-US" w:eastAsia="en-US" w:bidi="en-US"/>
          </w:rPr>
          <w:tab/>
        </w:r>
        <w:r>
          <w:t>34</w:t>
        </w:r>
      </w:hyperlink>
    </w:p>
    <w:p w14:paraId="70AC14BF" w14:textId="77777777" w:rsidR="00C975FC" w:rsidRDefault="00000000">
      <w:pPr>
        <w:pStyle w:val="a5"/>
        <w:tabs>
          <w:tab w:val="right" w:leader="dot" w:pos="9214"/>
        </w:tabs>
        <w:ind w:firstLine="0"/>
        <w:jc w:val="both"/>
        <w:sectPr w:rsidR="00C975FC">
          <w:type w:val="continuous"/>
          <w:pgSz w:w="11900" w:h="16840"/>
          <w:pgMar w:top="2378" w:right="1317" w:bottom="3033" w:left="1313" w:header="0" w:footer="3" w:gutter="0"/>
          <w:cols w:space="720"/>
          <w:docGrid w:linePitch="360"/>
        </w:sectPr>
      </w:pPr>
      <w:hyperlink w:anchor="bookmark93" w:tooltip="Current Document">
        <w:r>
          <w:t>附录2全国土类简述</w:t>
        </w:r>
        <w:r>
          <w:rPr>
            <w:lang w:val="en-US" w:eastAsia="en-US" w:bidi="en-US"/>
          </w:rPr>
          <w:tab/>
        </w:r>
        <w:r>
          <w:t>42</w:t>
        </w:r>
      </w:hyperlink>
      <w:r>
        <w:fldChar w:fldCharType="end"/>
      </w:r>
    </w:p>
    <w:p w14:paraId="14A4DA4D" w14:textId="77777777" w:rsidR="00C975FC" w:rsidRDefault="00000000">
      <w:pPr>
        <w:pStyle w:val="30"/>
        <w:keepNext/>
        <w:keepLines/>
        <w:spacing w:before="300" w:after="200"/>
      </w:pPr>
      <w:bookmarkStart w:id="2" w:name="bookmark4"/>
      <w:r>
        <w:rPr>
          <w:rFonts w:ascii="Times New Roman" w:eastAsia="Times New Roman" w:hAnsi="Times New Roman" w:cs="Times New Roman"/>
          <w:b/>
          <w:bCs/>
          <w:sz w:val="30"/>
          <w:szCs w:val="30"/>
        </w:rPr>
        <w:lastRenderedPageBreak/>
        <w:t>1</w:t>
      </w:r>
      <w:r>
        <w:rPr>
          <w:rFonts w:ascii="Times New Roman" w:eastAsia="宋体" w:hAnsi="Times New Roman" w:cs="Times New Roman" w:hint="eastAsia"/>
          <w:b/>
          <w:bCs/>
          <w:sz w:val="30"/>
          <w:szCs w:val="30"/>
          <w:lang w:val="en-US"/>
        </w:rPr>
        <w:t xml:space="preserve">   </w:t>
      </w:r>
      <w:r>
        <w:t>适用范围</w:t>
      </w:r>
      <w:bookmarkEnd w:id="2"/>
    </w:p>
    <w:p w14:paraId="135779A4" w14:textId="77777777" w:rsidR="00C975FC" w:rsidRDefault="00000000">
      <w:pPr>
        <w:pStyle w:val="11"/>
        <w:spacing w:line="320" w:lineRule="exact"/>
        <w:ind w:firstLine="440"/>
        <w:jc w:val="both"/>
      </w:pPr>
      <w:r>
        <w:t>本规范规定了土壤类型名称的校准总则与方法、工作组织方式、高级与基层分类校准重点,以及</w:t>
      </w:r>
      <w:r>
        <w:br/>
        <w:t>土壤分类系统的完善等内容,并引用了</w:t>
      </w:r>
      <w:r>
        <w:rPr>
          <w:rFonts w:hint="eastAsia"/>
        </w:rPr>
        <w:t>《</w:t>
      </w:r>
      <w:r>
        <w:t>第三次全国土壤普查暂行土壤分类系统（试行）</w:t>
      </w:r>
      <w:r>
        <w:rPr>
          <w:rFonts w:hint="eastAsia"/>
        </w:rPr>
        <w:t>》</w:t>
      </w:r>
      <w:r>
        <w:t>（以下简</w:t>
      </w:r>
      <w:r>
        <w:br/>
        <w:t>称“暂行土壤分类系统”）各级分类单元的主要划分依据,用于处理全国第二次土壤普查（以下简</w:t>
      </w:r>
      <w:r>
        <w:br/>
        <w:t>称“二普”）中同土异名、同名异土、分类和命名不规范等问题。</w:t>
      </w:r>
    </w:p>
    <w:p w14:paraId="1DE24EDD" w14:textId="77777777" w:rsidR="00C975FC" w:rsidRDefault="00000000">
      <w:pPr>
        <w:pStyle w:val="11"/>
        <w:spacing w:after="200" w:line="324" w:lineRule="exact"/>
        <w:ind w:firstLine="440"/>
        <w:jc w:val="both"/>
      </w:pPr>
      <w:r>
        <w:t>本规范</w:t>
      </w:r>
      <w:proofErr w:type="gramStart"/>
      <w:r>
        <w:t>是二普土壤</w:t>
      </w:r>
      <w:proofErr w:type="gramEnd"/>
      <w:r>
        <w:t>修正图的制作依据,是第三次全国土壤普查（以下简称“土壤三普”）工作</w:t>
      </w:r>
      <w:r>
        <w:br/>
        <w:t>底图的基础。暂行土壤分类系统是土壤三普土壤类型图制图依据，也是土壤资源评价等成果汇总的重</w:t>
      </w:r>
      <w:r>
        <w:br/>
        <w:t>要基础。</w:t>
      </w:r>
    </w:p>
    <w:p w14:paraId="0DF8364D" w14:textId="77777777" w:rsidR="00C975FC" w:rsidRDefault="00000000">
      <w:pPr>
        <w:pStyle w:val="30"/>
        <w:keepNext/>
        <w:keepLines/>
        <w:spacing w:after="440"/>
      </w:pPr>
      <w:bookmarkStart w:id="3" w:name="bookmark6"/>
      <w:r>
        <w:rPr>
          <w:rFonts w:ascii="Times New Roman" w:eastAsia="Times New Roman" w:hAnsi="Times New Roman" w:cs="Times New Roman"/>
          <w:b/>
          <w:bCs/>
          <w:sz w:val="30"/>
          <w:szCs w:val="30"/>
        </w:rPr>
        <w:t>2</w:t>
      </w:r>
      <w:r>
        <w:rPr>
          <w:rFonts w:ascii="Times New Roman" w:eastAsia="宋体" w:hAnsi="Times New Roman" w:cs="Times New Roman" w:hint="eastAsia"/>
          <w:b/>
          <w:bCs/>
          <w:sz w:val="30"/>
          <w:szCs w:val="30"/>
          <w:lang w:val="en-US"/>
        </w:rPr>
        <w:t xml:space="preserve">   </w:t>
      </w:r>
      <w:r>
        <w:t>校准总则与方法</w:t>
      </w:r>
      <w:bookmarkEnd w:id="3"/>
    </w:p>
    <w:p w14:paraId="0647DC6D" w14:textId="77777777" w:rsidR="00C975FC" w:rsidRDefault="00000000">
      <w:pPr>
        <w:pStyle w:val="40"/>
        <w:rPr>
          <w:sz w:val="20"/>
          <w:szCs w:val="20"/>
        </w:rPr>
      </w:pPr>
      <w:r>
        <w:rPr>
          <w:lang w:val="en-US" w:eastAsia="en-US" w:bidi="en-US"/>
        </w:rPr>
        <w:t xml:space="preserve">2. </w:t>
      </w:r>
      <w:r>
        <w:t>1</w:t>
      </w:r>
      <w:r>
        <w:rPr>
          <w:rFonts w:eastAsia="宋体" w:hint="eastAsia"/>
          <w:lang w:val="en-US"/>
        </w:rPr>
        <w:t xml:space="preserve">   </w:t>
      </w:r>
      <w:r>
        <w:rPr>
          <w:rFonts w:ascii="宋体" w:eastAsia="宋体" w:hAnsi="宋体" w:cs="宋体"/>
          <w:b/>
          <w:bCs/>
          <w:sz w:val="20"/>
          <w:szCs w:val="20"/>
        </w:rPr>
        <w:t>总则</w:t>
      </w:r>
    </w:p>
    <w:p w14:paraId="0DDFFAC5" w14:textId="77777777" w:rsidR="00C975FC" w:rsidRDefault="00000000">
      <w:pPr>
        <w:pStyle w:val="42"/>
        <w:keepNext/>
        <w:keepLines/>
        <w:numPr>
          <w:ilvl w:val="2"/>
          <w:numId w:val="3"/>
        </w:numPr>
        <w:tabs>
          <w:tab w:val="left" w:pos="739"/>
        </w:tabs>
        <w:spacing w:line="322" w:lineRule="exact"/>
      </w:pPr>
      <w:bookmarkStart w:id="4" w:name="bookmark8"/>
      <w:r>
        <w:t>高级分类单元尊重历史保持稳定</w:t>
      </w:r>
      <w:bookmarkEnd w:id="4"/>
    </w:p>
    <w:p w14:paraId="64A421BE" w14:textId="77777777" w:rsidR="00C975FC" w:rsidRDefault="00000000">
      <w:pPr>
        <w:pStyle w:val="11"/>
        <w:spacing w:line="322" w:lineRule="exact"/>
        <w:ind w:firstLine="440"/>
        <w:jc w:val="both"/>
      </w:pPr>
      <w:r>
        <w:t>土类及其以上高级分类，保持与</w:t>
      </w:r>
      <w:r>
        <w:rPr>
          <w:rFonts w:hint="eastAsia"/>
        </w:rPr>
        <w:t>《</w:t>
      </w:r>
      <w:r>
        <w:t>中国土壤分类与代码</w:t>
      </w:r>
      <w:r>
        <w:rPr>
          <w:rFonts w:hint="eastAsia"/>
        </w:rPr>
        <w:t>》</w:t>
      </w:r>
      <w:r>
        <w:rPr>
          <w:lang w:val="en-US" w:bidi="en-US"/>
        </w:rPr>
        <w:t>（GB/T 17296—2009）</w:t>
      </w:r>
      <w:r>
        <w:t>（以下简称</w:t>
      </w:r>
      <w:r>
        <w:br/>
        <w:t>“国标”）相一致，包括12个土纲、30个亚纲、60个土类。暂行土壤分类系统也基本按照此原则</w:t>
      </w:r>
      <w:r>
        <w:br/>
        <w:t>制定。</w:t>
      </w:r>
    </w:p>
    <w:p w14:paraId="07AF6F7C" w14:textId="77777777" w:rsidR="00C975FC" w:rsidRDefault="00000000">
      <w:pPr>
        <w:pStyle w:val="42"/>
        <w:keepNext/>
        <w:keepLines/>
        <w:numPr>
          <w:ilvl w:val="2"/>
          <w:numId w:val="3"/>
        </w:numPr>
        <w:tabs>
          <w:tab w:val="left" w:pos="739"/>
        </w:tabs>
        <w:spacing w:line="313" w:lineRule="exact"/>
      </w:pPr>
      <w:bookmarkStart w:id="5" w:name="bookmark10"/>
      <w:r>
        <w:t>重点校核基层分类单元</w:t>
      </w:r>
      <w:r>
        <w:rPr>
          <w:b w:val="0"/>
          <w:bCs w:val="0"/>
          <w:sz w:val="22"/>
          <w:szCs w:val="22"/>
        </w:rPr>
        <w:t>，</w:t>
      </w:r>
      <w:r>
        <w:t>采取连续命名与地方性简名相结合的命名方法</w:t>
      </w:r>
      <w:bookmarkEnd w:id="5"/>
    </w:p>
    <w:p w14:paraId="7054AC61" w14:textId="77777777" w:rsidR="00C975FC" w:rsidRDefault="00000000">
      <w:pPr>
        <w:pStyle w:val="11"/>
        <w:spacing w:line="313" w:lineRule="exact"/>
        <w:ind w:firstLine="440"/>
        <w:jc w:val="both"/>
      </w:pPr>
      <w:r>
        <w:t>土属和土种等基层分类单元的名称，重点</w:t>
      </w:r>
      <w:proofErr w:type="gramStart"/>
      <w:r>
        <w:t>修正二普土壤图</w:t>
      </w:r>
      <w:proofErr w:type="gramEnd"/>
      <w:r>
        <w:t>中明显的分类错误和不规范命名。</w:t>
      </w:r>
      <w:proofErr w:type="gramStart"/>
      <w:r>
        <w:t>原命</w:t>
      </w:r>
      <w:proofErr w:type="gramEnd"/>
      <w:r>
        <w:br/>
        <w:t>名与“国标”命名一致且无分类学错误的，不作调整；与“国标”命名不一致的，原则上保持连续</w:t>
      </w:r>
      <w:r>
        <w:br/>
        <w:t>命名或当地命名（即简名）的命名方式。对</w:t>
      </w:r>
      <w:proofErr w:type="gramStart"/>
      <w:r>
        <w:t>与二普土壤</w:t>
      </w:r>
      <w:proofErr w:type="gramEnd"/>
      <w:r>
        <w:t>志中剖面描述对比，确为同一个土种的，原</w:t>
      </w:r>
      <w:r>
        <w:br/>
        <w:t>则上采用连续命名，并对应给出其当地命名（简名）。</w:t>
      </w:r>
    </w:p>
    <w:p w14:paraId="7B65F840" w14:textId="77777777" w:rsidR="00C975FC" w:rsidRDefault="00000000">
      <w:pPr>
        <w:pStyle w:val="42"/>
        <w:keepNext/>
        <w:keepLines/>
        <w:numPr>
          <w:ilvl w:val="2"/>
          <w:numId w:val="3"/>
        </w:numPr>
        <w:tabs>
          <w:tab w:val="left" w:pos="739"/>
        </w:tabs>
        <w:spacing w:line="313" w:lineRule="exact"/>
      </w:pPr>
      <w:bookmarkStart w:id="6" w:name="bookmark12"/>
      <w:r>
        <w:t>以剖面描述为依据</w:t>
      </w:r>
      <w:bookmarkEnd w:id="6"/>
    </w:p>
    <w:p w14:paraId="11F1A890" w14:textId="77777777" w:rsidR="00C975FC" w:rsidRDefault="00000000">
      <w:pPr>
        <w:pStyle w:val="11"/>
        <w:spacing w:line="313" w:lineRule="exact"/>
        <w:ind w:firstLine="440"/>
        <w:jc w:val="both"/>
      </w:pPr>
      <w:r>
        <w:t>原则上以各地</w:t>
      </w:r>
      <w:proofErr w:type="gramStart"/>
      <w:r>
        <w:t>各级二普土壤</w:t>
      </w:r>
      <w:proofErr w:type="gramEnd"/>
      <w:r>
        <w:t>志中土壤剖面发生分层的性状描述为依据，按照基层分类原则，进行</w:t>
      </w:r>
      <w:r>
        <w:br/>
        <w:t>土壤名称校准。</w:t>
      </w:r>
      <w:proofErr w:type="gramStart"/>
      <w:r>
        <w:t>二普土壤</w:t>
      </w:r>
      <w:proofErr w:type="gramEnd"/>
      <w:r>
        <w:t>志中无剖面性状描述的土壤名称，由三</w:t>
      </w:r>
      <w:proofErr w:type="gramStart"/>
      <w:r>
        <w:t>普专家</w:t>
      </w:r>
      <w:proofErr w:type="gramEnd"/>
      <w:r>
        <w:t>组讨论研究，制定各级名称的</w:t>
      </w:r>
      <w:r>
        <w:br/>
        <w:t>补充和校准。无法判定是否可以归并为独立土种的，原则上给予保留，</w:t>
      </w:r>
      <w:proofErr w:type="gramStart"/>
      <w:r>
        <w:t>不</w:t>
      </w:r>
      <w:proofErr w:type="gramEnd"/>
      <w:r>
        <w:t>强行归并到其他土种中。</w:t>
      </w:r>
      <w:r>
        <w:br/>
      </w:r>
      <w:r>
        <w:rPr>
          <w:rFonts w:ascii="Times New Roman" w:eastAsia="Times New Roman" w:hAnsi="Times New Roman" w:cs="Times New Roman"/>
          <w:b/>
          <w:bCs/>
          <w:lang w:val="en-US" w:bidi="en-US"/>
        </w:rPr>
        <w:t>2.1.4</w:t>
      </w:r>
      <w:r>
        <w:rPr>
          <w:rFonts w:ascii="Times New Roman" w:hAnsi="Times New Roman" w:cs="Times New Roman" w:hint="eastAsia"/>
          <w:b/>
          <w:bCs/>
          <w:lang w:val="en-US" w:bidi="en-US"/>
        </w:rPr>
        <w:t xml:space="preserve">      </w:t>
      </w:r>
      <w:r>
        <w:rPr>
          <w:b/>
          <w:bCs/>
        </w:rPr>
        <w:t>应校准尽校准</w:t>
      </w:r>
      <w:r>
        <w:rPr>
          <w:sz w:val="22"/>
          <w:szCs w:val="22"/>
        </w:rPr>
        <w:t>，</w:t>
      </w:r>
      <w:r>
        <w:rPr>
          <w:b/>
          <w:bCs/>
        </w:rPr>
        <w:t>保留校准前后土壤名称以备查</w:t>
      </w:r>
    </w:p>
    <w:p w14:paraId="7EDC52C8" w14:textId="77777777" w:rsidR="00C975FC" w:rsidRDefault="00000000">
      <w:pPr>
        <w:pStyle w:val="11"/>
        <w:spacing w:after="200" w:line="313" w:lineRule="exact"/>
        <w:ind w:firstLine="440"/>
        <w:jc w:val="both"/>
      </w:pPr>
      <w:r>
        <w:t>全国范围内，对现有土壤名称应校准尽校准。校核完成后，给予校核前和校核后的各级土壤分类</w:t>
      </w:r>
      <w:r>
        <w:br/>
        <w:t>名称及其对照表，以供各级地方在使用分类单元时参照。</w:t>
      </w:r>
    </w:p>
    <w:p w14:paraId="6560C4E1" w14:textId="77777777" w:rsidR="00C975FC" w:rsidRDefault="00000000">
      <w:pPr>
        <w:pStyle w:val="11"/>
        <w:spacing w:after="120" w:line="240" w:lineRule="auto"/>
        <w:ind w:firstLine="0"/>
      </w:pPr>
      <w:r>
        <w:rPr>
          <w:rFonts w:ascii="Times New Roman" w:eastAsia="Times New Roman" w:hAnsi="Times New Roman" w:cs="Times New Roman"/>
          <w:sz w:val="24"/>
          <w:szCs w:val="24"/>
          <w:lang w:val="en-US" w:bidi="en-US"/>
        </w:rPr>
        <w:t xml:space="preserve">2. </w:t>
      </w:r>
      <w:r>
        <w:rPr>
          <w:rFonts w:ascii="Times New Roman" w:eastAsia="Times New Roman" w:hAnsi="Times New Roman" w:cs="Times New Roman"/>
          <w:sz w:val="24"/>
          <w:szCs w:val="24"/>
        </w:rPr>
        <w:t>2</w:t>
      </w:r>
      <w:r>
        <w:rPr>
          <w:rFonts w:ascii="Times New Roman" w:hAnsi="Times New Roman" w:cs="Times New Roman" w:hint="eastAsia"/>
          <w:sz w:val="24"/>
          <w:szCs w:val="24"/>
          <w:lang w:val="en-US"/>
        </w:rPr>
        <w:t xml:space="preserve">    </w:t>
      </w:r>
      <w:r>
        <w:rPr>
          <w:b/>
          <w:bCs/>
        </w:rPr>
        <w:t>校准依据</w:t>
      </w:r>
    </w:p>
    <w:p w14:paraId="4C6DE040" w14:textId="77777777" w:rsidR="00C975FC" w:rsidRDefault="00000000">
      <w:pPr>
        <w:pStyle w:val="11"/>
        <w:spacing w:after="200" w:line="240" w:lineRule="auto"/>
        <w:ind w:firstLine="440"/>
        <w:jc w:val="both"/>
      </w:pPr>
      <w:r>
        <w:t>“国标”、暂行土壤分类系统是土壤类型名称校准的基本依据。</w:t>
      </w:r>
    </w:p>
    <w:p w14:paraId="2E40E266" w14:textId="77777777" w:rsidR="00C975FC" w:rsidRDefault="00000000">
      <w:pPr>
        <w:pStyle w:val="42"/>
        <w:keepNext/>
        <w:keepLines/>
        <w:spacing w:after="120" w:line="240" w:lineRule="auto"/>
      </w:pPr>
      <w:bookmarkStart w:id="7" w:name="bookmark14"/>
      <w:r>
        <w:rPr>
          <w:rFonts w:ascii="Times New Roman" w:eastAsia="Times New Roman" w:hAnsi="Times New Roman" w:cs="Times New Roman"/>
          <w:b w:val="0"/>
          <w:bCs w:val="0"/>
          <w:sz w:val="24"/>
          <w:szCs w:val="24"/>
          <w:lang w:val="en-US" w:bidi="en-US"/>
        </w:rPr>
        <w:t xml:space="preserve">2. </w:t>
      </w:r>
      <w:r>
        <w:rPr>
          <w:rFonts w:ascii="Times New Roman" w:eastAsia="Times New Roman" w:hAnsi="Times New Roman" w:cs="Times New Roman"/>
          <w:b w:val="0"/>
          <w:bCs w:val="0"/>
          <w:sz w:val="24"/>
          <w:szCs w:val="24"/>
        </w:rPr>
        <w:t>3</w:t>
      </w:r>
      <w:r>
        <w:rPr>
          <w:rFonts w:ascii="Times New Roman" w:hAnsi="Times New Roman" w:cs="Times New Roman" w:hint="eastAsia"/>
          <w:b w:val="0"/>
          <w:bCs w:val="0"/>
          <w:sz w:val="24"/>
          <w:szCs w:val="24"/>
          <w:lang w:val="en-US"/>
        </w:rPr>
        <w:t xml:space="preserve">    </w:t>
      </w:r>
      <w:r>
        <w:t>校准方法</w:t>
      </w:r>
      <w:bookmarkEnd w:id="7"/>
    </w:p>
    <w:p w14:paraId="0A3A3328" w14:textId="77777777" w:rsidR="00C975FC" w:rsidRDefault="00000000">
      <w:pPr>
        <w:pStyle w:val="42"/>
        <w:keepNext/>
        <w:keepLines/>
        <w:spacing w:line="315" w:lineRule="exact"/>
      </w:pPr>
      <w:r>
        <w:rPr>
          <w:rFonts w:ascii="Times New Roman" w:eastAsia="Times New Roman" w:hAnsi="Times New Roman" w:cs="Times New Roman"/>
          <w:lang w:val="en-US" w:bidi="en-US"/>
        </w:rPr>
        <w:t>2. 3.</w:t>
      </w:r>
      <w:r>
        <w:rPr>
          <w:rFonts w:ascii="Times New Roman" w:eastAsia="Times New Roman" w:hAnsi="Times New Roman" w:cs="Times New Roman"/>
        </w:rPr>
        <w:t>1</w:t>
      </w:r>
      <w:r>
        <w:rPr>
          <w:rFonts w:ascii="Times New Roman" w:hAnsi="Times New Roman" w:cs="Times New Roman" w:hint="eastAsia"/>
          <w:lang w:val="en-US"/>
        </w:rPr>
        <w:t xml:space="preserve">    </w:t>
      </w:r>
      <w:r>
        <w:t>参考资料</w:t>
      </w:r>
    </w:p>
    <w:p w14:paraId="75C93FAC" w14:textId="77777777" w:rsidR="00C975FC" w:rsidRDefault="00000000">
      <w:pPr>
        <w:pStyle w:val="11"/>
        <w:spacing w:line="315" w:lineRule="exact"/>
        <w:ind w:firstLine="440"/>
        <w:jc w:val="both"/>
      </w:pPr>
      <w:r>
        <w:t>校准所需参考资料，主要为</w:t>
      </w:r>
      <w:proofErr w:type="gramStart"/>
      <w:r>
        <w:t>二普各级</w:t>
      </w:r>
      <w:proofErr w:type="gramEnd"/>
      <w:r>
        <w:t>土壤志成果及有关标准、著作。土类、亚类等土壤高级分类</w:t>
      </w:r>
      <w:r>
        <w:br/>
        <w:t>和名称校准依据的资料，主要包括</w:t>
      </w:r>
      <w:r>
        <w:rPr>
          <w:rFonts w:hint="eastAsia"/>
        </w:rPr>
        <w:t>《</w:t>
      </w:r>
      <w:r>
        <w:t>中国土壤</w:t>
      </w:r>
      <w:r>
        <w:rPr>
          <w:rFonts w:hint="eastAsia"/>
        </w:rPr>
        <w:t>》</w:t>
      </w:r>
      <w:r>
        <w:t>（1998）、省级土壤和</w:t>
      </w:r>
      <w:r>
        <w:rPr>
          <w:rFonts w:hint="eastAsia"/>
        </w:rPr>
        <w:t>《</w:t>
      </w:r>
      <w:r>
        <w:t>中国土壤分类系统</w:t>
      </w:r>
      <w:r>
        <w:rPr>
          <w:rFonts w:hint="eastAsia"/>
        </w:rPr>
        <w:t>》</w:t>
      </w:r>
      <w:r>
        <w:br/>
        <w:t>（1992）,个别高级分类有不一致的地方，以“国标”中高级土壤分类为准。土属、土种等土壤基层</w:t>
      </w:r>
      <w:r>
        <w:br/>
        <w:t>分类中土属和土种分类和名称校准依据和资料主要包括“国标”、暂行土壤分类系统、县级土壤志和</w:t>
      </w:r>
      <w:r>
        <w:br/>
        <w:t>土种志，以及各市/地区土壤志/土种志。资料中土属名称划分依据如母质、盐分组成等信息</w:t>
      </w:r>
      <w:proofErr w:type="gramStart"/>
      <w:r>
        <w:t>不清晰</w:t>
      </w:r>
      <w:proofErr w:type="gramEnd"/>
      <w:r>
        <w:br/>
        <w:t>时，则通过查阅土种剖面记载描述，进行判别校准。</w:t>
      </w:r>
    </w:p>
    <w:p w14:paraId="449CA7E3" w14:textId="77777777" w:rsidR="00C975FC" w:rsidRDefault="00000000">
      <w:pPr>
        <w:pStyle w:val="11"/>
        <w:spacing w:line="315" w:lineRule="exact"/>
        <w:ind w:firstLine="440"/>
        <w:jc w:val="both"/>
      </w:pPr>
      <w:r>
        <w:t>此外,农业部门以往工作基础,涉及地、县一级土壤分类单元名称,以及与省级、国家级土壤分类研究的资料作为土壤三普土壤类型单元名称校准的参考。</w:t>
      </w:r>
    </w:p>
    <w:p w14:paraId="48E199CA" w14:textId="77777777" w:rsidR="00C975FC" w:rsidRDefault="00000000">
      <w:pPr>
        <w:pStyle w:val="42"/>
        <w:keepNext/>
        <w:keepLines/>
        <w:spacing w:line="319" w:lineRule="auto"/>
      </w:pPr>
      <w:bookmarkStart w:id="8" w:name="bookmark17"/>
      <w:r>
        <w:rPr>
          <w:rFonts w:ascii="Times New Roman" w:eastAsia="Times New Roman" w:hAnsi="Times New Roman" w:cs="Times New Roman"/>
          <w:lang w:val="en-US" w:bidi="en-US"/>
        </w:rPr>
        <w:lastRenderedPageBreak/>
        <w:t>2.3.2</w:t>
      </w:r>
      <w:r>
        <w:rPr>
          <w:rFonts w:ascii="Times New Roman" w:hAnsi="Times New Roman" w:cs="Times New Roman" w:hint="eastAsia"/>
          <w:lang w:val="en-US" w:bidi="en-US"/>
        </w:rPr>
        <w:t xml:space="preserve">    </w:t>
      </w:r>
      <w:r>
        <w:t>校准流程和方法</w:t>
      </w:r>
      <w:bookmarkEnd w:id="8"/>
    </w:p>
    <w:p w14:paraId="11D5AA8F" w14:textId="77777777" w:rsidR="00C975FC" w:rsidRDefault="00000000">
      <w:pPr>
        <w:pStyle w:val="11"/>
        <w:spacing w:line="306" w:lineRule="exact"/>
        <w:ind w:firstLine="440"/>
        <w:jc w:val="both"/>
      </w:pPr>
      <w:r>
        <w:t>根据本省县级、市/地级、省级土壤/土种志，列出本省县级、市/地级、省级</w:t>
      </w:r>
      <w:proofErr w:type="gramStart"/>
      <w:r>
        <w:t>在二普汇总</w:t>
      </w:r>
      <w:proofErr w:type="gramEnd"/>
      <w:r>
        <w:t>阶段得</w:t>
      </w:r>
      <w:r>
        <w:br/>
        <w:t>到的各级土壤分类单元名称。分析</w:t>
      </w:r>
      <w:proofErr w:type="gramStart"/>
      <w:r>
        <w:t>在二普的</w:t>
      </w:r>
      <w:proofErr w:type="gramEnd"/>
      <w:r>
        <w:t>市/地级、省级汇总阶段土壤分类单元更名或修改情况,</w:t>
      </w:r>
      <w:r>
        <w:br/>
        <w:t>制定土类和亚类的分类单元更名或修改对照清单，进行高级分类校准。基层分类土属和土种校准则主</w:t>
      </w:r>
      <w:r>
        <w:br/>
        <w:t>要依据暂行土壤分类系统中的划分原则和依据进行规范化。具体做法如下。</w:t>
      </w:r>
    </w:p>
    <w:p w14:paraId="4CFCF110" w14:textId="77777777" w:rsidR="00C975FC" w:rsidRDefault="00000000">
      <w:pPr>
        <w:pStyle w:val="11"/>
        <w:spacing w:line="306" w:lineRule="exact"/>
        <w:ind w:firstLine="0"/>
      </w:pPr>
      <w:r>
        <w:rPr>
          <w:lang w:val="en-US" w:bidi="en-US"/>
        </w:rPr>
        <w:t>2.3.2.</w:t>
      </w:r>
      <w:r>
        <w:t>1</w:t>
      </w:r>
      <w:r>
        <w:rPr>
          <w:rFonts w:hint="eastAsia"/>
          <w:lang w:val="en-US"/>
        </w:rPr>
        <w:t xml:space="preserve">   </w:t>
      </w:r>
      <w:r>
        <w:t>资料收集与清单整理</w:t>
      </w:r>
    </w:p>
    <w:p w14:paraId="1EB8C6BC" w14:textId="77777777" w:rsidR="00C975FC" w:rsidRDefault="00000000">
      <w:pPr>
        <w:pStyle w:val="11"/>
        <w:spacing w:line="306" w:lineRule="exact"/>
        <w:ind w:firstLine="440"/>
        <w:jc w:val="both"/>
      </w:pPr>
      <w:r>
        <w:t>收集本省</w:t>
      </w:r>
      <w:proofErr w:type="gramStart"/>
      <w:r>
        <w:t>各级二普土壤图</w:t>
      </w:r>
      <w:proofErr w:type="gramEnd"/>
      <w:r>
        <w:t>（矢量土壤图）、土壤/土种志，整理县级土壤图和土壤/土种志分类单</w:t>
      </w:r>
      <w:r>
        <w:br/>
        <w:t>元名称，形成与</w:t>
      </w:r>
      <w:proofErr w:type="gramStart"/>
      <w:r>
        <w:t>本县二普土壤图</w:t>
      </w:r>
      <w:proofErr w:type="gramEnd"/>
      <w:r>
        <w:t>相对应的</w:t>
      </w:r>
      <w:proofErr w:type="gramStart"/>
      <w:r>
        <w:t>本县二普土壤分类</w:t>
      </w:r>
      <w:proofErr w:type="gramEnd"/>
      <w:r>
        <w:t>单元清单；基于市/地级、省级土壤/土种</w:t>
      </w:r>
      <w:r>
        <w:br/>
        <w:t>志，整理市/地级、省级</w:t>
      </w:r>
      <w:proofErr w:type="gramStart"/>
      <w:r>
        <w:t>的二普土壤分类</w:t>
      </w:r>
      <w:proofErr w:type="gramEnd"/>
      <w:r>
        <w:t>系统清单。</w:t>
      </w:r>
    </w:p>
    <w:p w14:paraId="31ACDE8F" w14:textId="77777777" w:rsidR="00C975FC" w:rsidRDefault="00000000">
      <w:pPr>
        <w:pStyle w:val="11"/>
        <w:spacing w:line="306" w:lineRule="exact"/>
        <w:ind w:firstLine="0"/>
      </w:pPr>
      <w:r>
        <w:rPr>
          <w:lang w:val="en-US" w:bidi="en-US"/>
        </w:rPr>
        <w:t>2.3.2.</w:t>
      </w:r>
      <w:r>
        <w:t>2</w:t>
      </w:r>
      <w:r>
        <w:rPr>
          <w:rFonts w:hint="eastAsia"/>
          <w:lang w:val="en-US"/>
        </w:rPr>
        <w:t xml:space="preserve">   </w:t>
      </w:r>
      <w:r>
        <w:t>高级分类单元梳理</w:t>
      </w:r>
    </w:p>
    <w:p w14:paraId="4FE2D9A2" w14:textId="77777777" w:rsidR="00C975FC" w:rsidRDefault="00000000">
      <w:pPr>
        <w:pStyle w:val="11"/>
        <w:spacing w:line="306" w:lineRule="exact"/>
        <w:ind w:firstLine="440"/>
        <w:jc w:val="both"/>
      </w:pPr>
      <w:proofErr w:type="gramStart"/>
      <w:r>
        <w:t>对二普的</w:t>
      </w:r>
      <w:proofErr w:type="gramEnd"/>
      <w:r>
        <w:t>县级、市/地级、省级土壤分类单元进行对照梳理，并对比“国标”，查阅</w:t>
      </w:r>
      <w:r>
        <w:rPr>
          <w:rFonts w:hint="eastAsia"/>
        </w:rPr>
        <w:t>《</w:t>
      </w:r>
      <w:r>
        <w:t>中国土壤</w:t>
      </w:r>
      <w:r>
        <w:rPr>
          <w:rFonts w:hint="eastAsia"/>
        </w:rPr>
        <w:t>》</w:t>
      </w:r>
      <w:r>
        <w:br/>
        <w:t>（1998）、</w:t>
      </w:r>
      <w:proofErr w:type="gramStart"/>
      <w:r>
        <w:t>二普省级</w:t>
      </w:r>
      <w:proofErr w:type="gramEnd"/>
      <w:r>
        <w:t>土壤中关于土类亚类名称汇总调整的过程，形成本省土类和亚类单元县级、市/地</w:t>
      </w:r>
      <w:r>
        <w:br/>
        <w:t>级、省级、“国标”的名称对照表。在此基础上，形成本省县级高级土壤分类单元与市/地级、省级、</w:t>
      </w:r>
      <w:r>
        <w:br/>
        <w:t>“国标”分类单元的</w:t>
      </w:r>
      <w:proofErr w:type="gramStart"/>
      <w:r>
        <w:t>二普高级</w:t>
      </w:r>
      <w:proofErr w:type="gramEnd"/>
      <w:r>
        <w:t>分类单元调整对照表。</w:t>
      </w:r>
    </w:p>
    <w:p w14:paraId="4CC3F2D8" w14:textId="77777777" w:rsidR="00C975FC" w:rsidRDefault="00000000">
      <w:pPr>
        <w:pStyle w:val="11"/>
        <w:tabs>
          <w:tab w:val="left" w:pos="291"/>
        </w:tabs>
        <w:spacing w:line="306" w:lineRule="exact"/>
        <w:ind w:firstLine="0"/>
      </w:pPr>
      <w:r>
        <w:rPr>
          <w:rFonts w:hint="eastAsia"/>
          <w:lang w:val="en-US" w:bidi="en-US"/>
        </w:rPr>
        <w:t>2.</w:t>
      </w:r>
      <w:r>
        <w:rPr>
          <w:lang w:val="en-US" w:bidi="en-US"/>
        </w:rPr>
        <w:t>3.2.</w:t>
      </w:r>
      <w:r>
        <w:t>3</w:t>
      </w:r>
      <w:r>
        <w:rPr>
          <w:rFonts w:hint="eastAsia"/>
          <w:lang w:val="en-US"/>
        </w:rPr>
        <w:t xml:space="preserve">   </w:t>
      </w:r>
      <w:r>
        <w:t>基层分类单元名称甄别</w:t>
      </w:r>
    </w:p>
    <w:p w14:paraId="14481DE4" w14:textId="77777777" w:rsidR="00C975FC" w:rsidRDefault="00000000">
      <w:pPr>
        <w:pStyle w:val="11"/>
        <w:spacing w:line="306" w:lineRule="exact"/>
        <w:ind w:firstLine="440"/>
        <w:jc w:val="both"/>
      </w:pPr>
      <w:proofErr w:type="gramStart"/>
      <w:r>
        <w:t>二普县级</w:t>
      </w:r>
      <w:proofErr w:type="gramEnd"/>
      <w:r>
        <w:t>土壤基层分类单元土属和土种的校准，主要根据暂行土壤分类系统中土属和土种的</w:t>
      </w:r>
      <w:r>
        <w:br/>
        <w:t>划分依据，对土属的母质、质地及其在命名中的先后顺序等进行规范化、标准化。县级土壤基层</w:t>
      </w:r>
      <w:r>
        <w:br/>
        <w:t>分类单元为当地俗名，其上级单元归属不清的，查阅</w:t>
      </w:r>
      <w:proofErr w:type="gramStart"/>
      <w:r>
        <w:t>本县二普土壤</w:t>
      </w:r>
      <w:proofErr w:type="gramEnd"/>
      <w:r>
        <w:t>/土种</w:t>
      </w:r>
      <w:proofErr w:type="gramStart"/>
      <w:r>
        <w:t>志典型</w:t>
      </w:r>
      <w:proofErr w:type="gramEnd"/>
      <w:r>
        <w:t>剖面描述，判断其</w:t>
      </w:r>
      <w:r>
        <w:br/>
        <w:t>归属土壤单元；无法判断的，</w:t>
      </w:r>
      <w:proofErr w:type="gramStart"/>
      <w:r>
        <w:t>保留二普原</w:t>
      </w:r>
      <w:proofErr w:type="gramEnd"/>
      <w:r>
        <w:t>分类单元名称，待三普外业调查时由调查技术单位现场</w:t>
      </w:r>
      <w:r>
        <w:br/>
        <w:t>核查。</w:t>
      </w:r>
    </w:p>
    <w:p w14:paraId="2DAF6A01" w14:textId="77777777" w:rsidR="00C975FC" w:rsidRDefault="00000000">
      <w:pPr>
        <w:pStyle w:val="11"/>
        <w:tabs>
          <w:tab w:val="left" w:pos="291"/>
        </w:tabs>
        <w:spacing w:line="240" w:lineRule="auto"/>
        <w:ind w:firstLine="0"/>
      </w:pPr>
      <w:r>
        <w:rPr>
          <w:rFonts w:hint="eastAsia"/>
          <w:lang w:val="en-US" w:bidi="en-US"/>
        </w:rPr>
        <w:t>2.</w:t>
      </w:r>
      <w:r>
        <w:rPr>
          <w:lang w:val="en-US" w:bidi="en-US"/>
        </w:rPr>
        <w:t>3.2.4</w:t>
      </w:r>
      <w:r>
        <w:rPr>
          <w:rFonts w:hint="eastAsia"/>
          <w:lang w:val="en-US" w:bidi="en-US"/>
        </w:rPr>
        <w:t xml:space="preserve">   </w:t>
      </w:r>
      <w:r>
        <w:t>名称校准</w:t>
      </w:r>
    </w:p>
    <w:p w14:paraId="3D82685A" w14:textId="77777777" w:rsidR="00C975FC" w:rsidRDefault="00000000">
      <w:pPr>
        <w:pStyle w:val="11"/>
        <w:spacing w:after="220" w:line="305" w:lineRule="exact"/>
        <w:ind w:firstLine="440"/>
        <w:jc w:val="both"/>
      </w:pPr>
      <w:r>
        <w:t>依照本省</w:t>
      </w:r>
      <w:proofErr w:type="gramStart"/>
      <w:r>
        <w:t>二普高级</w:t>
      </w:r>
      <w:proofErr w:type="gramEnd"/>
      <w:r>
        <w:t>分类单元调整对照表，逐县对比</w:t>
      </w:r>
      <w:proofErr w:type="gramStart"/>
      <w:r>
        <w:t>校准二普县级</w:t>
      </w:r>
      <w:proofErr w:type="gramEnd"/>
      <w:r>
        <w:t>土类亚类单元名称；根据暂行土</w:t>
      </w:r>
      <w:r>
        <w:br/>
      </w:r>
      <w:proofErr w:type="gramStart"/>
      <w:r>
        <w:t>壤</w:t>
      </w:r>
      <w:proofErr w:type="gramEnd"/>
      <w:r>
        <w:t>分类系统中土属和土种的划分依据，逐县对土属、土种的母质、质地进行规范化、标准化，同时根</w:t>
      </w:r>
      <w:r>
        <w:br/>
        <w:t>据暂行土壤分类系统土种命名顺序、字词规范，对土种名称进行规范化。</w:t>
      </w:r>
    </w:p>
    <w:p w14:paraId="4EEA232E" w14:textId="77777777" w:rsidR="00C975FC" w:rsidRDefault="00000000">
      <w:pPr>
        <w:pStyle w:val="30"/>
        <w:keepNext/>
        <w:keepLines/>
        <w:tabs>
          <w:tab w:val="left" w:pos="485"/>
        </w:tabs>
        <w:spacing w:after="220"/>
      </w:pPr>
      <w:bookmarkStart w:id="9" w:name="bookmark19"/>
      <w:r>
        <w:rPr>
          <w:rFonts w:ascii="宋体" w:eastAsia="宋体" w:hAnsi="宋体" w:cs="宋体" w:hint="eastAsia"/>
          <w:b/>
          <w:bCs/>
          <w:lang w:val="en-US"/>
        </w:rPr>
        <w:t xml:space="preserve">3  </w:t>
      </w:r>
      <w:r>
        <w:t>工作组织方式</w:t>
      </w:r>
      <w:bookmarkEnd w:id="9"/>
    </w:p>
    <w:p w14:paraId="0754776D" w14:textId="77777777" w:rsidR="00C975FC" w:rsidRDefault="00000000">
      <w:pPr>
        <w:pStyle w:val="11"/>
        <w:spacing w:line="309" w:lineRule="exact"/>
        <w:ind w:firstLine="440"/>
        <w:jc w:val="both"/>
      </w:pPr>
      <w:r>
        <w:t>国务院第三次全国土壤普查领导小组办公室（以下简称“全国土壤普查办”）成立国家级、大</w:t>
      </w:r>
      <w:r>
        <w:br/>
        <w:t>区级土壤类型校核技术专家组，技术专家组成员由有长期土壤分类或土肥工作经验的国家级科研单</w:t>
      </w:r>
      <w:r>
        <w:br/>
        <w:t>位、大学、参加</w:t>
      </w:r>
      <w:proofErr w:type="gramStart"/>
      <w:r>
        <w:t>过二普土壤调查</w:t>
      </w:r>
      <w:proofErr w:type="gramEnd"/>
      <w:r>
        <w:t>分类工作、有土壤分类理论基础和丰富调查经验的专家组成。国家级</w:t>
      </w:r>
      <w:r>
        <w:br/>
        <w:t>和大区级专家组在全国范围内遴选。省级土壤类型校核技术专家组由各省级土壤普查办遴选，技术力</w:t>
      </w:r>
      <w:r>
        <w:br/>
        <w:t>量较弱省区的校准工作，可委托全国土壤普查办从技术力量强的同大区其他省协调。</w:t>
      </w:r>
    </w:p>
    <w:p w14:paraId="4E7650A9" w14:textId="77777777" w:rsidR="00C975FC" w:rsidRDefault="00000000">
      <w:pPr>
        <w:pStyle w:val="11"/>
        <w:spacing w:line="309" w:lineRule="exact"/>
        <w:ind w:firstLine="440"/>
        <w:jc w:val="both"/>
      </w:pPr>
      <w:r>
        <w:t>国家级技术专家组在全国土壤普查办领导下负责指南和土壤类型修改方案，形成土壤类型校准</w:t>
      </w:r>
      <w:r>
        <w:br/>
        <w:t>稿、修订稿；国家级技术专家组完成的校准稿及校准说明，分发各省；在后期的工作中对分类</w:t>
      </w:r>
      <w:proofErr w:type="gramStart"/>
      <w:r>
        <w:t>遗留问</w:t>
      </w:r>
      <w:proofErr w:type="gramEnd"/>
      <w:r>
        <w:br/>
        <w:t>题及疑难问题进行解释。</w:t>
      </w:r>
    </w:p>
    <w:p w14:paraId="2C0148D9" w14:textId="77777777" w:rsidR="00C975FC" w:rsidRDefault="00000000">
      <w:pPr>
        <w:pStyle w:val="11"/>
        <w:spacing w:after="220" w:line="309" w:lineRule="exact"/>
        <w:ind w:firstLine="440"/>
        <w:jc w:val="both"/>
      </w:pPr>
      <w:r>
        <w:t>省级土壤类型校核技术专家组根据本规范制定本省补充方案，形成省级修订稿，由大区级和国家</w:t>
      </w:r>
      <w:r>
        <w:br/>
        <w:t>级技术专家组审核后形成校准稿。各省在全国暂行土壤分类系统和本省校准修订稿的基础上，制定本</w:t>
      </w:r>
      <w:r>
        <w:br/>
        <w:t>省暂行土壤分类系统（到土种）。</w:t>
      </w:r>
    </w:p>
    <w:p w14:paraId="4854846C" w14:textId="77777777" w:rsidR="00C975FC" w:rsidRDefault="00000000">
      <w:pPr>
        <w:pStyle w:val="30"/>
        <w:keepNext/>
        <w:keepLines/>
        <w:tabs>
          <w:tab w:val="left" w:pos="485"/>
        </w:tabs>
        <w:spacing w:after="400"/>
      </w:pPr>
      <w:bookmarkStart w:id="10" w:name="bookmark21"/>
      <w:r>
        <w:rPr>
          <w:rFonts w:ascii="宋体" w:eastAsia="宋体" w:hAnsi="宋体" w:cs="宋体" w:hint="eastAsia"/>
          <w:b/>
          <w:bCs/>
          <w:lang w:val="en-US"/>
        </w:rPr>
        <w:t>4</w:t>
      </w:r>
      <w:r>
        <w:rPr>
          <w:rFonts w:hint="eastAsia"/>
          <w:lang w:val="en-US"/>
        </w:rPr>
        <w:t xml:space="preserve">  </w:t>
      </w:r>
      <w:r>
        <w:t>土壤高级分类名称的校准</w:t>
      </w:r>
      <w:bookmarkEnd w:id="10"/>
    </w:p>
    <w:p w14:paraId="6D690A09" w14:textId="77777777" w:rsidR="00C975FC" w:rsidRDefault="00000000">
      <w:pPr>
        <w:pStyle w:val="11"/>
        <w:spacing w:line="377" w:lineRule="auto"/>
        <w:ind w:firstLine="0"/>
      </w:pPr>
      <w:r>
        <w:rPr>
          <w:rFonts w:hint="eastAsia"/>
          <w:lang w:val="en-US" w:bidi="en-US"/>
        </w:rPr>
        <w:t>4.</w:t>
      </w:r>
      <w:r>
        <w:rPr>
          <w:rFonts w:hint="eastAsia"/>
        </w:rPr>
        <w:t>1</w:t>
      </w:r>
      <w:r>
        <w:rPr>
          <w:rFonts w:hint="eastAsia"/>
          <w:lang w:val="en-US"/>
        </w:rPr>
        <w:t xml:space="preserve">  </w:t>
      </w:r>
      <w:r>
        <w:rPr>
          <w:b/>
          <w:bCs/>
        </w:rPr>
        <w:t>对象及范围</w:t>
      </w:r>
    </w:p>
    <w:p w14:paraId="71B2DD33" w14:textId="77777777" w:rsidR="00C975FC" w:rsidRDefault="00000000">
      <w:pPr>
        <w:pStyle w:val="11"/>
        <w:spacing w:after="180" w:line="306" w:lineRule="exact"/>
        <w:ind w:firstLine="440"/>
        <w:jc w:val="both"/>
      </w:pPr>
      <w:r>
        <w:t>土壤高级分类名称校准重点为土类和亚类。土类校准，</w:t>
      </w:r>
      <w:proofErr w:type="gramStart"/>
      <w:r>
        <w:t>对二普县级</w:t>
      </w:r>
      <w:proofErr w:type="gramEnd"/>
      <w:r>
        <w:t>土壤图和土种志中与“国标”</w:t>
      </w:r>
      <w:r>
        <w:br w:type="page"/>
      </w:r>
      <w:r>
        <w:lastRenderedPageBreak/>
        <w:t>不一致土类、不规范命名和不规范分类分级进行校准，使其归并至“国标”确定的60个土类中。亚</w:t>
      </w:r>
      <w:r>
        <w:br/>
        <w:t>类校准，对县级土壤图和土种志亚类名的不规范命名、不符合发生</w:t>
      </w:r>
      <w:proofErr w:type="gramStart"/>
      <w:r>
        <w:t>学原则</w:t>
      </w:r>
      <w:proofErr w:type="gramEnd"/>
      <w:r>
        <w:t>或“国标”的分类或分级</w:t>
      </w:r>
      <w:r>
        <w:br/>
        <w:t>进行校准。</w:t>
      </w:r>
    </w:p>
    <w:p w14:paraId="75DCD6F3" w14:textId="77777777" w:rsidR="00C975FC" w:rsidRDefault="00000000">
      <w:pPr>
        <w:pStyle w:val="42"/>
        <w:keepNext/>
        <w:keepLines/>
        <w:spacing w:after="120" w:line="317" w:lineRule="exact"/>
        <w:jc w:val="both"/>
      </w:pPr>
      <w:bookmarkStart w:id="11" w:name="bookmark23"/>
      <w:r>
        <w:rPr>
          <w:rFonts w:ascii="Times New Roman" w:eastAsia="Times New Roman" w:hAnsi="Times New Roman" w:cs="Times New Roman"/>
          <w:b w:val="0"/>
          <w:bCs w:val="0"/>
          <w:sz w:val="24"/>
          <w:szCs w:val="24"/>
          <w:lang w:val="en-US" w:bidi="en-US"/>
        </w:rPr>
        <w:t xml:space="preserve">4. </w:t>
      </w:r>
      <w:r>
        <w:rPr>
          <w:rFonts w:ascii="Times New Roman" w:eastAsia="Times New Roman" w:hAnsi="Times New Roman" w:cs="Times New Roman"/>
          <w:b w:val="0"/>
          <w:bCs w:val="0"/>
          <w:sz w:val="24"/>
          <w:szCs w:val="24"/>
        </w:rPr>
        <w:t>2</w:t>
      </w:r>
      <w:r>
        <w:rPr>
          <w:rFonts w:ascii="Times New Roman" w:hAnsi="Times New Roman" w:cs="Times New Roman" w:hint="eastAsia"/>
          <w:b w:val="0"/>
          <w:bCs w:val="0"/>
          <w:sz w:val="24"/>
          <w:szCs w:val="24"/>
          <w:lang w:val="en-US"/>
        </w:rPr>
        <w:t xml:space="preserve">   </w:t>
      </w:r>
      <w:r>
        <w:rPr>
          <w:rFonts w:ascii="Times New Roman" w:eastAsia="Times New Roman" w:hAnsi="Times New Roman" w:cs="Times New Roman"/>
          <w:b w:val="0"/>
          <w:bCs w:val="0"/>
          <w:sz w:val="24"/>
          <w:szCs w:val="24"/>
        </w:rPr>
        <w:t xml:space="preserve"> </w:t>
      </w:r>
      <w:r>
        <w:t>土类的校准</w:t>
      </w:r>
      <w:bookmarkEnd w:id="11"/>
    </w:p>
    <w:p w14:paraId="342F17FF" w14:textId="77777777" w:rsidR="00C975FC" w:rsidRDefault="00000000">
      <w:pPr>
        <w:pStyle w:val="42"/>
        <w:keepNext/>
        <w:keepLines/>
        <w:spacing w:line="317" w:lineRule="exact"/>
        <w:jc w:val="both"/>
      </w:pPr>
      <w:r>
        <w:rPr>
          <w:rFonts w:ascii="Times New Roman" w:eastAsia="Times New Roman" w:hAnsi="Times New Roman" w:cs="Times New Roman"/>
          <w:lang w:val="en-US" w:bidi="en-US"/>
        </w:rPr>
        <w:t>4.2.1</w:t>
      </w:r>
      <w:r>
        <w:rPr>
          <w:rFonts w:ascii="Times New Roman" w:hAnsi="Times New Roman" w:cs="Times New Roman" w:hint="eastAsia"/>
          <w:lang w:val="en-US" w:bidi="en-US"/>
        </w:rPr>
        <w:t xml:space="preserve">     </w:t>
      </w:r>
      <w:r>
        <w:t>主要原则与校准重点</w:t>
      </w:r>
    </w:p>
    <w:p w14:paraId="0DB864E3" w14:textId="77777777" w:rsidR="00C975FC" w:rsidRDefault="00000000">
      <w:pPr>
        <w:pStyle w:val="11"/>
        <w:spacing w:line="317" w:lineRule="exact"/>
        <w:ind w:firstLine="440"/>
      </w:pPr>
      <w:r>
        <w:t>校准后土类名称与“国标”一致，共60个土类。</w:t>
      </w:r>
    </w:p>
    <w:p w14:paraId="7603045F" w14:textId="77777777" w:rsidR="00C975FC" w:rsidRDefault="00000000">
      <w:pPr>
        <w:pStyle w:val="11"/>
        <w:spacing w:line="317" w:lineRule="exact"/>
        <w:ind w:firstLine="440"/>
        <w:jc w:val="both"/>
      </w:pPr>
      <w:r>
        <w:t>土类校准的重点，是对第二次土壤普查的国家和省级汇总并形成“国标”时，部分土类及其下</w:t>
      </w:r>
      <w:r>
        <w:br/>
        <w:t>级分类归属发生了变化，而汇总前期已经编写、绘制的县级土壤志和土壤图并未做相应修改（本指</w:t>
      </w:r>
      <w:r>
        <w:br/>
        <w:t>南对分类单元称谓的“原”，</w:t>
      </w:r>
      <w:proofErr w:type="gramStart"/>
      <w:r>
        <w:t>指二普原</w:t>
      </w:r>
      <w:proofErr w:type="gramEnd"/>
      <w:r>
        <w:t>亚类、原土类、原分类等），部分县级原土类存在与“国标”</w:t>
      </w:r>
      <w:r>
        <w:br/>
        <w:t>不一致的情况，主要包括分级调整和土类更名两类情况。其中，分级调整主要包括4个方面。①汇总</w:t>
      </w:r>
      <w:r>
        <w:br/>
        <w:t>后，原亚类升级为土类，如安徽、江苏等省份，发育于北亚热带、</w:t>
      </w:r>
      <w:proofErr w:type="gramStart"/>
      <w:r>
        <w:t>下蜀黄土</w:t>
      </w:r>
      <w:proofErr w:type="gramEnd"/>
      <w:r>
        <w:t>母质上，原县级调查划分</w:t>
      </w:r>
      <w:r>
        <w:br/>
        <w:t>为黄棕壤土类下黏磐黄棕壤亚类的土壤，改为黄褐土土类。②原土类降级为亚类，如原冲积土土类改</w:t>
      </w:r>
      <w:r>
        <w:br/>
        <w:t>为新积土土类下的冲积土亚类，原壤土土类调整为褐土土类下的一个亚类。③个别原土类根据其所处</w:t>
      </w:r>
      <w:r>
        <w:br/>
        <w:t>区域不同细化调整为多个土类，如盐碱土或盐土分别划为滨海盐土、草甸盐土、酸性硫酸盐土、</w:t>
      </w:r>
      <w:proofErr w:type="gramStart"/>
      <w:r>
        <w:t>漠</w:t>
      </w:r>
      <w:proofErr w:type="gramEnd"/>
      <w:r>
        <w:t>境</w:t>
      </w:r>
      <w:r>
        <w:br/>
        <w:t>盐土和</w:t>
      </w:r>
      <w:proofErr w:type="gramStart"/>
      <w:r>
        <w:t>寒原</w:t>
      </w:r>
      <w:proofErr w:type="gramEnd"/>
      <w:r>
        <w:t>盐土5个土类，根据其所在不同区域划分土类和相应亚类。④不规范土类名称，如结合土</w:t>
      </w:r>
      <w:r>
        <w:br/>
      </w:r>
      <w:proofErr w:type="gramStart"/>
      <w:r>
        <w:t>种志中</w:t>
      </w:r>
      <w:proofErr w:type="gramEnd"/>
      <w:r>
        <w:t>的剖面性状描述，“山地棕壤”应校准为“棕壤”土类。第二类情况土类更名仅是土类名称变</w:t>
      </w:r>
      <w:r>
        <w:br/>
        <w:t>更为国标用名，不作分级调整，主要</w:t>
      </w:r>
      <w:proofErr w:type="gramStart"/>
      <w:r>
        <w:t>针对二普初期</w:t>
      </w:r>
      <w:proofErr w:type="gramEnd"/>
      <w:r>
        <w:t>土类暂定名的统一更改。例如原“高山草甸土”</w:t>
      </w:r>
      <w:r>
        <w:br/>
        <w:t>统一改为“草毡土”。</w:t>
      </w:r>
    </w:p>
    <w:p w14:paraId="6CCB9B48" w14:textId="77777777" w:rsidR="00C975FC" w:rsidRDefault="00000000">
      <w:pPr>
        <w:pStyle w:val="42"/>
        <w:keepNext/>
        <w:keepLines/>
        <w:spacing w:line="317" w:lineRule="exact"/>
      </w:pPr>
      <w:bookmarkStart w:id="12" w:name="bookmark26"/>
      <w:r>
        <w:rPr>
          <w:rFonts w:ascii="Times New Roman" w:eastAsia="Times New Roman" w:hAnsi="Times New Roman" w:cs="Times New Roman"/>
          <w:lang w:val="en-US" w:bidi="en-US"/>
        </w:rPr>
        <w:t>4.2.2</w:t>
      </w:r>
      <w:r>
        <w:rPr>
          <w:rFonts w:ascii="Times New Roman" w:hAnsi="Times New Roman" w:cs="Times New Roman" w:hint="eastAsia"/>
          <w:lang w:val="en-US" w:bidi="en-US"/>
        </w:rPr>
        <w:t xml:space="preserve">    </w:t>
      </w:r>
      <w:r>
        <w:rPr>
          <w:rFonts w:ascii="Times New Roman" w:eastAsia="Times New Roman" w:hAnsi="Times New Roman" w:cs="Times New Roman"/>
          <w:lang w:val="en-US" w:bidi="en-US"/>
        </w:rPr>
        <w:t xml:space="preserve"> </w:t>
      </w:r>
      <w:r>
        <w:t>土类校准部分内容及清单对照</w:t>
      </w:r>
      <w:bookmarkEnd w:id="12"/>
    </w:p>
    <w:p w14:paraId="5A111337" w14:textId="77777777" w:rsidR="00C975FC" w:rsidRDefault="00000000">
      <w:pPr>
        <w:pStyle w:val="11"/>
        <w:spacing w:line="317" w:lineRule="exact"/>
        <w:ind w:firstLine="440"/>
        <w:jc w:val="both"/>
      </w:pPr>
      <w:r>
        <w:t>附录1是土类及相关亚类的划分依据。校准过程中参考了省级土壤或省级土种志中各土类划分的</w:t>
      </w:r>
      <w:r>
        <w:br/>
        <w:t>说明，对原分类有调整的土类需根据剖面描述，对照划分依据进行校准。</w:t>
      </w:r>
    </w:p>
    <w:p w14:paraId="5C1AFAC6" w14:textId="77777777" w:rsidR="00C975FC" w:rsidRDefault="00000000">
      <w:pPr>
        <w:pStyle w:val="11"/>
        <w:spacing w:after="180" w:line="317" w:lineRule="exact"/>
        <w:ind w:firstLine="440"/>
        <w:jc w:val="both"/>
      </w:pPr>
      <w:r>
        <w:t>表1、表2、表3、表4列出了土类校准中出现的4种情况，包括亚类校准为土类、土类校准为亚</w:t>
      </w:r>
      <w:r>
        <w:br/>
        <w:t>类、原土类校准为多个土类、土类名称发生变化。</w:t>
      </w:r>
    </w:p>
    <w:p w14:paraId="121356F3" w14:textId="77777777" w:rsidR="00C975FC" w:rsidRDefault="00000000">
      <w:pPr>
        <w:pStyle w:val="a7"/>
        <w:ind w:left="1944"/>
        <w:jc w:val="left"/>
        <w:rPr>
          <w:sz w:val="17"/>
          <w:szCs w:val="17"/>
        </w:rPr>
      </w:pPr>
      <w:r>
        <w:t>表</w:t>
      </w:r>
      <w:r>
        <w:rPr>
          <w:rFonts w:ascii="Times New Roman" w:eastAsia="Times New Roman" w:hAnsi="Times New Roman" w:cs="Times New Roman"/>
          <w:sz w:val="17"/>
          <w:szCs w:val="17"/>
        </w:rPr>
        <w:t xml:space="preserve">1 </w:t>
      </w:r>
      <w:r>
        <w:rPr>
          <w:rFonts w:ascii="Times New Roman" w:hAnsi="Times New Roman" w:cs="Times New Roman" w:hint="eastAsia"/>
          <w:sz w:val="17"/>
          <w:szCs w:val="17"/>
          <w:lang w:val="en-US"/>
        </w:rPr>
        <w:t xml:space="preserve">   </w:t>
      </w:r>
      <w:proofErr w:type="gramStart"/>
      <w:r>
        <w:t>二普全国</w:t>
      </w:r>
      <w:proofErr w:type="gramEnd"/>
      <w:r>
        <w:t xml:space="preserve">成果汇总前亚类修正为土类的清单对照 </w:t>
      </w:r>
      <w:r>
        <w:rPr>
          <w:rFonts w:ascii="Times New Roman" w:eastAsia="Times New Roman" w:hAnsi="Times New Roman" w:cs="Times New Roman"/>
          <w:b w:val="0"/>
          <w:bCs w:val="0"/>
          <w:sz w:val="17"/>
          <w:szCs w:val="17"/>
        </w:rPr>
        <w:t>（</w:t>
      </w:r>
      <w:r>
        <w:t>部分样例</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987"/>
        <w:gridCol w:w="1987"/>
        <w:gridCol w:w="2707"/>
        <w:gridCol w:w="2554"/>
      </w:tblGrid>
      <w:tr w:rsidR="00C975FC" w14:paraId="5E3A0269" w14:textId="77777777">
        <w:trPr>
          <w:trHeight w:hRule="exact" w:val="590"/>
          <w:jc w:val="center"/>
        </w:trPr>
        <w:tc>
          <w:tcPr>
            <w:tcW w:w="1987" w:type="dxa"/>
            <w:tcBorders>
              <w:top w:val="single" w:sz="4" w:space="0" w:color="auto"/>
              <w:left w:val="single" w:sz="4" w:space="0" w:color="auto"/>
            </w:tcBorders>
            <w:shd w:val="clear" w:color="auto" w:fill="auto"/>
            <w:vAlign w:val="center"/>
          </w:tcPr>
          <w:p w14:paraId="0AFB53AA" w14:textId="77777777" w:rsidR="00C975FC" w:rsidRDefault="00000000">
            <w:pPr>
              <w:pStyle w:val="a9"/>
              <w:spacing w:line="226" w:lineRule="exact"/>
              <w:jc w:val="center"/>
            </w:pPr>
            <w:proofErr w:type="gramStart"/>
            <w:r>
              <w:t>二普全国</w:t>
            </w:r>
            <w:proofErr w:type="gramEnd"/>
            <w:r>
              <w:t>成果</w:t>
            </w:r>
            <w:r>
              <w:br/>
              <w:t>汇总前亚类名</w:t>
            </w:r>
          </w:p>
        </w:tc>
        <w:tc>
          <w:tcPr>
            <w:tcW w:w="1987" w:type="dxa"/>
            <w:tcBorders>
              <w:top w:val="single" w:sz="4" w:space="0" w:color="auto"/>
              <w:left w:val="single" w:sz="4" w:space="0" w:color="auto"/>
            </w:tcBorders>
            <w:shd w:val="clear" w:color="auto" w:fill="auto"/>
            <w:vAlign w:val="center"/>
          </w:tcPr>
          <w:p w14:paraId="66C55AC0" w14:textId="77777777" w:rsidR="00C975FC" w:rsidRDefault="00000000">
            <w:pPr>
              <w:pStyle w:val="a9"/>
              <w:spacing w:line="240" w:lineRule="auto"/>
              <w:ind w:firstLine="440"/>
            </w:pPr>
            <w:r>
              <w:t>校准后土类名</w:t>
            </w:r>
          </w:p>
        </w:tc>
        <w:tc>
          <w:tcPr>
            <w:tcW w:w="2707" w:type="dxa"/>
            <w:tcBorders>
              <w:top w:val="single" w:sz="4" w:space="0" w:color="auto"/>
              <w:left w:val="single" w:sz="4" w:space="0" w:color="auto"/>
            </w:tcBorders>
            <w:shd w:val="clear" w:color="auto" w:fill="auto"/>
            <w:vAlign w:val="center"/>
          </w:tcPr>
          <w:p w14:paraId="3C376838" w14:textId="77777777" w:rsidR="00C975FC" w:rsidRDefault="00000000">
            <w:pPr>
              <w:pStyle w:val="a9"/>
              <w:spacing w:line="240" w:lineRule="auto"/>
              <w:jc w:val="center"/>
            </w:pPr>
            <w:r>
              <w:t>主要条件</w:t>
            </w:r>
          </w:p>
        </w:tc>
        <w:tc>
          <w:tcPr>
            <w:tcW w:w="2554" w:type="dxa"/>
            <w:tcBorders>
              <w:top w:val="single" w:sz="4" w:space="0" w:color="auto"/>
              <w:left w:val="single" w:sz="4" w:space="0" w:color="auto"/>
              <w:right w:val="single" w:sz="4" w:space="0" w:color="auto"/>
            </w:tcBorders>
            <w:shd w:val="clear" w:color="auto" w:fill="auto"/>
            <w:vAlign w:val="center"/>
          </w:tcPr>
          <w:p w14:paraId="34A5F879" w14:textId="77777777" w:rsidR="00C975FC" w:rsidRDefault="00000000">
            <w:pPr>
              <w:pStyle w:val="a9"/>
              <w:spacing w:line="240" w:lineRule="auto"/>
              <w:jc w:val="center"/>
            </w:pPr>
            <w:r>
              <w:t>涉及区域</w:t>
            </w:r>
          </w:p>
        </w:tc>
      </w:tr>
      <w:tr w:rsidR="00C975FC" w14:paraId="51EBE076" w14:textId="77777777">
        <w:trPr>
          <w:trHeight w:hRule="exact" w:val="581"/>
          <w:jc w:val="center"/>
        </w:trPr>
        <w:tc>
          <w:tcPr>
            <w:tcW w:w="1987" w:type="dxa"/>
            <w:tcBorders>
              <w:top w:val="single" w:sz="4" w:space="0" w:color="auto"/>
              <w:left w:val="single" w:sz="4" w:space="0" w:color="auto"/>
            </w:tcBorders>
            <w:shd w:val="clear" w:color="auto" w:fill="auto"/>
            <w:vAlign w:val="center"/>
          </w:tcPr>
          <w:p w14:paraId="727B68C8" w14:textId="77777777" w:rsidR="00C975FC" w:rsidRDefault="00000000">
            <w:pPr>
              <w:pStyle w:val="a9"/>
              <w:spacing w:line="240" w:lineRule="auto"/>
              <w:jc w:val="center"/>
            </w:pPr>
            <w:r>
              <w:t>黏磐黄棕壤</w:t>
            </w:r>
          </w:p>
        </w:tc>
        <w:tc>
          <w:tcPr>
            <w:tcW w:w="1987" w:type="dxa"/>
            <w:tcBorders>
              <w:top w:val="single" w:sz="4" w:space="0" w:color="auto"/>
              <w:left w:val="single" w:sz="4" w:space="0" w:color="auto"/>
            </w:tcBorders>
            <w:shd w:val="clear" w:color="auto" w:fill="auto"/>
            <w:vAlign w:val="bottom"/>
          </w:tcPr>
          <w:p w14:paraId="036FBD6A" w14:textId="77777777" w:rsidR="00C975FC" w:rsidRDefault="00000000">
            <w:pPr>
              <w:pStyle w:val="a9"/>
              <w:spacing w:line="224" w:lineRule="exact"/>
              <w:jc w:val="center"/>
              <w:rPr>
                <w:lang w:val="en-US"/>
              </w:rPr>
            </w:pPr>
            <w:r>
              <w:rPr>
                <w:lang w:val="en-US"/>
              </w:rPr>
              <w:t>黄褐土（黏磐黄褐土</w:t>
            </w:r>
            <w:r>
              <w:rPr>
                <w:lang w:val="en-US"/>
              </w:rPr>
              <w:br/>
              <w:t>亚类）</w:t>
            </w:r>
          </w:p>
        </w:tc>
        <w:tc>
          <w:tcPr>
            <w:tcW w:w="2707" w:type="dxa"/>
            <w:tcBorders>
              <w:top w:val="single" w:sz="4" w:space="0" w:color="auto"/>
              <w:left w:val="single" w:sz="4" w:space="0" w:color="auto"/>
            </w:tcBorders>
            <w:shd w:val="clear" w:color="auto" w:fill="auto"/>
            <w:vAlign w:val="bottom"/>
          </w:tcPr>
          <w:p w14:paraId="70C24F9D" w14:textId="77777777" w:rsidR="00C975FC" w:rsidRDefault="00000000">
            <w:pPr>
              <w:pStyle w:val="a9"/>
              <w:spacing w:line="224" w:lineRule="exact"/>
              <w:jc w:val="center"/>
              <w:rPr>
                <w:lang w:val="en-US"/>
              </w:rPr>
            </w:pPr>
            <w:r>
              <w:rPr>
                <w:lang w:val="en-US"/>
              </w:rPr>
              <w:t>母质</w:t>
            </w:r>
            <w:proofErr w:type="gramStart"/>
            <w:r>
              <w:rPr>
                <w:lang w:val="en-US"/>
              </w:rPr>
              <w:t>为下蜀黄土</w:t>
            </w:r>
            <w:proofErr w:type="gramEnd"/>
            <w:r>
              <w:rPr>
                <w:lang w:val="en-US"/>
              </w:rPr>
              <w:t>，B层盐基饱</w:t>
            </w:r>
            <w:r>
              <w:rPr>
                <w:lang w:val="en-US"/>
              </w:rPr>
              <w:br/>
              <w:t>和度大于80%</w:t>
            </w:r>
          </w:p>
        </w:tc>
        <w:tc>
          <w:tcPr>
            <w:tcW w:w="2554" w:type="dxa"/>
            <w:tcBorders>
              <w:top w:val="single" w:sz="4" w:space="0" w:color="auto"/>
              <w:left w:val="single" w:sz="4" w:space="0" w:color="auto"/>
              <w:right w:val="single" w:sz="4" w:space="0" w:color="auto"/>
            </w:tcBorders>
            <w:shd w:val="clear" w:color="auto" w:fill="auto"/>
            <w:vAlign w:val="center"/>
          </w:tcPr>
          <w:p w14:paraId="69753E82" w14:textId="77777777" w:rsidR="00C975FC" w:rsidRDefault="00000000">
            <w:pPr>
              <w:pStyle w:val="a9"/>
              <w:spacing w:line="224" w:lineRule="exact"/>
              <w:jc w:val="center"/>
              <w:rPr>
                <w:lang w:val="en-US" w:eastAsia="en-US"/>
              </w:rPr>
            </w:pPr>
            <w:r>
              <w:rPr>
                <w:lang w:val="en-US" w:eastAsia="en-US"/>
              </w:rPr>
              <w:t>安徽、江西、江苏等</w:t>
            </w:r>
          </w:p>
        </w:tc>
      </w:tr>
      <w:tr w:rsidR="00C975FC" w14:paraId="7CE71114" w14:textId="77777777">
        <w:trPr>
          <w:trHeight w:hRule="exact" w:val="365"/>
          <w:jc w:val="center"/>
        </w:trPr>
        <w:tc>
          <w:tcPr>
            <w:tcW w:w="1987" w:type="dxa"/>
            <w:vMerge w:val="restart"/>
            <w:tcBorders>
              <w:top w:val="single" w:sz="4" w:space="0" w:color="auto"/>
              <w:left w:val="single" w:sz="4" w:space="0" w:color="auto"/>
            </w:tcBorders>
            <w:shd w:val="clear" w:color="auto" w:fill="auto"/>
            <w:vAlign w:val="center"/>
          </w:tcPr>
          <w:p w14:paraId="610EE389" w14:textId="77777777" w:rsidR="00C975FC" w:rsidRDefault="00000000">
            <w:pPr>
              <w:pStyle w:val="a9"/>
              <w:spacing w:line="225" w:lineRule="exact"/>
              <w:jc w:val="center"/>
            </w:pPr>
            <w:r>
              <w:t>侵蚀型红壤</w:t>
            </w:r>
            <w:r>
              <w:br/>
            </w:r>
            <w:proofErr w:type="gramStart"/>
            <w:r>
              <w:t>粗骨性</w:t>
            </w:r>
            <w:proofErr w:type="gramEnd"/>
            <w:r>
              <w:t>红壤</w:t>
            </w:r>
            <w:r>
              <w:br/>
            </w:r>
            <w:proofErr w:type="gramStart"/>
            <w:r>
              <w:t>粗骨性</w:t>
            </w:r>
            <w:proofErr w:type="gramEnd"/>
            <w:r>
              <w:t>黄壤</w:t>
            </w:r>
            <w:r>
              <w:br/>
            </w:r>
            <w:proofErr w:type="gramStart"/>
            <w:r>
              <w:t>红壤性土</w:t>
            </w:r>
            <w:proofErr w:type="gramEnd"/>
            <w:r>
              <w:br/>
            </w:r>
            <w:proofErr w:type="gramStart"/>
            <w:r>
              <w:t>黄壤性土</w:t>
            </w:r>
            <w:proofErr w:type="gramEnd"/>
            <w:r>
              <w:br/>
            </w:r>
            <w:proofErr w:type="gramStart"/>
            <w:r>
              <w:t>棕壤性土</w:t>
            </w:r>
            <w:proofErr w:type="gramEnd"/>
            <w:r>
              <w:br/>
            </w:r>
            <w:proofErr w:type="gramStart"/>
            <w:r>
              <w:t>褐土性土</w:t>
            </w:r>
            <w:proofErr w:type="gramEnd"/>
          </w:p>
        </w:tc>
        <w:tc>
          <w:tcPr>
            <w:tcW w:w="1987" w:type="dxa"/>
            <w:tcBorders>
              <w:top w:val="single" w:sz="4" w:space="0" w:color="auto"/>
              <w:left w:val="single" w:sz="4" w:space="0" w:color="auto"/>
            </w:tcBorders>
            <w:shd w:val="clear" w:color="auto" w:fill="auto"/>
            <w:vAlign w:val="center"/>
          </w:tcPr>
          <w:p w14:paraId="133BE25A" w14:textId="77777777" w:rsidR="00C975FC" w:rsidRDefault="00000000">
            <w:pPr>
              <w:pStyle w:val="a9"/>
              <w:spacing w:line="224" w:lineRule="exact"/>
              <w:jc w:val="center"/>
              <w:rPr>
                <w:lang w:val="en-US" w:eastAsia="en-US"/>
              </w:rPr>
            </w:pPr>
            <w:r>
              <w:rPr>
                <w:lang w:val="en-US" w:eastAsia="en-US"/>
              </w:rPr>
              <w:t>XX性土</w:t>
            </w:r>
          </w:p>
        </w:tc>
        <w:tc>
          <w:tcPr>
            <w:tcW w:w="2707" w:type="dxa"/>
            <w:tcBorders>
              <w:top w:val="single" w:sz="4" w:space="0" w:color="auto"/>
              <w:left w:val="single" w:sz="4" w:space="0" w:color="auto"/>
            </w:tcBorders>
            <w:shd w:val="clear" w:color="auto" w:fill="auto"/>
            <w:vAlign w:val="center"/>
          </w:tcPr>
          <w:p w14:paraId="7B675987" w14:textId="77777777" w:rsidR="00C975FC" w:rsidRDefault="00000000">
            <w:pPr>
              <w:pStyle w:val="a9"/>
              <w:spacing w:line="224" w:lineRule="exact"/>
              <w:jc w:val="center"/>
              <w:rPr>
                <w:lang w:val="en-US" w:eastAsia="en-US"/>
              </w:rPr>
            </w:pPr>
            <w:r>
              <w:rPr>
                <w:lang w:val="en-US" w:eastAsia="en-US"/>
              </w:rPr>
              <w:t>具有A-（B）-C构型</w:t>
            </w:r>
          </w:p>
        </w:tc>
        <w:tc>
          <w:tcPr>
            <w:tcW w:w="2554" w:type="dxa"/>
            <w:tcBorders>
              <w:top w:val="single" w:sz="4" w:space="0" w:color="auto"/>
              <w:left w:val="single" w:sz="4" w:space="0" w:color="auto"/>
              <w:right w:val="single" w:sz="4" w:space="0" w:color="auto"/>
            </w:tcBorders>
            <w:shd w:val="clear" w:color="auto" w:fill="auto"/>
            <w:vAlign w:val="center"/>
          </w:tcPr>
          <w:p w14:paraId="46E29125" w14:textId="77777777" w:rsidR="00C975FC" w:rsidRDefault="00000000">
            <w:pPr>
              <w:pStyle w:val="a9"/>
              <w:spacing w:line="224" w:lineRule="exact"/>
              <w:jc w:val="center"/>
              <w:rPr>
                <w:lang w:val="en-US" w:eastAsia="en-US"/>
              </w:rPr>
            </w:pPr>
            <w:r>
              <w:rPr>
                <w:lang w:val="en-US" w:eastAsia="en-US"/>
              </w:rPr>
              <w:t>相关省份</w:t>
            </w:r>
          </w:p>
        </w:tc>
      </w:tr>
      <w:tr w:rsidR="00C975FC" w14:paraId="589BFD8B" w14:textId="77777777">
        <w:trPr>
          <w:trHeight w:hRule="exact" w:val="902"/>
          <w:jc w:val="center"/>
        </w:trPr>
        <w:tc>
          <w:tcPr>
            <w:tcW w:w="1987" w:type="dxa"/>
            <w:vMerge/>
            <w:tcBorders>
              <w:left w:val="single" w:sz="4" w:space="0" w:color="auto"/>
            </w:tcBorders>
            <w:shd w:val="clear" w:color="auto" w:fill="auto"/>
            <w:vAlign w:val="center"/>
          </w:tcPr>
          <w:p w14:paraId="478727E6" w14:textId="77777777" w:rsidR="00C975FC" w:rsidRDefault="00C975FC">
            <w:pPr>
              <w:jc w:val="center"/>
            </w:pPr>
          </w:p>
        </w:tc>
        <w:tc>
          <w:tcPr>
            <w:tcW w:w="1987" w:type="dxa"/>
            <w:tcBorders>
              <w:top w:val="single" w:sz="4" w:space="0" w:color="auto"/>
              <w:left w:val="single" w:sz="4" w:space="0" w:color="auto"/>
            </w:tcBorders>
            <w:shd w:val="clear" w:color="auto" w:fill="auto"/>
            <w:vAlign w:val="center"/>
          </w:tcPr>
          <w:p w14:paraId="2712714E" w14:textId="77777777" w:rsidR="00C975FC" w:rsidRDefault="00000000">
            <w:pPr>
              <w:pStyle w:val="a9"/>
              <w:spacing w:line="224" w:lineRule="exact"/>
              <w:jc w:val="center"/>
              <w:rPr>
                <w:lang w:val="en-US" w:eastAsia="en-US"/>
              </w:rPr>
            </w:pPr>
            <w:r>
              <w:rPr>
                <w:lang w:val="en-US" w:eastAsia="en-US"/>
              </w:rPr>
              <w:t>石质土</w:t>
            </w:r>
          </w:p>
        </w:tc>
        <w:tc>
          <w:tcPr>
            <w:tcW w:w="2707" w:type="dxa"/>
            <w:tcBorders>
              <w:top w:val="single" w:sz="4" w:space="0" w:color="auto"/>
              <w:left w:val="single" w:sz="4" w:space="0" w:color="auto"/>
            </w:tcBorders>
            <w:shd w:val="clear" w:color="auto" w:fill="auto"/>
            <w:vAlign w:val="center"/>
          </w:tcPr>
          <w:p w14:paraId="09919382" w14:textId="77777777" w:rsidR="00C975FC" w:rsidRDefault="00000000">
            <w:pPr>
              <w:pStyle w:val="a9"/>
              <w:spacing w:line="224" w:lineRule="exact"/>
              <w:jc w:val="center"/>
              <w:rPr>
                <w:lang w:val="en-US"/>
              </w:rPr>
            </w:pPr>
            <w:r>
              <w:rPr>
                <w:lang w:val="en-US"/>
              </w:rPr>
              <w:t>表土层厚度一般＜10cm；</w:t>
            </w:r>
          </w:p>
          <w:p w14:paraId="30D4915C" w14:textId="77777777" w:rsidR="00C975FC" w:rsidRDefault="00000000">
            <w:pPr>
              <w:pStyle w:val="a9"/>
              <w:spacing w:line="224" w:lineRule="exact"/>
              <w:jc w:val="center"/>
              <w:rPr>
                <w:lang w:val="en-US"/>
              </w:rPr>
            </w:pPr>
            <w:r>
              <w:rPr>
                <w:lang w:val="en-US"/>
              </w:rPr>
              <w:t>A-R结构，下部为各种形状未</w:t>
            </w:r>
            <w:r>
              <w:rPr>
                <w:lang w:val="en-US"/>
              </w:rPr>
              <w:br/>
              <w:t>风化的母岩层</w:t>
            </w:r>
          </w:p>
        </w:tc>
        <w:tc>
          <w:tcPr>
            <w:tcW w:w="2554" w:type="dxa"/>
            <w:tcBorders>
              <w:top w:val="single" w:sz="4" w:space="0" w:color="auto"/>
              <w:left w:val="single" w:sz="4" w:space="0" w:color="auto"/>
              <w:right w:val="single" w:sz="4" w:space="0" w:color="auto"/>
            </w:tcBorders>
            <w:shd w:val="clear" w:color="auto" w:fill="auto"/>
            <w:vAlign w:val="center"/>
          </w:tcPr>
          <w:p w14:paraId="65D93390" w14:textId="77777777" w:rsidR="00C975FC" w:rsidRDefault="00000000">
            <w:pPr>
              <w:pStyle w:val="a9"/>
              <w:spacing w:line="224" w:lineRule="exact"/>
              <w:jc w:val="center"/>
              <w:rPr>
                <w:lang w:val="en-US"/>
              </w:rPr>
            </w:pPr>
            <w:r>
              <w:rPr>
                <w:lang w:val="en-US"/>
              </w:rPr>
              <w:t>福建、江西、江苏、安徽、</w:t>
            </w:r>
            <w:r>
              <w:rPr>
                <w:lang w:val="en-US"/>
              </w:rPr>
              <w:br/>
              <w:t>山东等</w:t>
            </w:r>
          </w:p>
        </w:tc>
      </w:tr>
      <w:tr w:rsidR="00C975FC" w14:paraId="104F1D65" w14:textId="77777777">
        <w:trPr>
          <w:trHeight w:hRule="exact" w:val="1080"/>
          <w:jc w:val="center"/>
        </w:trPr>
        <w:tc>
          <w:tcPr>
            <w:tcW w:w="1987" w:type="dxa"/>
            <w:vMerge/>
            <w:tcBorders>
              <w:left w:val="single" w:sz="4" w:space="0" w:color="auto"/>
            </w:tcBorders>
            <w:shd w:val="clear" w:color="auto" w:fill="auto"/>
            <w:vAlign w:val="center"/>
          </w:tcPr>
          <w:p w14:paraId="735A9C5A" w14:textId="77777777" w:rsidR="00C975FC" w:rsidRDefault="00C975FC">
            <w:pPr>
              <w:jc w:val="center"/>
              <w:rPr>
                <w:lang w:eastAsia="zh-CN"/>
              </w:rPr>
            </w:pPr>
          </w:p>
        </w:tc>
        <w:tc>
          <w:tcPr>
            <w:tcW w:w="1987" w:type="dxa"/>
            <w:tcBorders>
              <w:top w:val="single" w:sz="4" w:space="0" w:color="auto"/>
              <w:left w:val="single" w:sz="4" w:space="0" w:color="auto"/>
            </w:tcBorders>
            <w:shd w:val="clear" w:color="auto" w:fill="auto"/>
            <w:vAlign w:val="center"/>
          </w:tcPr>
          <w:p w14:paraId="762D273F" w14:textId="77777777" w:rsidR="00C975FC" w:rsidRDefault="00000000">
            <w:pPr>
              <w:pStyle w:val="a9"/>
              <w:spacing w:line="224" w:lineRule="exact"/>
              <w:jc w:val="center"/>
              <w:rPr>
                <w:lang w:val="en-US" w:eastAsia="en-US"/>
              </w:rPr>
            </w:pPr>
            <w:r>
              <w:rPr>
                <w:lang w:val="en-US" w:eastAsia="en-US"/>
              </w:rPr>
              <w:t>粗骨土</w:t>
            </w:r>
          </w:p>
        </w:tc>
        <w:tc>
          <w:tcPr>
            <w:tcW w:w="2707" w:type="dxa"/>
            <w:tcBorders>
              <w:top w:val="single" w:sz="4" w:space="0" w:color="auto"/>
              <w:left w:val="single" w:sz="4" w:space="0" w:color="auto"/>
            </w:tcBorders>
            <w:shd w:val="clear" w:color="auto" w:fill="auto"/>
            <w:vAlign w:val="center"/>
          </w:tcPr>
          <w:p w14:paraId="3D479426" w14:textId="77777777" w:rsidR="00C975FC" w:rsidRDefault="00000000">
            <w:pPr>
              <w:pStyle w:val="a9"/>
              <w:spacing w:line="224" w:lineRule="exact"/>
              <w:jc w:val="center"/>
              <w:rPr>
                <w:lang w:val="en-US"/>
              </w:rPr>
            </w:pPr>
            <w:r>
              <w:rPr>
                <w:lang w:val="en-US"/>
              </w:rPr>
              <w:t>表土层10</w:t>
            </w:r>
            <w:r>
              <w:rPr>
                <w:rFonts w:hint="eastAsia"/>
                <w:lang w:val="en-US"/>
              </w:rPr>
              <w:t>～</w:t>
            </w:r>
            <w:r>
              <w:rPr>
                <w:lang w:val="en-US"/>
              </w:rPr>
              <w:t>30cm，风化/半风化</w:t>
            </w:r>
            <w:r>
              <w:rPr>
                <w:lang w:val="en-US"/>
              </w:rPr>
              <w:br/>
              <w:t>母质层20</w:t>
            </w:r>
            <w:r>
              <w:rPr>
                <w:rFonts w:hint="eastAsia"/>
                <w:lang w:val="en-US"/>
              </w:rPr>
              <w:t>～</w:t>
            </w:r>
            <w:r>
              <w:rPr>
                <w:lang w:val="en-US"/>
              </w:rPr>
              <w:t>50cm；土体砾石含</w:t>
            </w:r>
            <w:r>
              <w:rPr>
                <w:lang w:val="en-US"/>
              </w:rPr>
              <w:br/>
              <w:t>量＞50%（＞2mm）；A-C构型，</w:t>
            </w:r>
            <w:r>
              <w:rPr>
                <w:lang w:val="en-US"/>
              </w:rPr>
              <w:br/>
              <w:t>表土层下部风化/半风化母质</w:t>
            </w:r>
          </w:p>
        </w:tc>
        <w:tc>
          <w:tcPr>
            <w:tcW w:w="2554" w:type="dxa"/>
            <w:tcBorders>
              <w:top w:val="single" w:sz="4" w:space="0" w:color="auto"/>
              <w:left w:val="single" w:sz="4" w:space="0" w:color="auto"/>
              <w:right w:val="single" w:sz="4" w:space="0" w:color="auto"/>
            </w:tcBorders>
            <w:shd w:val="clear" w:color="auto" w:fill="auto"/>
            <w:vAlign w:val="center"/>
          </w:tcPr>
          <w:p w14:paraId="7E0B3DCF" w14:textId="77777777" w:rsidR="00C975FC" w:rsidRDefault="00000000">
            <w:pPr>
              <w:pStyle w:val="a9"/>
              <w:spacing w:line="224" w:lineRule="exact"/>
              <w:jc w:val="center"/>
              <w:rPr>
                <w:lang w:val="en-US"/>
              </w:rPr>
            </w:pPr>
            <w:r>
              <w:rPr>
                <w:lang w:val="en-US"/>
              </w:rPr>
              <w:t>福建、江西、江苏、安徽、</w:t>
            </w:r>
            <w:r>
              <w:rPr>
                <w:lang w:val="en-US"/>
              </w:rPr>
              <w:br/>
              <w:t>山东等</w:t>
            </w:r>
          </w:p>
        </w:tc>
      </w:tr>
      <w:tr w:rsidR="00C975FC" w14:paraId="1B151A79" w14:textId="77777777">
        <w:trPr>
          <w:trHeight w:hRule="exact" w:val="1094"/>
          <w:jc w:val="center"/>
        </w:trPr>
        <w:tc>
          <w:tcPr>
            <w:tcW w:w="1987" w:type="dxa"/>
            <w:tcBorders>
              <w:top w:val="single" w:sz="4" w:space="0" w:color="auto"/>
              <w:left w:val="single" w:sz="4" w:space="0" w:color="auto"/>
              <w:bottom w:val="single" w:sz="4" w:space="0" w:color="auto"/>
            </w:tcBorders>
            <w:shd w:val="clear" w:color="auto" w:fill="auto"/>
            <w:vAlign w:val="center"/>
          </w:tcPr>
          <w:p w14:paraId="46277472" w14:textId="77777777" w:rsidR="00C975FC" w:rsidRDefault="00000000">
            <w:pPr>
              <w:pStyle w:val="a9"/>
              <w:spacing w:line="226" w:lineRule="exact"/>
              <w:jc w:val="center"/>
            </w:pPr>
            <w:r>
              <w:t>河淤土</w:t>
            </w:r>
            <w:r>
              <w:br/>
              <w:t>层状草甸土</w:t>
            </w:r>
            <w:r>
              <w:br/>
              <w:t>泛滥地草甸土</w:t>
            </w:r>
            <w:r>
              <w:br/>
              <w:t>生草草甸土</w:t>
            </w:r>
          </w:p>
        </w:tc>
        <w:tc>
          <w:tcPr>
            <w:tcW w:w="1987" w:type="dxa"/>
            <w:tcBorders>
              <w:top w:val="single" w:sz="4" w:space="0" w:color="auto"/>
              <w:left w:val="single" w:sz="4" w:space="0" w:color="auto"/>
              <w:bottom w:val="single" w:sz="4" w:space="0" w:color="auto"/>
            </w:tcBorders>
            <w:shd w:val="clear" w:color="auto" w:fill="auto"/>
            <w:vAlign w:val="center"/>
          </w:tcPr>
          <w:p w14:paraId="72AB2190" w14:textId="77777777" w:rsidR="00C975FC" w:rsidRDefault="00000000">
            <w:pPr>
              <w:pStyle w:val="a9"/>
              <w:spacing w:line="224" w:lineRule="exact"/>
              <w:jc w:val="center"/>
              <w:rPr>
                <w:lang w:val="en-US"/>
              </w:rPr>
            </w:pPr>
            <w:r>
              <w:rPr>
                <w:lang w:val="en-US"/>
              </w:rPr>
              <w:t>新积土（修正后亚类</w:t>
            </w:r>
            <w:r>
              <w:rPr>
                <w:lang w:val="en-US"/>
              </w:rPr>
              <w:br/>
              <w:t>为冲积土）</w:t>
            </w:r>
          </w:p>
        </w:tc>
        <w:tc>
          <w:tcPr>
            <w:tcW w:w="2707" w:type="dxa"/>
            <w:tcBorders>
              <w:top w:val="single" w:sz="4" w:space="0" w:color="auto"/>
              <w:left w:val="single" w:sz="4" w:space="0" w:color="auto"/>
              <w:bottom w:val="single" w:sz="4" w:space="0" w:color="auto"/>
            </w:tcBorders>
            <w:shd w:val="clear" w:color="auto" w:fill="auto"/>
          </w:tcPr>
          <w:p w14:paraId="2A337D96" w14:textId="77777777" w:rsidR="00C975FC" w:rsidRDefault="00C975FC">
            <w:pPr>
              <w:pStyle w:val="a9"/>
              <w:spacing w:line="224" w:lineRule="exact"/>
              <w:jc w:val="center"/>
              <w:rPr>
                <w:lang w:val="en-US"/>
              </w:rPr>
            </w:pP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14:paraId="1465A91B" w14:textId="77777777" w:rsidR="00C975FC" w:rsidRDefault="00000000">
            <w:pPr>
              <w:pStyle w:val="a9"/>
              <w:spacing w:line="224" w:lineRule="exact"/>
              <w:jc w:val="center"/>
              <w:rPr>
                <w:lang w:val="en-US" w:eastAsia="en-US"/>
              </w:rPr>
            </w:pPr>
            <w:r>
              <w:rPr>
                <w:lang w:val="en-US" w:eastAsia="en-US"/>
              </w:rPr>
              <w:t>黑龙江</w:t>
            </w:r>
          </w:p>
        </w:tc>
      </w:tr>
    </w:tbl>
    <w:p w14:paraId="13A54723" w14:textId="77777777" w:rsidR="00C975FC" w:rsidRDefault="00000000">
      <w:pPr>
        <w:pStyle w:val="a7"/>
        <w:ind w:left="350"/>
        <w:jc w:val="left"/>
      </w:pPr>
      <w:r>
        <w:rPr>
          <w:b w:val="0"/>
          <w:bCs w:val="0"/>
        </w:rPr>
        <w:t>注：原亚类修正为土类后，根据剖面性状描述，再划分其修正后亚类。</w:t>
      </w:r>
      <w:r>
        <w:br w:type="page"/>
      </w:r>
    </w:p>
    <w:p w14:paraId="46A6BF83" w14:textId="77777777" w:rsidR="00C975FC" w:rsidRDefault="00000000">
      <w:pPr>
        <w:pStyle w:val="a7"/>
        <w:ind w:left="1944"/>
        <w:jc w:val="left"/>
        <w:rPr>
          <w:sz w:val="17"/>
          <w:szCs w:val="17"/>
        </w:rPr>
      </w:pPr>
      <w:r>
        <w:lastRenderedPageBreak/>
        <w:t>表</w:t>
      </w:r>
      <w:r>
        <w:rPr>
          <w:rFonts w:ascii="Times New Roman" w:eastAsia="Times New Roman" w:hAnsi="Times New Roman" w:cs="Times New Roman"/>
          <w:sz w:val="17"/>
          <w:szCs w:val="17"/>
        </w:rPr>
        <w:t>2</w:t>
      </w:r>
      <w:r>
        <w:rPr>
          <w:rFonts w:ascii="Times New Roman" w:hAnsi="Times New Roman" w:cs="Times New Roman" w:hint="eastAsia"/>
          <w:sz w:val="17"/>
          <w:szCs w:val="17"/>
          <w:lang w:val="en-US"/>
        </w:rPr>
        <w:t xml:space="preserve">    </w:t>
      </w:r>
      <w:proofErr w:type="gramStart"/>
      <w:r>
        <w:t>二普全国</w:t>
      </w:r>
      <w:proofErr w:type="gramEnd"/>
      <w:r>
        <w:t>成果汇总前土类修正为亚类的清单对照</w:t>
      </w:r>
      <w:r>
        <w:rPr>
          <w:rFonts w:ascii="Arial Unicode MS" w:eastAsia="Arial Unicode MS" w:hAnsi="Arial Unicode MS" w:cs="Arial Unicode MS"/>
          <w:b w:val="0"/>
          <w:bCs w:val="0"/>
          <w:sz w:val="15"/>
          <w:szCs w:val="15"/>
        </w:rPr>
        <w:t>（</w:t>
      </w:r>
      <w:r>
        <w:t>部分样例</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2170"/>
        <w:gridCol w:w="2890"/>
        <w:gridCol w:w="1805"/>
        <w:gridCol w:w="2371"/>
      </w:tblGrid>
      <w:tr w:rsidR="00C975FC" w14:paraId="05593179" w14:textId="77777777">
        <w:trPr>
          <w:trHeight w:hRule="exact" w:val="522"/>
          <w:jc w:val="center"/>
        </w:trPr>
        <w:tc>
          <w:tcPr>
            <w:tcW w:w="2170" w:type="dxa"/>
            <w:tcBorders>
              <w:top w:val="single" w:sz="4" w:space="0" w:color="auto"/>
              <w:left w:val="single" w:sz="4" w:space="0" w:color="auto"/>
            </w:tcBorders>
            <w:shd w:val="clear" w:color="auto" w:fill="auto"/>
            <w:vAlign w:val="center"/>
          </w:tcPr>
          <w:p w14:paraId="060DEE78" w14:textId="77777777" w:rsidR="00C975FC" w:rsidRDefault="00000000">
            <w:pPr>
              <w:pStyle w:val="a9"/>
              <w:spacing w:line="221" w:lineRule="exact"/>
              <w:jc w:val="center"/>
            </w:pPr>
            <w:proofErr w:type="gramStart"/>
            <w:r>
              <w:t>二普全国</w:t>
            </w:r>
            <w:proofErr w:type="gramEnd"/>
            <w:r>
              <w:t>成果</w:t>
            </w:r>
            <w:r>
              <w:br/>
              <w:t>汇总前土类名</w:t>
            </w:r>
          </w:p>
        </w:tc>
        <w:tc>
          <w:tcPr>
            <w:tcW w:w="2890" w:type="dxa"/>
            <w:tcBorders>
              <w:top w:val="single" w:sz="4" w:space="0" w:color="auto"/>
              <w:left w:val="single" w:sz="4" w:space="0" w:color="auto"/>
            </w:tcBorders>
            <w:shd w:val="clear" w:color="auto" w:fill="auto"/>
            <w:vAlign w:val="center"/>
          </w:tcPr>
          <w:p w14:paraId="5F8217F5" w14:textId="77777777" w:rsidR="00C975FC" w:rsidRDefault="00000000">
            <w:pPr>
              <w:pStyle w:val="a9"/>
              <w:spacing w:line="240" w:lineRule="auto"/>
              <w:jc w:val="center"/>
            </w:pPr>
            <w:r>
              <w:t>校准后亚类名</w:t>
            </w:r>
          </w:p>
        </w:tc>
        <w:tc>
          <w:tcPr>
            <w:tcW w:w="1805" w:type="dxa"/>
            <w:tcBorders>
              <w:top w:val="single" w:sz="4" w:space="0" w:color="auto"/>
              <w:left w:val="single" w:sz="4" w:space="0" w:color="auto"/>
            </w:tcBorders>
            <w:shd w:val="clear" w:color="auto" w:fill="auto"/>
            <w:vAlign w:val="center"/>
          </w:tcPr>
          <w:p w14:paraId="1CDDEBD8" w14:textId="77777777" w:rsidR="00C975FC" w:rsidRDefault="00000000">
            <w:pPr>
              <w:pStyle w:val="a9"/>
              <w:spacing w:line="240" w:lineRule="auto"/>
              <w:ind w:firstLine="180"/>
            </w:pPr>
            <w:r>
              <w:t>修正后所属土类名</w:t>
            </w:r>
          </w:p>
        </w:tc>
        <w:tc>
          <w:tcPr>
            <w:tcW w:w="2371" w:type="dxa"/>
            <w:tcBorders>
              <w:top w:val="single" w:sz="4" w:space="0" w:color="auto"/>
              <w:left w:val="single" w:sz="4" w:space="0" w:color="auto"/>
              <w:right w:val="single" w:sz="4" w:space="0" w:color="auto"/>
            </w:tcBorders>
            <w:shd w:val="clear" w:color="auto" w:fill="auto"/>
            <w:vAlign w:val="center"/>
          </w:tcPr>
          <w:p w14:paraId="08AD8F25" w14:textId="77777777" w:rsidR="00C975FC" w:rsidRDefault="00000000">
            <w:pPr>
              <w:pStyle w:val="a9"/>
              <w:spacing w:line="240" w:lineRule="auto"/>
              <w:jc w:val="center"/>
            </w:pPr>
            <w:r>
              <w:t>涉及区域</w:t>
            </w:r>
          </w:p>
        </w:tc>
      </w:tr>
      <w:tr w:rsidR="00C975FC" w14:paraId="7AB25744" w14:textId="77777777">
        <w:trPr>
          <w:trHeight w:hRule="exact" w:val="518"/>
          <w:jc w:val="center"/>
        </w:trPr>
        <w:tc>
          <w:tcPr>
            <w:tcW w:w="2170" w:type="dxa"/>
            <w:tcBorders>
              <w:top w:val="single" w:sz="4" w:space="0" w:color="auto"/>
              <w:left w:val="single" w:sz="4" w:space="0" w:color="auto"/>
            </w:tcBorders>
            <w:shd w:val="clear" w:color="auto" w:fill="auto"/>
            <w:vAlign w:val="center"/>
          </w:tcPr>
          <w:p w14:paraId="49CB96D2" w14:textId="77777777" w:rsidR="00C975FC" w:rsidRDefault="00000000">
            <w:pPr>
              <w:pStyle w:val="a9"/>
              <w:spacing w:line="240" w:lineRule="auto"/>
              <w:jc w:val="center"/>
            </w:pPr>
            <w:r>
              <w:t>冲积土</w:t>
            </w:r>
          </w:p>
        </w:tc>
        <w:tc>
          <w:tcPr>
            <w:tcW w:w="2890" w:type="dxa"/>
            <w:tcBorders>
              <w:top w:val="single" w:sz="4" w:space="0" w:color="auto"/>
              <w:left w:val="single" w:sz="4" w:space="0" w:color="auto"/>
            </w:tcBorders>
            <w:shd w:val="clear" w:color="auto" w:fill="auto"/>
            <w:vAlign w:val="center"/>
          </w:tcPr>
          <w:p w14:paraId="2265C20B" w14:textId="77777777" w:rsidR="00C975FC" w:rsidRDefault="00000000">
            <w:pPr>
              <w:pStyle w:val="a9"/>
              <w:spacing w:line="240" w:lineRule="auto"/>
              <w:jc w:val="center"/>
            </w:pPr>
            <w:r>
              <w:t>冲积土</w:t>
            </w:r>
          </w:p>
          <w:p w14:paraId="34D1EBF9" w14:textId="77777777" w:rsidR="00C975FC" w:rsidRDefault="00000000">
            <w:pPr>
              <w:pStyle w:val="a9"/>
              <w:spacing w:line="240" w:lineRule="auto"/>
              <w:jc w:val="center"/>
            </w:pPr>
            <w:r>
              <w:t>潮土相关亚类</w:t>
            </w:r>
          </w:p>
        </w:tc>
        <w:tc>
          <w:tcPr>
            <w:tcW w:w="1805" w:type="dxa"/>
            <w:tcBorders>
              <w:top w:val="single" w:sz="4" w:space="0" w:color="auto"/>
              <w:left w:val="single" w:sz="4" w:space="0" w:color="auto"/>
            </w:tcBorders>
            <w:shd w:val="clear" w:color="auto" w:fill="auto"/>
            <w:vAlign w:val="center"/>
          </w:tcPr>
          <w:p w14:paraId="74569056" w14:textId="77777777" w:rsidR="00C975FC" w:rsidRDefault="00000000">
            <w:pPr>
              <w:pStyle w:val="a9"/>
              <w:spacing w:line="230" w:lineRule="exact"/>
              <w:jc w:val="center"/>
            </w:pPr>
            <w:r>
              <w:t>新积土</w:t>
            </w:r>
            <w:r>
              <w:br/>
              <w:t>潮土</w:t>
            </w:r>
          </w:p>
        </w:tc>
        <w:tc>
          <w:tcPr>
            <w:tcW w:w="2371" w:type="dxa"/>
            <w:tcBorders>
              <w:top w:val="single" w:sz="4" w:space="0" w:color="auto"/>
              <w:left w:val="single" w:sz="4" w:space="0" w:color="auto"/>
              <w:right w:val="single" w:sz="4" w:space="0" w:color="auto"/>
            </w:tcBorders>
            <w:shd w:val="clear" w:color="auto" w:fill="auto"/>
            <w:vAlign w:val="center"/>
          </w:tcPr>
          <w:p w14:paraId="37EC2E20" w14:textId="77777777" w:rsidR="00C975FC" w:rsidRDefault="00000000">
            <w:pPr>
              <w:pStyle w:val="a9"/>
              <w:spacing w:line="230" w:lineRule="exact"/>
              <w:jc w:val="center"/>
            </w:pPr>
            <w:r>
              <w:t>大部分有河流冲积地区</w:t>
            </w:r>
            <w:r>
              <w:br/>
              <w:t>的省</w:t>
            </w:r>
          </w:p>
        </w:tc>
      </w:tr>
      <w:tr w:rsidR="00C975FC" w14:paraId="01C203D2" w14:textId="77777777">
        <w:trPr>
          <w:trHeight w:hRule="exact" w:val="293"/>
          <w:jc w:val="center"/>
        </w:trPr>
        <w:tc>
          <w:tcPr>
            <w:tcW w:w="2170" w:type="dxa"/>
            <w:tcBorders>
              <w:top w:val="single" w:sz="4" w:space="0" w:color="auto"/>
              <w:left w:val="single" w:sz="4" w:space="0" w:color="auto"/>
            </w:tcBorders>
            <w:shd w:val="clear" w:color="auto" w:fill="auto"/>
            <w:vAlign w:val="center"/>
          </w:tcPr>
          <w:p w14:paraId="26CABD25" w14:textId="77777777" w:rsidR="00C975FC" w:rsidRDefault="00000000">
            <w:pPr>
              <w:pStyle w:val="a9"/>
              <w:spacing w:line="240" w:lineRule="auto"/>
              <w:jc w:val="center"/>
            </w:pPr>
            <w:r>
              <w:t>壤土</w:t>
            </w:r>
          </w:p>
        </w:tc>
        <w:tc>
          <w:tcPr>
            <w:tcW w:w="2890" w:type="dxa"/>
            <w:tcBorders>
              <w:top w:val="single" w:sz="4" w:space="0" w:color="auto"/>
              <w:left w:val="single" w:sz="4" w:space="0" w:color="auto"/>
            </w:tcBorders>
            <w:shd w:val="clear" w:color="auto" w:fill="auto"/>
            <w:vAlign w:val="center"/>
          </w:tcPr>
          <w:p w14:paraId="4AC70E94" w14:textId="77777777" w:rsidR="00C975FC" w:rsidRDefault="00000000">
            <w:pPr>
              <w:pStyle w:val="a9"/>
              <w:spacing w:line="240" w:lineRule="auto"/>
              <w:jc w:val="center"/>
            </w:pPr>
            <w:r>
              <w:t>壤土</w:t>
            </w:r>
          </w:p>
        </w:tc>
        <w:tc>
          <w:tcPr>
            <w:tcW w:w="1805" w:type="dxa"/>
            <w:tcBorders>
              <w:top w:val="single" w:sz="4" w:space="0" w:color="auto"/>
              <w:left w:val="single" w:sz="4" w:space="0" w:color="auto"/>
            </w:tcBorders>
            <w:shd w:val="clear" w:color="auto" w:fill="auto"/>
            <w:vAlign w:val="center"/>
          </w:tcPr>
          <w:p w14:paraId="5187314F" w14:textId="77777777" w:rsidR="00C975FC" w:rsidRDefault="00000000">
            <w:pPr>
              <w:pStyle w:val="a9"/>
              <w:spacing w:line="240" w:lineRule="auto"/>
              <w:jc w:val="center"/>
            </w:pPr>
            <w:r>
              <w:t>褐土</w:t>
            </w:r>
          </w:p>
        </w:tc>
        <w:tc>
          <w:tcPr>
            <w:tcW w:w="2371" w:type="dxa"/>
            <w:tcBorders>
              <w:top w:val="single" w:sz="4" w:space="0" w:color="auto"/>
              <w:left w:val="single" w:sz="4" w:space="0" w:color="auto"/>
              <w:right w:val="single" w:sz="4" w:space="0" w:color="auto"/>
            </w:tcBorders>
            <w:shd w:val="clear" w:color="auto" w:fill="auto"/>
            <w:vAlign w:val="center"/>
          </w:tcPr>
          <w:p w14:paraId="4A7B92F8" w14:textId="77777777" w:rsidR="00C975FC" w:rsidRDefault="00000000">
            <w:pPr>
              <w:pStyle w:val="a9"/>
              <w:spacing w:line="240" w:lineRule="auto"/>
              <w:jc w:val="center"/>
            </w:pPr>
            <w:r>
              <w:t>陕西</w:t>
            </w:r>
          </w:p>
        </w:tc>
      </w:tr>
      <w:tr w:rsidR="00C975FC" w14:paraId="2A6A3238" w14:textId="77777777">
        <w:trPr>
          <w:trHeight w:hRule="exact" w:val="293"/>
          <w:jc w:val="center"/>
        </w:trPr>
        <w:tc>
          <w:tcPr>
            <w:tcW w:w="2170" w:type="dxa"/>
            <w:tcBorders>
              <w:top w:val="single" w:sz="4" w:space="0" w:color="auto"/>
              <w:left w:val="single" w:sz="4" w:space="0" w:color="auto"/>
            </w:tcBorders>
            <w:shd w:val="clear" w:color="auto" w:fill="auto"/>
            <w:vAlign w:val="center"/>
          </w:tcPr>
          <w:p w14:paraId="0B194CF5" w14:textId="77777777" w:rsidR="00C975FC" w:rsidRDefault="00000000">
            <w:pPr>
              <w:pStyle w:val="a9"/>
              <w:spacing w:line="240" w:lineRule="auto"/>
              <w:jc w:val="center"/>
            </w:pPr>
            <w:r>
              <w:t>基性岩土</w:t>
            </w:r>
          </w:p>
        </w:tc>
        <w:tc>
          <w:tcPr>
            <w:tcW w:w="2890" w:type="dxa"/>
            <w:tcBorders>
              <w:top w:val="single" w:sz="4" w:space="0" w:color="auto"/>
              <w:left w:val="single" w:sz="4" w:space="0" w:color="auto"/>
            </w:tcBorders>
            <w:shd w:val="clear" w:color="auto" w:fill="auto"/>
            <w:vAlign w:val="center"/>
          </w:tcPr>
          <w:p w14:paraId="64AA1949" w14:textId="77777777" w:rsidR="00C975FC" w:rsidRDefault="00000000">
            <w:pPr>
              <w:pStyle w:val="a9"/>
              <w:spacing w:line="240" w:lineRule="auto"/>
              <w:jc w:val="center"/>
            </w:pPr>
            <w:r>
              <w:t>基性岩火山灰土</w:t>
            </w:r>
          </w:p>
        </w:tc>
        <w:tc>
          <w:tcPr>
            <w:tcW w:w="1805" w:type="dxa"/>
            <w:tcBorders>
              <w:top w:val="single" w:sz="4" w:space="0" w:color="auto"/>
              <w:left w:val="single" w:sz="4" w:space="0" w:color="auto"/>
            </w:tcBorders>
            <w:shd w:val="clear" w:color="auto" w:fill="auto"/>
            <w:vAlign w:val="center"/>
          </w:tcPr>
          <w:p w14:paraId="6C9904E3" w14:textId="77777777" w:rsidR="00C975FC" w:rsidRDefault="00000000">
            <w:pPr>
              <w:pStyle w:val="a9"/>
              <w:spacing w:line="240" w:lineRule="auto"/>
              <w:jc w:val="center"/>
            </w:pPr>
            <w:r>
              <w:t>火山灰土</w:t>
            </w:r>
          </w:p>
        </w:tc>
        <w:tc>
          <w:tcPr>
            <w:tcW w:w="2371" w:type="dxa"/>
            <w:tcBorders>
              <w:top w:val="single" w:sz="4" w:space="0" w:color="auto"/>
              <w:left w:val="single" w:sz="4" w:space="0" w:color="auto"/>
              <w:right w:val="single" w:sz="4" w:space="0" w:color="auto"/>
            </w:tcBorders>
            <w:shd w:val="clear" w:color="auto" w:fill="auto"/>
            <w:vAlign w:val="center"/>
          </w:tcPr>
          <w:p w14:paraId="455D614A" w14:textId="77777777" w:rsidR="00C975FC" w:rsidRDefault="00000000">
            <w:pPr>
              <w:pStyle w:val="a9"/>
              <w:spacing w:line="240" w:lineRule="auto"/>
              <w:jc w:val="center"/>
            </w:pPr>
            <w:r>
              <w:t>江苏</w:t>
            </w:r>
          </w:p>
        </w:tc>
      </w:tr>
      <w:tr w:rsidR="00C975FC" w14:paraId="1FF1D3AA" w14:textId="77777777">
        <w:trPr>
          <w:trHeight w:hRule="exact" w:val="744"/>
          <w:jc w:val="center"/>
        </w:trPr>
        <w:tc>
          <w:tcPr>
            <w:tcW w:w="2170" w:type="dxa"/>
            <w:tcBorders>
              <w:top w:val="single" w:sz="4" w:space="0" w:color="auto"/>
              <w:left w:val="single" w:sz="4" w:space="0" w:color="auto"/>
            </w:tcBorders>
            <w:shd w:val="clear" w:color="auto" w:fill="auto"/>
            <w:vAlign w:val="center"/>
          </w:tcPr>
          <w:p w14:paraId="47155C1F" w14:textId="77777777" w:rsidR="00C975FC" w:rsidRDefault="00000000">
            <w:pPr>
              <w:pStyle w:val="a9"/>
              <w:spacing w:line="223" w:lineRule="exact"/>
              <w:jc w:val="center"/>
            </w:pPr>
            <w:r>
              <w:t>黑色石灰土</w:t>
            </w:r>
            <w:r>
              <w:br/>
              <w:t>红色石灰土</w:t>
            </w:r>
            <w:r>
              <w:br/>
              <w:t>棕色石灰土</w:t>
            </w:r>
          </w:p>
        </w:tc>
        <w:tc>
          <w:tcPr>
            <w:tcW w:w="2890" w:type="dxa"/>
            <w:tcBorders>
              <w:top w:val="single" w:sz="4" w:space="0" w:color="auto"/>
              <w:left w:val="single" w:sz="4" w:space="0" w:color="auto"/>
            </w:tcBorders>
            <w:shd w:val="clear" w:color="auto" w:fill="auto"/>
            <w:vAlign w:val="center"/>
          </w:tcPr>
          <w:p w14:paraId="197BD992" w14:textId="77777777" w:rsidR="00C975FC" w:rsidRDefault="00000000">
            <w:pPr>
              <w:pStyle w:val="a9"/>
              <w:spacing w:line="223" w:lineRule="exact"/>
              <w:jc w:val="center"/>
            </w:pPr>
            <w:r>
              <w:t>黑色石灰土</w:t>
            </w:r>
            <w:r>
              <w:br/>
              <w:t>红色石灰土</w:t>
            </w:r>
            <w:r>
              <w:br/>
              <w:t>棕色石灰土</w:t>
            </w:r>
          </w:p>
        </w:tc>
        <w:tc>
          <w:tcPr>
            <w:tcW w:w="1805" w:type="dxa"/>
            <w:tcBorders>
              <w:top w:val="single" w:sz="4" w:space="0" w:color="auto"/>
              <w:left w:val="single" w:sz="4" w:space="0" w:color="auto"/>
            </w:tcBorders>
            <w:shd w:val="clear" w:color="auto" w:fill="auto"/>
            <w:vAlign w:val="center"/>
          </w:tcPr>
          <w:p w14:paraId="3F567461" w14:textId="77777777" w:rsidR="00C975FC" w:rsidRDefault="00000000">
            <w:pPr>
              <w:pStyle w:val="a9"/>
              <w:spacing w:line="240" w:lineRule="auto"/>
              <w:jc w:val="center"/>
            </w:pPr>
            <w:r>
              <w:t>石灰（岩）土</w:t>
            </w:r>
          </w:p>
        </w:tc>
        <w:tc>
          <w:tcPr>
            <w:tcW w:w="2371" w:type="dxa"/>
            <w:tcBorders>
              <w:top w:val="single" w:sz="4" w:space="0" w:color="auto"/>
              <w:left w:val="single" w:sz="4" w:space="0" w:color="auto"/>
              <w:right w:val="single" w:sz="4" w:space="0" w:color="auto"/>
            </w:tcBorders>
            <w:shd w:val="clear" w:color="auto" w:fill="auto"/>
            <w:vAlign w:val="center"/>
          </w:tcPr>
          <w:p w14:paraId="72BB8BDF" w14:textId="77777777" w:rsidR="00C975FC" w:rsidRDefault="00000000">
            <w:pPr>
              <w:pStyle w:val="a9"/>
              <w:spacing w:line="206" w:lineRule="exact"/>
              <w:jc w:val="center"/>
            </w:pPr>
            <w:r>
              <w:t>湖南、广东、广西、安徽、</w:t>
            </w:r>
            <w:r>
              <w:br/>
              <w:t>江苏</w:t>
            </w:r>
          </w:p>
        </w:tc>
      </w:tr>
      <w:tr w:rsidR="00C975FC" w14:paraId="2DB931D3" w14:textId="77777777">
        <w:trPr>
          <w:trHeight w:hRule="exact" w:val="518"/>
          <w:jc w:val="center"/>
        </w:trPr>
        <w:tc>
          <w:tcPr>
            <w:tcW w:w="2170" w:type="dxa"/>
            <w:tcBorders>
              <w:top w:val="single" w:sz="4" w:space="0" w:color="auto"/>
              <w:left w:val="single" w:sz="4" w:space="0" w:color="auto"/>
            </w:tcBorders>
            <w:shd w:val="clear" w:color="auto" w:fill="auto"/>
            <w:vAlign w:val="center"/>
          </w:tcPr>
          <w:p w14:paraId="1B51D8BB" w14:textId="77777777" w:rsidR="00C975FC" w:rsidRDefault="00000000">
            <w:pPr>
              <w:pStyle w:val="a9"/>
              <w:spacing w:line="240" w:lineRule="auto"/>
              <w:jc w:val="center"/>
            </w:pPr>
            <w:r>
              <w:t>山地棕壤</w:t>
            </w:r>
          </w:p>
        </w:tc>
        <w:tc>
          <w:tcPr>
            <w:tcW w:w="2890" w:type="dxa"/>
            <w:tcBorders>
              <w:top w:val="single" w:sz="4" w:space="0" w:color="auto"/>
              <w:left w:val="single" w:sz="4" w:space="0" w:color="auto"/>
            </w:tcBorders>
            <w:shd w:val="clear" w:color="auto" w:fill="auto"/>
            <w:vAlign w:val="center"/>
          </w:tcPr>
          <w:p w14:paraId="2DF44BB6" w14:textId="77777777" w:rsidR="00C975FC" w:rsidRDefault="00000000">
            <w:pPr>
              <w:pStyle w:val="a9"/>
              <w:spacing w:line="230" w:lineRule="exact"/>
              <w:jc w:val="center"/>
            </w:pPr>
            <w:r>
              <w:t>根据剖面判断为典型棕壤或棕壤</w:t>
            </w:r>
            <w:r>
              <w:br/>
            </w:r>
            <w:proofErr w:type="gramStart"/>
            <w:r>
              <w:t>性土等</w:t>
            </w:r>
            <w:proofErr w:type="gramEnd"/>
          </w:p>
        </w:tc>
        <w:tc>
          <w:tcPr>
            <w:tcW w:w="1805" w:type="dxa"/>
            <w:tcBorders>
              <w:top w:val="single" w:sz="4" w:space="0" w:color="auto"/>
              <w:left w:val="single" w:sz="4" w:space="0" w:color="auto"/>
            </w:tcBorders>
            <w:shd w:val="clear" w:color="auto" w:fill="auto"/>
            <w:vAlign w:val="center"/>
          </w:tcPr>
          <w:p w14:paraId="10094D6D" w14:textId="77777777" w:rsidR="00C975FC" w:rsidRDefault="00000000">
            <w:pPr>
              <w:pStyle w:val="a9"/>
              <w:spacing w:line="240" w:lineRule="auto"/>
              <w:jc w:val="center"/>
            </w:pPr>
            <w:r>
              <w:t>棕壤</w:t>
            </w:r>
          </w:p>
        </w:tc>
        <w:tc>
          <w:tcPr>
            <w:tcW w:w="2371" w:type="dxa"/>
            <w:tcBorders>
              <w:top w:val="single" w:sz="4" w:space="0" w:color="auto"/>
              <w:left w:val="single" w:sz="4" w:space="0" w:color="auto"/>
              <w:right w:val="single" w:sz="4" w:space="0" w:color="auto"/>
            </w:tcBorders>
            <w:shd w:val="clear" w:color="auto" w:fill="auto"/>
            <w:vAlign w:val="center"/>
          </w:tcPr>
          <w:p w14:paraId="4FEC0CF0" w14:textId="77777777" w:rsidR="00C975FC" w:rsidRDefault="00000000">
            <w:pPr>
              <w:pStyle w:val="a9"/>
              <w:spacing w:line="240" w:lineRule="auto"/>
              <w:jc w:val="center"/>
            </w:pPr>
            <w:r>
              <w:t>相关省份</w:t>
            </w:r>
          </w:p>
        </w:tc>
      </w:tr>
      <w:tr w:rsidR="00C975FC" w14:paraId="2A2E8280" w14:textId="77777777">
        <w:trPr>
          <w:trHeight w:hRule="exact" w:val="518"/>
          <w:jc w:val="center"/>
        </w:trPr>
        <w:tc>
          <w:tcPr>
            <w:tcW w:w="2170" w:type="dxa"/>
            <w:tcBorders>
              <w:top w:val="single" w:sz="4" w:space="0" w:color="auto"/>
              <w:left w:val="single" w:sz="4" w:space="0" w:color="auto"/>
            </w:tcBorders>
            <w:shd w:val="clear" w:color="auto" w:fill="auto"/>
            <w:vAlign w:val="center"/>
          </w:tcPr>
          <w:p w14:paraId="34B92EF0" w14:textId="77777777" w:rsidR="00C975FC" w:rsidRDefault="00000000">
            <w:pPr>
              <w:pStyle w:val="a9"/>
              <w:spacing w:line="240" w:lineRule="auto"/>
              <w:jc w:val="center"/>
            </w:pPr>
            <w:r>
              <w:t>山地黄棕壤</w:t>
            </w:r>
          </w:p>
        </w:tc>
        <w:tc>
          <w:tcPr>
            <w:tcW w:w="2890" w:type="dxa"/>
            <w:tcBorders>
              <w:top w:val="single" w:sz="4" w:space="0" w:color="auto"/>
              <w:left w:val="single" w:sz="4" w:space="0" w:color="auto"/>
            </w:tcBorders>
            <w:shd w:val="clear" w:color="auto" w:fill="auto"/>
            <w:vAlign w:val="center"/>
          </w:tcPr>
          <w:p w14:paraId="3F4A8B5F" w14:textId="77777777" w:rsidR="00C975FC" w:rsidRDefault="00000000">
            <w:pPr>
              <w:pStyle w:val="a9"/>
              <w:spacing w:line="221" w:lineRule="exact"/>
              <w:jc w:val="center"/>
            </w:pPr>
            <w:r>
              <w:t>根据剖面判断为典型黄棕壤或黄</w:t>
            </w:r>
            <w:r>
              <w:br/>
            </w:r>
            <w:proofErr w:type="gramStart"/>
            <w:r>
              <w:t>棕壤性土等</w:t>
            </w:r>
            <w:proofErr w:type="gramEnd"/>
          </w:p>
        </w:tc>
        <w:tc>
          <w:tcPr>
            <w:tcW w:w="1805" w:type="dxa"/>
            <w:tcBorders>
              <w:top w:val="single" w:sz="4" w:space="0" w:color="auto"/>
              <w:left w:val="single" w:sz="4" w:space="0" w:color="auto"/>
            </w:tcBorders>
            <w:shd w:val="clear" w:color="auto" w:fill="auto"/>
            <w:vAlign w:val="center"/>
          </w:tcPr>
          <w:p w14:paraId="29D1A1B7" w14:textId="77777777" w:rsidR="00C975FC" w:rsidRDefault="00000000">
            <w:pPr>
              <w:pStyle w:val="a9"/>
              <w:spacing w:line="240" w:lineRule="auto"/>
              <w:jc w:val="center"/>
            </w:pPr>
            <w:r>
              <w:t>黄棕壤</w:t>
            </w:r>
          </w:p>
        </w:tc>
        <w:tc>
          <w:tcPr>
            <w:tcW w:w="2371" w:type="dxa"/>
            <w:tcBorders>
              <w:top w:val="single" w:sz="4" w:space="0" w:color="auto"/>
              <w:left w:val="single" w:sz="4" w:space="0" w:color="auto"/>
              <w:right w:val="single" w:sz="4" w:space="0" w:color="auto"/>
            </w:tcBorders>
            <w:shd w:val="clear" w:color="auto" w:fill="auto"/>
            <w:vAlign w:val="center"/>
          </w:tcPr>
          <w:p w14:paraId="6A35BA07" w14:textId="77777777" w:rsidR="00C975FC" w:rsidRDefault="00000000">
            <w:pPr>
              <w:pStyle w:val="a9"/>
              <w:spacing w:line="240" w:lineRule="auto"/>
              <w:jc w:val="center"/>
            </w:pPr>
            <w:r>
              <w:t>相关省份</w:t>
            </w:r>
          </w:p>
        </w:tc>
      </w:tr>
      <w:tr w:rsidR="00C975FC" w14:paraId="6D52A819" w14:textId="77777777">
        <w:trPr>
          <w:trHeight w:hRule="exact" w:val="528"/>
          <w:jc w:val="center"/>
        </w:trPr>
        <w:tc>
          <w:tcPr>
            <w:tcW w:w="2170" w:type="dxa"/>
            <w:tcBorders>
              <w:top w:val="single" w:sz="4" w:space="0" w:color="auto"/>
              <w:left w:val="single" w:sz="4" w:space="0" w:color="auto"/>
              <w:bottom w:val="single" w:sz="4" w:space="0" w:color="auto"/>
            </w:tcBorders>
            <w:shd w:val="clear" w:color="auto" w:fill="auto"/>
            <w:vAlign w:val="center"/>
          </w:tcPr>
          <w:p w14:paraId="555127D0" w14:textId="77777777" w:rsidR="00C975FC" w:rsidRDefault="00000000">
            <w:pPr>
              <w:pStyle w:val="a9"/>
              <w:spacing w:line="240" w:lineRule="auto"/>
              <w:jc w:val="center"/>
            </w:pPr>
            <w:r>
              <w:t>山地褐土</w:t>
            </w:r>
          </w:p>
        </w:tc>
        <w:tc>
          <w:tcPr>
            <w:tcW w:w="2890" w:type="dxa"/>
            <w:tcBorders>
              <w:top w:val="single" w:sz="4" w:space="0" w:color="auto"/>
              <w:left w:val="single" w:sz="4" w:space="0" w:color="auto"/>
              <w:bottom w:val="single" w:sz="4" w:space="0" w:color="auto"/>
            </w:tcBorders>
            <w:shd w:val="clear" w:color="auto" w:fill="auto"/>
            <w:vAlign w:val="center"/>
          </w:tcPr>
          <w:p w14:paraId="25714310" w14:textId="77777777" w:rsidR="00C975FC" w:rsidRDefault="00000000">
            <w:pPr>
              <w:pStyle w:val="a9"/>
              <w:spacing w:line="221" w:lineRule="exact"/>
              <w:jc w:val="center"/>
            </w:pPr>
            <w:r>
              <w:t>根据剖面判断为典型褐土或褐土</w:t>
            </w:r>
            <w:r>
              <w:br/>
            </w:r>
            <w:proofErr w:type="gramStart"/>
            <w:r>
              <w:t>性土等</w:t>
            </w:r>
            <w:proofErr w:type="gramEnd"/>
          </w:p>
        </w:tc>
        <w:tc>
          <w:tcPr>
            <w:tcW w:w="1805" w:type="dxa"/>
            <w:tcBorders>
              <w:top w:val="single" w:sz="4" w:space="0" w:color="auto"/>
              <w:left w:val="single" w:sz="4" w:space="0" w:color="auto"/>
              <w:bottom w:val="single" w:sz="4" w:space="0" w:color="auto"/>
            </w:tcBorders>
            <w:shd w:val="clear" w:color="auto" w:fill="auto"/>
            <w:vAlign w:val="center"/>
          </w:tcPr>
          <w:p w14:paraId="052670E4" w14:textId="77777777" w:rsidR="00C975FC" w:rsidRDefault="00000000">
            <w:pPr>
              <w:pStyle w:val="a9"/>
              <w:spacing w:line="240" w:lineRule="auto"/>
              <w:jc w:val="center"/>
            </w:pPr>
            <w:r>
              <w:t>褐土</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2EC59785" w14:textId="77777777" w:rsidR="00C975FC" w:rsidRDefault="00000000">
            <w:pPr>
              <w:pStyle w:val="a9"/>
              <w:spacing w:line="240" w:lineRule="auto"/>
              <w:jc w:val="center"/>
            </w:pPr>
            <w:r>
              <w:t>相关省份</w:t>
            </w:r>
          </w:p>
        </w:tc>
      </w:tr>
    </w:tbl>
    <w:p w14:paraId="1707BEAC" w14:textId="77777777" w:rsidR="00C975FC" w:rsidRDefault="00C975FC">
      <w:pPr>
        <w:spacing w:after="299" w:line="1" w:lineRule="exact"/>
      </w:pPr>
    </w:p>
    <w:p w14:paraId="1F2A7C11" w14:textId="77777777" w:rsidR="00C975FC" w:rsidRDefault="00000000">
      <w:pPr>
        <w:pStyle w:val="a7"/>
        <w:ind w:left="1766"/>
        <w:jc w:val="left"/>
        <w:rPr>
          <w:sz w:val="17"/>
          <w:szCs w:val="17"/>
        </w:rPr>
      </w:pPr>
      <w:r>
        <w:t>表</w:t>
      </w:r>
      <w:r>
        <w:rPr>
          <w:rFonts w:ascii="Times New Roman" w:eastAsia="Times New Roman" w:hAnsi="Times New Roman" w:cs="Times New Roman"/>
          <w:sz w:val="17"/>
          <w:szCs w:val="17"/>
        </w:rPr>
        <w:t>3</w:t>
      </w:r>
      <w:r>
        <w:rPr>
          <w:rFonts w:ascii="Times New Roman" w:hAnsi="Times New Roman" w:cs="Times New Roman" w:hint="eastAsia"/>
          <w:sz w:val="17"/>
          <w:szCs w:val="17"/>
          <w:lang w:val="en-US"/>
        </w:rPr>
        <w:t xml:space="preserve">   </w:t>
      </w:r>
      <w:proofErr w:type="gramStart"/>
      <w:r>
        <w:t>二普全国</w:t>
      </w:r>
      <w:proofErr w:type="gramEnd"/>
      <w:r>
        <w:t>成果汇总前土类修正为多个土类的清单对照</w:t>
      </w:r>
      <w:r>
        <w:rPr>
          <w:rFonts w:ascii="Arial Unicode MS" w:eastAsia="Arial Unicode MS" w:hAnsi="Arial Unicode MS" w:cs="Arial Unicode MS"/>
          <w:b w:val="0"/>
          <w:bCs w:val="0"/>
          <w:sz w:val="15"/>
          <w:szCs w:val="15"/>
        </w:rPr>
        <w:t>（</w:t>
      </w:r>
      <w:r>
        <w:t>部分样例</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450"/>
        <w:gridCol w:w="1805"/>
        <w:gridCol w:w="3610"/>
        <w:gridCol w:w="2371"/>
      </w:tblGrid>
      <w:tr w:rsidR="00C975FC" w14:paraId="281B7CB0" w14:textId="77777777">
        <w:trPr>
          <w:trHeight w:hRule="exact" w:val="586"/>
          <w:jc w:val="center"/>
        </w:trPr>
        <w:tc>
          <w:tcPr>
            <w:tcW w:w="1450" w:type="dxa"/>
            <w:tcBorders>
              <w:top w:val="single" w:sz="4" w:space="0" w:color="auto"/>
              <w:left w:val="single" w:sz="4" w:space="0" w:color="auto"/>
            </w:tcBorders>
            <w:shd w:val="clear" w:color="auto" w:fill="auto"/>
            <w:vAlign w:val="center"/>
          </w:tcPr>
          <w:p w14:paraId="3BE658C4" w14:textId="77777777" w:rsidR="00C975FC" w:rsidRDefault="00000000">
            <w:pPr>
              <w:pStyle w:val="a9"/>
              <w:spacing w:line="226" w:lineRule="exact"/>
              <w:jc w:val="center"/>
            </w:pPr>
            <w:proofErr w:type="gramStart"/>
            <w:r>
              <w:t>二普全国</w:t>
            </w:r>
            <w:proofErr w:type="gramEnd"/>
            <w:r>
              <w:t>成果</w:t>
            </w:r>
            <w:r>
              <w:br/>
              <w:t>汇总前土类名</w:t>
            </w:r>
          </w:p>
        </w:tc>
        <w:tc>
          <w:tcPr>
            <w:tcW w:w="1805" w:type="dxa"/>
            <w:tcBorders>
              <w:top w:val="single" w:sz="4" w:space="0" w:color="auto"/>
              <w:left w:val="single" w:sz="4" w:space="0" w:color="auto"/>
            </w:tcBorders>
            <w:shd w:val="clear" w:color="auto" w:fill="auto"/>
            <w:vAlign w:val="center"/>
          </w:tcPr>
          <w:p w14:paraId="0EE820B6" w14:textId="77777777" w:rsidR="00C975FC" w:rsidRDefault="00000000">
            <w:pPr>
              <w:pStyle w:val="a9"/>
              <w:spacing w:line="240" w:lineRule="auto"/>
              <w:ind w:firstLine="360"/>
              <w:jc w:val="center"/>
            </w:pPr>
            <w:r>
              <w:t>校准后土类名</w:t>
            </w:r>
          </w:p>
        </w:tc>
        <w:tc>
          <w:tcPr>
            <w:tcW w:w="3610" w:type="dxa"/>
            <w:tcBorders>
              <w:top w:val="single" w:sz="4" w:space="0" w:color="auto"/>
              <w:left w:val="single" w:sz="4" w:space="0" w:color="auto"/>
            </w:tcBorders>
            <w:shd w:val="clear" w:color="auto" w:fill="auto"/>
            <w:vAlign w:val="center"/>
          </w:tcPr>
          <w:p w14:paraId="7A3BA0DC" w14:textId="77777777" w:rsidR="00C975FC" w:rsidRDefault="00000000">
            <w:pPr>
              <w:pStyle w:val="a9"/>
              <w:spacing w:line="240" w:lineRule="auto"/>
              <w:jc w:val="center"/>
            </w:pPr>
            <w:r>
              <w:t>主要土壤特征</w:t>
            </w:r>
          </w:p>
        </w:tc>
        <w:tc>
          <w:tcPr>
            <w:tcW w:w="2371" w:type="dxa"/>
            <w:tcBorders>
              <w:top w:val="single" w:sz="4" w:space="0" w:color="auto"/>
              <w:left w:val="single" w:sz="4" w:space="0" w:color="auto"/>
              <w:right w:val="single" w:sz="4" w:space="0" w:color="auto"/>
            </w:tcBorders>
            <w:shd w:val="clear" w:color="auto" w:fill="auto"/>
            <w:vAlign w:val="center"/>
          </w:tcPr>
          <w:p w14:paraId="5C970158" w14:textId="77777777" w:rsidR="00C975FC" w:rsidRDefault="00000000">
            <w:pPr>
              <w:pStyle w:val="a9"/>
              <w:spacing w:line="240" w:lineRule="auto"/>
              <w:ind w:firstLine="820"/>
              <w:jc w:val="center"/>
            </w:pPr>
            <w:r>
              <w:t>涉及区域</w:t>
            </w:r>
          </w:p>
        </w:tc>
      </w:tr>
      <w:tr w:rsidR="00C975FC" w14:paraId="22907753" w14:textId="77777777">
        <w:trPr>
          <w:trHeight w:hRule="exact" w:val="542"/>
          <w:jc w:val="center"/>
        </w:trPr>
        <w:tc>
          <w:tcPr>
            <w:tcW w:w="1450" w:type="dxa"/>
            <w:vMerge w:val="restart"/>
            <w:tcBorders>
              <w:top w:val="single" w:sz="4" w:space="0" w:color="auto"/>
              <w:left w:val="single" w:sz="4" w:space="0" w:color="auto"/>
            </w:tcBorders>
            <w:shd w:val="clear" w:color="auto" w:fill="auto"/>
            <w:vAlign w:val="center"/>
          </w:tcPr>
          <w:p w14:paraId="418B3F1C" w14:textId="77777777" w:rsidR="00C975FC" w:rsidRDefault="00000000">
            <w:pPr>
              <w:pStyle w:val="a9"/>
              <w:spacing w:line="240" w:lineRule="auto"/>
              <w:jc w:val="center"/>
            </w:pPr>
            <w:r>
              <w:t>盐碱土或盐土</w:t>
            </w:r>
          </w:p>
        </w:tc>
        <w:tc>
          <w:tcPr>
            <w:tcW w:w="1805" w:type="dxa"/>
            <w:tcBorders>
              <w:top w:val="single" w:sz="4" w:space="0" w:color="auto"/>
              <w:left w:val="single" w:sz="4" w:space="0" w:color="auto"/>
            </w:tcBorders>
            <w:shd w:val="clear" w:color="auto" w:fill="auto"/>
            <w:vAlign w:val="center"/>
          </w:tcPr>
          <w:p w14:paraId="1600E07A" w14:textId="77777777" w:rsidR="00C975FC" w:rsidRDefault="00000000">
            <w:pPr>
              <w:pStyle w:val="a9"/>
              <w:spacing w:line="240" w:lineRule="auto"/>
              <w:jc w:val="center"/>
            </w:pPr>
            <w:r>
              <w:t>滨海盐土</w:t>
            </w:r>
          </w:p>
        </w:tc>
        <w:tc>
          <w:tcPr>
            <w:tcW w:w="3610" w:type="dxa"/>
            <w:tcBorders>
              <w:top w:val="single" w:sz="4" w:space="0" w:color="auto"/>
              <w:left w:val="single" w:sz="4" w:space="0" w:color="auto"/>
            </w:tcBorders>
            <w:shd w:val="clear" w:color="auto" w:fill="auto"/>
            <w:vAlign w:val="center"/>
          </w:tcPr>
          <w:p w14:paraId="3AB070DA" w14:textId="77777777" w:rsidR="00C975FC" w:rsidRDefault="00000000">
            <w:pPr>
              <w:pStyle w:val="a9"/>
              <w:spacing w:line="226" w:lineRule="exact"/>
              <w:jc w:val="center"/>
            </w:pPr>
            <w:r>
              <w:t>处于滨海平原、河口冲积海积平原、海涂，</w:t>
            </w:r>
            <w:r>
              <w:br/>
              <w:t>剖面上下均匀分布氯化物盐类</w:t>
            </w:r>
          </w:p>
        </w:tc>
        <w:tc>
          <w:tcPr>
            <w:tcW w:w="2371" w:type="dxa"/>
            <w:tcBorders>
              <w:top w:val="single" w:sz="4" w:space="0" w:color="auto"/>
              <w:left w:val="single" w:sz="4" w:space="0" w:color="auto"/>
              <w:right w:val="single" w:sz="4" w:space="0" w:color="auto"/>
            </w:tcBorders>
            <w:shd w:val="clear" w:color="auto" w:fill="auto"/>
            <w:vAlign w:val="center"/>
          </w:tcPr>
          <w:p w14:paraId="1DE62E71" w14:textId="77777777" w:rsidR="00C975FC" w:rsidRDefault="00000000">
            <w:pPr>
              <w:pStyle w:val="a9"/>
              <w:spacing w:line="240" w:lineRule="auto"/>
              <w:jc w:val="center"/>
            </w:pPr>
            <w:r>
              <w:t>江苏、浙江、山东、辽宁</w:t>
            </w:r>
          </w:p>
        </w:tc>
      </w:tr>
      <w:tr w:rsidR="00C975FC" w14:paraId="0CF07889" w14:textId="77777777">
        <w:trPr>
          <w:trHeight w:hRule="exact" w:val="1085"/>
          <w:jc w:val="center"/>
        </w:trPr>
        <w:tc>
          <w:tcPr>
            <w:tcW w:w="1450" w:type="dxa"/>
            <w:vMerge/>
            <w:tcBorders>
              <w:left w:val="single" w:sz="4" w:space="0" w:color="auto"/>
            </w:tcBorders>
            <w:shd w:val="clear" w:color="auto" w:fill="auto"/>
            <w:vAlign w:val="center"/>
          </w:tcPr>
          <w:p w14:paraId="1B3E6F90"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454ABAEF" w14:textId="77777777" w:rsidR="00C975FC" w:rsidRDefault="00000000">
            <w:pPr>
              <w:pStyle w:val="a9"/>
              <w:spacing w:line="240" w:lineRule="auto"/>
              <w:jc w:val="center"/>
            </w:pPr>
            <w:r>
              <w:t>草甸盐土</w:t>
            </w:r>
          </w:p>
        </w:tc>
        <w:tc>
          <w:tcPr>
            <w:tcW w:w="3610" w:type="dxa"/>
            <w:tcBorders>
              <w:top w:val="single" w:sz="4" w:space="0" w:color="auto"/>
              <w:left w:val="single" w:sz="4" w:space="0" w:color="auto"/>
            </w:tcBorders>
            <w:shd w:val="clear" w:color="auto" w:fill="auto"/>
            <w:vAlign w:val="center"/>
          </w:tcPr>
          <w:p w14:paraId="5EF23193" w14:textId="77777777" w:rsidR="00C975FC" w:rsidRDefault="00000000">
            <w:pPr>
              <w:pStyle w:val="a9"/>
              <w:spacing w:line="226" w:lineRule="exact"/>
              <w:jc w:val="center"/>
            </w:pPr>
            <w:r>
              <w:t>多分布于冲积平原，受地下水位升降活动</w:t>
            </w:r>
            <w:r>
              <w:br/>
              <w:t>影响，形成地表积盐类型。盐分组成以不</w:t>
            </w:r>
            <w:r>
              <w:br/>
              <w:t>同比例的氯化物与硫酸盐为主，以及东北</w:t>
            </w:r>
            <w:r>
              <w:br/>
              <w:t>大平原的苏打盐土</w:t>
            </w:r>
          </w:p>
        </w:tc>
        <w:tc>
          <w:tcPr>
            <w:tcW w:w="2371" w:type="dxa"/>
            <w:tcBorders>
              <w:top w:val="single" w:sz="4" w:space="0" w:color="auto"/>
              <w:left w:val="single" w:sz="4" w:space="0" w:color="auto"/>
              <w:right w:val="single" w:sz="4" w:space="0" w:color="auto"/>
            </w:tcBorders>
            <w:shd w:val="clear" w:color="auto" w:fill="auto"/>
            <w:vAlign w:val="center"/>
          </w:tcPr>
          <w:p w14:paraId="0C64AA93" w14:textId="77777777" w:rsidR="00C975FC" w:rsidRDefault="00000000">
            <w:pPr>
              <w:pStyle w:val="a9"/>
              <w:spacing w:line="226" w:lineRule="exact"/>
              <w:jc w:val="center"/>
            </w:pPr>
            <w:r>
              <w:t>山东、辽宁、河南、河北、</w:t>
            </w:r>
            <w:r>
              <w:br/>
              <w:t>新疆、甘肃、内蒙古</w:t>
            </w:r>
          </w:p>
        </w:tc>
      </w:tr>
      <w:tr w:rsidR="00C975FC" w14:paraId="109F8BE8" w14:textId="77777777">
        <w:trPr>
          <w:trHeight w:hRule="exact" w:val="542"/>
          <w:jc w:val="center"/>
        </w:trPr>
        <w:tc>
          <w:tcPr>
            <w:tcW w:w="1450" w:type="dxa"/>
            <w:vMerge/>
            <w:tcBorders>
              <w:left w:val="single" w:sz="4" w:space="0" w:color="auto"/>
            </w:tcBorders>
            <w:shd w:val="clear" w:color="auto" w:fill="auto"/>
            <w:vAlign w:val="center"/>
          </w:tcPr>
          <w:p w14:paraId="004CDCEA"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1FC3B8E1" w14:textId="77777777" w:rsidR="00C975FC" w:rsidRDefault="00000000">
            <w:pPr>
              <w:pStyle w:val="a9"/>
              <w:spacing w:line="240" w:lineRule="auto"/>
              <w:jc w:val="center"/>
            </w:pPr>
            <w:r>
              <w:t>酸性硫酸盐土</w:t>
            </w:r>
          </w:p>
        </w:tc>
        <w:tc>
          <w:tcPr>
            <w:tcW w:w="3610" w:type="dxa"/>
            <w:tcBorders>
              <w:top w:val="single" w:sz="4" w:space="0" w:color="auto"/>
              <w:left w:val="single" w:sz="4" w:space="0" w:color="auto"/>
            </w:tcBorders>
            <w:shd w:val="clear" w:color="auto" w:fill="auto"/>
            <w:vAlign w:val="center"/>
          </w:tcPr>
          <w:p w14:paraId="3298483D" w14:textId="77777777" w:rsidR="00C975FC" w:rsidRDefault="00000000">
            <w:pPr>
              <w:pStyle w:val="a9"/>
              <w:spacing w:line="235" w:lineRule="exact"/>
              <w:jc w:val="center"/>
            </w:pPr>
            <w:r>
              <w:t>热带、亚热带沿海平原低洼处、红树林下</w:t>
            </w:r>
            <w:r>
              <w:br/>
              <w:t>的土壤，富含硫的矿物质积累</w:t>
            </w:r>
          </w:p>
        </w:tc>
        <w:tc>
          <w:tcPr>
            <w:tcW w:w="2371" w:type="dxa"/>
            <w:tcBorders>
              <w:top w:val="single" w:sz="4" w:space="0" w:color="auto"/>
              <w:left w:val="single" w:sz="4" w:space="0" w:color="auto"/>
              <w:right w:val="single" w:sz="4" w:space="0" w:color="auto"/>
            </w:tcBorders>
            <w:shd w:val="clear" w:color="auto" w:fill="auto"/>
            <w:vAlign w:val="center"/>
          </w:tcPr>
          <w:p w14:paraId="17180C60" w14:textId="77777777" w:rsidR="00C975FC" w:rsidRDefault="00000000">
            <w:pPr>
              <w:pStyle w:val="a9"/>
              <w:spacing w:line="240" w:lineRule="auto"/>
              <w:jc w:val="center"/>
            </w:pPr>
            <w:r>
              <w:t>广东、广西、福建</w:t>
            </w:r>
          </w:p>
        </w:tc>
      </w:tr>
      <w:tr w:rsidR="00C975FC" w14:paraId="5C56096B" w14:textId="77777777">
        <w:trPr>
          <w:trHeight w:hRule="exact" w:val="538"/>
          <w:jc w:val="center"/>
        </w:trPr>
        <w:tc>
          <w:tcPr>
            <w:tcW w:w="1450" w:type="dxa"/>
            <w:vMerge/>
            <w:tcBorders>
              <w:left w:val="single" w:sz="4" w:space="0" w:color="auto"/>
            </w:tcBorders>
            <w:shd w:val="clear" w:color="auto" w:fill="auto"/>
            <w:vAlign w:val="center"/>
          </w:tcPr>
          <w:p w14:paraId="53C6EC44" w14:textId="77777777" w:rsidR="00C975FC" w:rsidRDefault="00C975FC">
            <w:pPr>
              <w:jc w:val="center"/>
            </w:pPr>
          </w:p>
        </w:tc>
        <w:tc>
          <w:tcPr>
            <w:tcW w:w="1805" w:type="dxa"/>
            <w:tcBorders>
              <w:top w:val="single" w:sz="4" w:space="0" w:color="auto"/>
              <w:left w:val="single" w:sz="4" w:space="0" w:color="auto"/>
            </w:tcBorders>
            <w:shd w:val="clear" w:color="auto" w:fill="auto"/>
            <w:vAlign w:val="center"/>
          </w:tcPr>
          <w:p w14:paraId="1162D442" w14:textId="77777777" w:rsidR="00C975FC" w:rsidRDefault="00000000">
            <w:pPr>
              <w:pStyle w:val="a9"/>
              <w:spacing w:line="240" w:lineRule="auto"/>
              <w:jc w:val="center"/>
            </w:pPr>
            <w:proofErr w:type="gramStart"/>
            <w:r>
              <w:t>漠</w:t>
            </w:r>
            <w:proofErr w:type="gramEnd"/>
            <w:r>
              <w:t>境盐土</w:t>
            </w:r>
          </w:p>
        </w:tc>
        <w:tc>
          <w:tcPr>
            <w:tcW w:w="3610" w:type="dxa"/>
            <w:tcBorders>
              <w:top w:val="single" w:sz="4" w:space="0" w:color="auto"/>
              <w:left w:val="single" w:sz="4" w:space="0" w:color="auto"/>
            </w:tcBorders>
            <w:shd w:val="clear" w:color="auto" w:fill="auto"/>
            <w:vAlign w:val="center"/>
          </w:tcPr>
          <w:p w14:paraId="17759C81" w14:textId="77777777" w:rsidR="00C975FC" w:rsidRDefault="00000000">
            <w:pPr>
              <w:pStyle w:val="a9"/>
              <w:spacing w:line="230" w:lineRule="exact"/>
              <w:jc w:val="center"/>
            </w:pPr>
            <w:r>
              <w:t>分布在西北干旱、</w:t>
            </w:r>
            <w:proofErr w:type="gramStart"/>
            <w:r>
              <w:t>漠</w:t>
            </w:r>
            <w:proofErr w:type="gramEnd"/>
            <w:r>
              <w:t>境地区，有石膏磐和</w:t>
            </w:r>
            <w:r>
              <w:br/>
              <w:t>盐磐</w:t>
            </w:r>
            <w:proofErr w:type="gramStart"/>
            <w:r>
              <w:t>多种积</w:t>
            </w:r>
            <w:proofErr w:type="gramEnd"/>
            <w:r>
              <w:t>盐类型，属残余盐土类型</w:t>
            </w:r>
          </w:p>
        </w:tc>
        <w:tc>
          <w:tcPr>
            <w:tcW w:w="2371" w:type="dxa"/>
            <w:tcBorders>
              <w:top w:val="single" w:sz="4" w:space="0" w:color="auto"/>
              <w:left w:val="single" w:sz="4" w:space="0" w:color="auto"/>
              <w:right w:val="single" w:sz="4" w:space="0" w:color="auto"/>
            </w:tcBorders>
            <w:shd w:val="clear" w:color="auto" w:fill="auto"/>
            <w:vAlign w:val="center"/>
          </w:tcPr>
          <w:p w14:paraId="1601C101" w14:textId="77777777" w:rsidR="00C975FC" w:rsidRDefault="00000000">
            <w:pPr>
              <w:pStyle w:val="a9"/>
              <w:spacing w:line="240" w:lineRule="auto"/>
              <w:jc w:val="center"/>
            </w:pPr>
            <w:r>
              <w:t>新疆、甘肃、内蒙古</w:t>
            </w:r>
          </w:p>
        </w:tc>
      </w:tr>
      <w:tr w:rsidR="00C975FC" w14:paraId="68B3789B" w14:textId="77777777">
        <w:trPr>
          <w:trHeight w:hRule="exact" w:val="1085"/>
          <w:jc w:val="center"/>
        </w:trPr>
        <w:tc>
          <w:tcPr>
            <w:tcW w:w="1450" w:type="dxa"/>
            <w:vMerge/>
            <w:tcBorders>
              <w:left w:val="single" w:sz="4" w:space="0" w:color="auto"/>
            </w:tcBorders>
            <w:shd w:val="clear" w:color="auto" w:fill="auto"/>
            <w:vAlign w:val="center"/>
          </w:tcPr>
          <w:p w14:paraId="6BB447B4" w14:textId="77777777" w:rsidR="00C975FC" w:rsidRDefault="00C975FC">
            <w:pPr>
              <w:jc w:val="center"/>
            </w:pPr>
          </w:p>
        </w:tc>
        <w:tc>
          <w:tcPr>
            <w:tcW w:w="1805" w:type="dxa"/>
            <w:tcBorders>
              <w:top w:val="single" w:sz="4" w:space="0" w:color="auto"/>
              <w:left w:val="single" w:sz="4" w:space="0" w:color="auto"/>
            </w:tcBorders>
            <w:shd w:val="clear" w:color="auto" w:fill="auto"/>
            <w:vAlign w:val="center"/>
          </w:tcPr>
          <w:p w14:paraId="7E2FAB90" w14:textId="77777777" w:rsidR="00C975FC" w:rsidRDefault="00000000">
            <w:pPr>
              <w:pStyle w:val="a9"/>
              <w:spacing w:line="240" w:lineRule="auto"/>
              <w:jc w:val="center"/>
            </w:pPr>
            <w:proofErr w:type="gramStart"/>
            <w:r>
              <w:t>寒原盐土</w:t>
            </w:r>
            <w:proofErr w:type="gramEnd"/>
          </w:p>
        </w:tc>
        <w:tc>
          <w:tcPr>
            <w:tcW w:w="3610" w:type="dxa"/>
            <w:tcBorders>
              <w:top w:val="single" w:sz="4" w:space="0" w:color="auto"/>
              <w:left w:val="single" w:sz="4" w:space="0" w:color="auto"/>
            </w:tcBorders>
            <w:shd w:val="clear" w:color="auto" w:fill="auto"/>
            <w:vAlign w:val="center"/>
          </w:tcPr>
          <w:p w14:paraId="05D5B82A" w14:textId="77777777" w:rsidR="00C975FC" w:rsidRDefault="00000000">
            <w:pPr>
              <w:pStyle w:val="a9"/>
              <w:spacing w:line="226" w:lineRule="exact"/>
              <w:jc w:val="center"/>
              <w:rPr>
                <w:sz w:val="17"/>
                <w:szCs w:val="17"/>
              </w:rPr>
            </w:pPr>
            <w:r>
              <w:t>青藏高原面上的干旱湖泊边缘，是地质</w:t>
            </w:r>
            <w:r>
              <w:br/>
              <w:t>时期残余积盐与近代湖泊干涸</w:t>
            </w:r>
            <w:proofErr w:type="gramStart"/>
            <w:r>
              <w:t>积盐相结合</w:t>
            </w:r>
            <w:proofErr w:type="gramEnd"/>
            <w:r>
              <w:br/>
              <w:t>的产物，碳酸根及重</w:t>
            </w:r>
            <w:proofErr w:type="gramStart"/>
            <w:r>
              <w:t>碳酸根占阳离子</w:t>
            </w:r>
            <w:proofErr w:type="gramEnd"/>
            <w:r>
              <w:t>总量</w:t>
            </w:r>
            <w:r>
              <w:br/>
              <w:t>的80%</w:t>
            </w:r>
            <w:r>
              <w:rPr>
                <w:rFonts w:hint="eastAsia"/>
              </w:rPr>
              <w:t>～</w:t>
            </w:r>
            <w:r>
              <w:t>90%</w:t>
            </w:r>
          </w:p>
        </w:tc>
        <w:tc>
          <w:tcPr>
            <w:tcW w:w="2371" w:type="dxa"/>
            <w:tcBorders>
              <w:top w:val="single" w:sz="4" w:space="0" w:color="auto"/>
              <w:left w:val="single" w:sz="4" w:space="0" w:color="auto"/>
              <w:right w:val="single" w:sz="4" w:space="0" w:color="auto"/>
            </w:tcBorders>
            <w:shd w:val="clear" w:color="auto" w:fill="auto"/>
            <w:vAlign w:val="center"/>
          </w:tcPr>
          <w:p w14:paraId="7306D8AE" w14:textId="77777777" w:rsidR="00C975FC" w:rsidRDefault="00000000">
            <w:pPr>
              <w:pStyle w:val="a9"/>
              <w:spacing w:line="240" w:lineRule="auto"/>
              <w:jc w:val="center"/>
            </w:pPr>
            <w:r>
              <w:t>西藏、青海</w:t>
            </w:r>
          </w:p>
        </w:tc>
      </w:tr>
      <w:tr w:rsidR="00C975FC" w14:paraId="55BE449F" w14:textId="77777777">
        <w:trPr>
          <w:trHeight w:hRule="exact" w:val="542"/>
          <w:jc w:val="center"/>
        </w:trPr>
        <w:tc>
          <w:tcPr>
            <w:tcW w:w="1450" w:type="dxa"/>
            <w:vMerge w:val="restart"/>
            <w:tcBorders>
              <w:top w:val="single" w:sz="4" w:space="0" w:color="auto"/>
              <w:left w:val="single" w:sz="4" w:space="0" w:color="auto"/>
            </w:tcBorders>
            <w:shd w:val="clear" w:color="auto" w:fill="auto"/>
            <w:vAlign w:val="center"/>
          </w:tcPr>
          <w:p w14:paraId="4826B3A4" w14:textId="77777777" w:rsidR="00C975FC" w:rsidRDefault="00000000">
            <w:pPr>
              <w:pStyle w:val="a9"/>
              <w:spacing w:line="240" w:lineRule="auto"/>
              <w:jc w:val="center"/>
            </w:pPr>
            <w:proofErr w:type="gramStart"/>
            <w:r>
              <w:t>岩性土</w:t>
            </w:r>
            <w:proofErr w:type="gramEnd"/>
          </w:p>
        </w:tc>
        <w:tc>
          <w:tcPr>
            <w:tcW w:w="1805" w:type="dxa"/>
            <w:tcBorders>
              <w:top w:val="single" w:sz="4" w:space="0" w:color="auto"/>
              <w:left w:val="single" w:sz="4" w:space="0" w:color="auto"/>
            </w:tcBorders>
            <w:shd w:val="clear" w:color="auto" w:fill="auto"/>
            <w:vAlign w:val="center"/>
          </w:tcPr>
          <w:p w14:paraId="0FC6728C" w14:textId="77777777" w:rsidR="00C975FC" w:rsidRDefault="00000000">
            <w:pPr>
              <w:pStyle w:val="a9"/>
              <w:spacing w:line="240" w:lineRule="auto"/>
              <w:jc w:val="center"/>
            </w:pPr>
            <w:r>
              <w:t>紫色土</w:t>
            </w:r>
          </w:p>
        </w:tc>
        <w:tc>
          <w:tcPr>
            <w:tcW w:w="3610" w:type="dxa"/>
            <w:tcBorders>
              <w:top w:val="single" w:sz="4" w:space="0" w:color="auto"/>
              <w:left w:val="single" w:sz="4" w:space="0" w:color="auto"/>
            </w:tcBorders>
            <w:shd w:val="clear" w:color="auto" w:fill="auto"/>
            <w:vAlign w:val="center"/>
          </w:tcPr>
          <w:p w14:paraId="4B2521C7" w14:textId="77777777" w:rsidR="00C975FC" w:rsidRDefault="00000000">
            <w:pPr>
              <w:pStyle w:val="a9"/>
              <w:spacing w:line="197" w:lineRule="exact"/>
              <w:jc w:val="center"/>
            </w:pPr>
            <w:r>
              <w:t>发育于紫色</w:t>
            </w:r>
            <w:proofErr w:type="gramStart"/>
            <w:r>
              <w:t>岩类风化</w:t>
            </w:r>
            <w:proofErr w:type="gramEnd"/>
            <w:r>
              <w:t>物，剖面构型为</w:t>
            </w:r>
            <w:r>
              <w:rPr>
                <w:lang w:val="en-US"/>
              </w:rPr>
              <w:t>A-C</w:t>
            </w:r>
            <w:r>
              <w:rPr>
                <w:lang w:val="en-US"/>
              </w:rPr>
              <w:br/>
            </w:r>
            <w:r>
              <w:t>型，土体较薄</w:t>
            </w:r>
          </w:p>
        </w:tc>
        <w:tc>
          <w:tcPr>
            <w:tcW w:w="2371" w:type="dxa"/>
            <w:tcBorders>
              <w:top w:val="single" w:sz="4" w:space="0" w:color="auto"/>
              <w:left w:val="single" w:sz="4" w:space="0" w:color="auto"/>
              <w:right w:val="single" w:sz="4" w:space="0" w:color="auto"/>
            </w:tcBorders>
            <w:shd w:val="clear" w:color="auto" w:fill="auto"/>
            <w:vAlign w:val="center"/>
          </w:tcPr>
          <w:p w14:paraId="6A8D9C9E" w14:textId="77777777" w:rsidR="00C975FC" w:rsidRDefault="00000000">
            <w:pPr>
              <w:pStyle w:val="a9"/>
              <w:spacing w:line="240" w:lineRule="auto"/>
              <w:jc w:val="center"/>
            </w:pPr>
            <w:r>
              <w:t>浙江</w:t>
            </w:r>
          </w:p>
        </w:tc>
      </w:tr>
      <w:tr w:rsidR="00C975FC" w14:paraId="477E1C88" w14:textId="77777777">
        <w:trPr>
          <w:trHeight w:hRule="exact" w:val="542"/>
          <w:jc w:val="center"/>
        </w:trPr>
        <w:tc>
          <w:tcPr>
            <w:tcW w:w="1450" w:type="dxa"/>
            <w:vMerge/>
            <w:tcBorders>
              <w:left w:val="single" w:sz="4" w:space="0" w:color="auto"/>
            </w:tcBorders>
            <w:shd w:val="clear" w:color="auto" w:fill="auto"/>
            <w:vAlign w:val="center"/>
          </w:tcPr>
          <w:p w14:paraId="7F5B5ED3" w14:textId="77777777" w:rsidR="00C975FC" w:rsidRDefault="00C975FC">
            <w:pPr>
              <w:jc w:val="center"/>
            </w:pPr>
          </w:p>
        </w:tc>
        <w:tc>
          <w:tcPr>
            <w:tcW w:w="1805" w:type="dxa"/>
            <w:tcBorders>
              <w:top w:val="single" w:sz="4" w:space="0" w:color="auto"/>
              <w:left w:val="single" w:sz="4" w:space="0" w:color="auto"/>
            </w:tcBorders>
            <w:shd w:val="clear" w:color="auto" w:fill="auto"/>
            <w:vAlign w:val="center"/>
          </w:tcPr>
          <w:p w14:paraId="6F51C766" w14:textId="77777777" w:rsidR="00C975FC" w:rsidRDefault="00000000">
            <w:pPr>
              <w:pStyle w:val="a9"/>
              <w:spacing w:line="240" w:lineRule="auto"/>
              <w:jc w:val="center"/>
            </w:pPr>
            <w:r>
              <w:t>石灰（岩）土</w:t>
            </w:r>
          </w:p>
        </w:tc>
        <w:tc>
          <w:tcPr>
            <w:tcW w:w="3610" w:type="dxa"/>
            <w:tcBorders>
              <w:top w:val="single" w:sz="4" w:space="0" w:color="auto"/>
              <w:left w:val="single" w:sz="4" w:space="0" w:color="auto"/>
            </w:tcBorders>
            <w:shd w:val="clear" w:color="auto" w:fill="auto"/>
            <w:vAlign w:val="center"/>
          </w:tcPr>
          <w:p w14:paraId="2F5B92E9" w14:textId="77777777" w:rsidR="00C975FC" w:rsidRDefault="00000000">
            <w:pPr>
              <w:pStyle w:val="a9"/>
              <w:spacing w:line="235" w:lineRule="exact"/>
              <w:jc w:val="center"/>
            </w:pPr>
            <w:r>
              <w:t>发育于石灰岩风化物，含钙质、盐基饱和</w:t>
            </w:r>
            <w:r>
              <w:br/>
              <w:t>的岩性土壤</w:t>
            </w:r>
          </w:p>
        </w:tc>
        <w:tc>
          <w:tcPr>
            <w:tcW w:w="2371" w:type="dxa"/>
            <w:tcBorders>
              <w:top w:val="single" w:sz="4" w:space="0" w:color="auto"/>
              <w:left w:val="single" w:sz="4" w:space="0" w:color="auto"/>
              <w:right w:val="single" w:sz="4" w:space="0" w:color="auto"/>
            </w:tcBorders>
            <w:shd w:val="clear" w:color="auto" w:fill="auto"/>
            <w:vAlign w:val="center"/>
          </w:tcPr>
          <w:p w14:paraId="671FBC0D" w14:textId="77777777" w:rsidR="00C975FC" w:rsidRDefault="00000000">
            <w:pPr>
              <w:pStyle w:val="a9"/>
              <w:spacing w:line="240" w:lineRule="auto"/>
              <w:jc w:val="center"/>
            </w:pPr>
            <w:r>
              <w:t>浙江</w:t>
            </w:r>
          </w:p>
        </w:tc>
      </w:tr>
      <w:tr w:rsidR="00C975FC" w14:paraId="662E4C5B" w14:textId="77777777">
        <w:trPr>
          <w:trHeight w:hRule="exact" w:val="538"/>
          <w:jc w:val="center"/>
        </w:trPr>
        <w:tc>
          <w:tcPr>
            <w:tcW w:w="1450" w:type="dxa"/>
            <w:tcBorders>
              <w:top w:val="single" w:sz="4" w:space="0" w:color="auto"/>
              <w:left w:val="single" w:sz="4" w:space="0" w:color="auto"/>
            </w:tcBorders>
            <w:shd w:val="clear" w:color="auto" w:fill="auto"/>
            <w:vAlign w:val="center"/>
          </w:tcPr>
          <w:p w14:paraId="4C197721" w14:textId="77777777" w:rsidR="00C975FC" w:rsidRDefault="00000000">
            <w:pPr>
              <w:pStyle w:val="a9"/>
              <w:spacing w:line="240" w:lineRule="auto"/>
              <w:jc w:val="center"/>
              <w:rPr>
                <w:sz w:val="13"/>
                <w:szCs w:val="13"/>
              </w:rPr>
            </w:pPr>
            <w:r>
              <w:t>菜园土</w:t>
            </w:r>
            <w:r>
              <w:rPr>
                <w:rFonts w:ascii="Arial Unicode MS" w:eastAsia="Arial Unicode MS" w:hAnsi="Arial Unicode MS" w:cs="Arial Unicode MS"/>
                <w:sz w:val="13"/>
                <w:szCs w:val="13"/>
                <w:vertAlign w:val="superscript"/>
              </w:rPr>
              <w:t>①</w:t>
            </w:r>
          </w:p>
        </w:tc>
        <w:tc>
          <w:tcPr>
            <w:tcW w:w="1805" w:type="dxa"/>
            <w:tcBorders>
              <w:top w:val="single" w:sz="4" w:space="0" w:color="auto"/>
              <w:left w:val="single" w:sz="4" w:space="0" w:color="auto"/>
            </w:tcBorders>
            <w:shd w:val="clear" w:color="auto" w:fill="auto"/>
            <w:vAlign w:val="center"/>
          </w:tcPr>
          <w:p w14:paraId="07FC1225" w14:textId="77777777" w:rsidR="00C975FC" w:rsidRDefault="00000000">
            <w:pPr>
              <w:pStyle w:val="a9"/>
              <w:spacing w:line="240" w:lineRule="auto"/>
              <w:jc w:val="center"/>
            </w:pPr>
            <w:r>
              <w:t>潮土、红壤等</w:t>
            </w:r>
          </w:p>
        </w:tc>
        <w:tc>
          <w:tcPr>
            <w:tcW w:w="3610" w:type="dxa"/>
            <w:tcBorders>
              <w:top w:val="single" w:sz="4" w:space="0" w:color="auto"/>
              <w:left w:val="single" w:sz="4" w:space="0" w:color="auto"/>
            </w:tcBorders>
            <w:shd w:val="clear" w:color="auto" w:fill="auto"/>
            <w:vAlign w:val="center"/>
          </w:tcPr>
          <w:p w14:paraId="6C50D128" w14:textId="77777777" w:rsidR="00C975FC" w:rsidRDefault="00000000">
            <w:pPr>
              <w:pStyle w:val="a9"/>
              <w:spacing w:line="230" w:lineRule="exact"/>
              <w:jc w:val="center"/>
            </w:pPr>
            <w:r>
              <w:t>剖面土壤性状描述，考虑周边土壤类型</w:t>
            </w:r>
            <w:r>
              <w:br/>
              <w:t>分布</w:t>
            </w:r>
          </w:p>
        </w:tc>
        <w:tc>
          <w:tcPr>
            <w:tcW w:w="2371" w:type="dxa"/>
            <w:tcBorders>
              <w:top w:val="single" w:sz="4" w:space="0" w:color="auto"/>
              <w:left w:val="single" w:sz="4" w:space="0" w:color="auto"/>
              <w:right w:val="single" w:sz="4" w:space="0" w:color="auto"/>
            </w:tcBorders>
            <w:shd w:val="clear" w:color="auto" w:fill="auto"/>
            <w:vAlign w:val="center"/>
          </w:tcPr>
          <w:p w14:paraId="7374E2D0" w14:textId="77777777" w:rsidR="00C975FC" w:rsidRDefault="00000000">
            <w:pPr>
              <w:pStyle w:val="a9"/>
              <w:spacing w:line="226" w:lineRule="exact"/>
              <w:jc w:val="center"/>
            </w:pPr>
            <w:r>
              <w:t>湖南、广东、江苏、福建、</w:t>
            </w:r>
            <w:r>
              <w:br/>
              <w:t>四川</w:t>
            </w:r>
          </w:p>
        </w:tc>
      </w:tr>
      <w:tr w:rsidR="00C975FC" w14:paraId="0A6E699A" w14:textId="77777777">
        <w:trPr>
          <w:trHeight w:hRule="exact" w:val="1085"/>
          <w:jc w:val="center"/>
        </w:trPr>
        <w:tc>
          <w:tcPr>
            <w:tcW w:w="1450" w:type="dxa"/>
            <w:tcBorders>
              <w:top w:val="single" w:sz="4" w:space="0" w:color="auto"/>
              <w:left w:val="single" w:sz="4" w:space="0" w:color="auto"/>
            </w:tcBorders>
            <w:shd w:val="clear" w:color="auto" w:fill="auto"/>
            <w:vAlign w:val="center"/>
          </w:tcPr>
          <w:p w14:paraId="19343692" w14:textId="77777777" w:rsidR="00C975FC" w:rsidRDefault="00000000">
            <w:pPr>
              <w:pStyle w:val="a9"/>
              <w:spacing w:line="240" w:lineRule="auto"/>
              <w:jc w:val="center"/>
            </w:pPr>
            <w:r>
              <w:t>红土</w:t>
            </w:r>
          </w:p>
        </w:tc>
        <w:tc>
          <w:tcPr>
            <w:tcW w:w="1805" w:type="dxa"/>
            <w:tcBorders>
              <w:top w:val="single" w:sz="4" w:space="0" w:color="auto"/>
              <w:left w:val="single" w:sz="4" w:space="0" w:color="auto"/>
            </w:tcBorders>
            <w:shd w:val="clear" w:color="auto" w:fill="auto"/>
            <w:vAlign w:val="center"/>
          </w:tcPr>
          <w:p w14:paraId="031E4E04" w14:textId="77777777" w:rsidR="00C975FC" w:rsidRDefault="00000000">
            <w:pPr>
              <w:pStyle w:val="a9"/>
              <w:spacing w:line="240" w:lineRule="auto"/>
              <w:jc w:val="center"/>
            </w:pPr>
            <w:r>
              <w:t>红黏土</w:t>
            </w:r>
          </w:p>
        </w:tc>
        <w:tc>
          <w:tcPr>
            <w:tcW w:w="3610" w:type="dxa"/>
            <w:tcBorders>
              <w:top w:val="single" w:sz="4" w:space="0" w:color="auto"/>
              <w:left w:val="single" w:sz="4" w:space="0" w:color="auto"/>
            </w:tcBorders>
            <w:shd w:val="clear" w:color="auto" w:fill="auto"/>
            <w:vAlign w:val="center"/>
          </w:tcPr>
          <w:p w14:paraId="3CA3B42A" w14:textId="77777777" w:rsidR="00C975FC" w:rsidRDefault="00000000">
            <w:pPr>
              <w:pStyle w:val="a9"/>
              <w:spacing w:line="226" w:lineRule="exact"/>
              <w:jc w:val="center"/>
            </w:pPr>
            <w:r>
              <w:t>黄土层下，第三纪红色黏土（保德期红</w:t>
            </w:r>
            <w:proofErr w:type="gramStart"/>
            <w:r>
              <w:t>黏</w:t>
            </w:r>
            <w:proofErr w:type="gramEnd"/>
            <w:r>
              <w:br/>
              <w:t>土）埋藏，黄土层侵蚀殆尽处，</w:t>
            </w:r>
            <w:proofErr w:type="gramStart"/>
            <w:r>
              <w:t>红土层露</w:t>
            </w:r>
            <w:proofErr w:type="gramEnd"/>
            <w:r>
              <w:br/>
              <w:t>出，母质特征明显的初育土，黏粒含量高，</w:t>
            </w:r>
            <w:r>
              <w:br/>
              <w:t>塑性强，生物作用微弱</w:t>
            </w:r>
          </w:p>
        </w:tc>
        <w:tc>
          <w:tcPr>
            <w:tcW w:w="2371" w:type="dxa"/>
            <w:tcBorders>
              <w:top w:val="single" w:sz="4" w:space="0" w:color="auto"/>
              <w:left w:val="single" w:sz="4" w:space="0" w:color="auto"/>
              <w:right w:val="single" w:sz="4" w:space="0" w:color="auto"/>
            </w:tcBorders>
            <w:shd w:val="clear" w:color="auto" w:fill="auto"/>
            <w:vAlign w:val="center"/>
          </w:tcPr>
          <w:p w14:paraId="6F437863" w14:textId="77777777" w:rsidR="00C975FC" w:rsidRDefault="00000000">
            <w:pPr>
              <w:pStyle w:val="a9"/>
              <w:spacing w:line="240" w:lineRule="auto"/>
              <w:jc w:val="center"/>
            </w:pPr>
            <w:r>
              <w:t>陕西、甘肃</w:t>
            </w:r>
          </w:p>
        </w:tc>
      </w:tr>
      <w:tr w:rsidR="00C975FC" w14:paraId="379D4442" w14:textId="77777777">
        <w:trPr>
          <w:trHeight w:hRule="exact" w:val="552"/>
          <w:jc w:val="center"/>
        </w:trPr>
        <w:tc>
          <w:tcPr>
            <w:tcW w:w="1450" w:type="dxa"/>
            <w:tcBorders>
              <w:top w:val="single" w:sz="4" w:space="0" w:color="auto"/>
              <w:left w:val="single" w:sz="4" w:space="0" w:color="auto"/>
              <w:bottom w:val="single" w:sz="4" w:space="0" w:color="auto"/>
            </w:tcBorders>
            <w:shd w:val="clear" w:color="auto" w:fill="auto"/>
            <w:vAlign w:val="center"/>
          </w:tcPr>
          <w:p w14:paraId="48D5E155" w14:textId="77777777" w:rsidR="00C975FC" w:rsidRDefault="00000000">
            <w:pPr>
              <w:pStyle w:val="a9"/>
              <w:spacing w:line="240" w:lineRule="auto"/>
              <w:jc w:val="center"/>
            </w:pPr>
            <w:r>
              <w:t>黄土</w:t>
            </w:r>
          </w:p>
        </w:tc>
        <w:tc>
          <w:tcPr>
            <w:tcW w:w="1805" w:type="dxa"/>
            <w:tcBorders>
              <w:top w:val="single" w:sz="4" w:space="0" w:color="auto"/>
              <w:left w:val="single" w:sz="4" w:space="0" w:color="auto"/>
              <w:bottom w:val="single" w:sz="4" w:space="0" w:color="auto"/>
            </w:tcBorders>
            <w:shd w:val="clear" w:color="auto" w:fill="auto"/>
            <w:vAlign w:val="center"/>
          </w:tcPr>
          <w:p w14:paraId="5032500C" w14:textId="77777777" w:rsidR="00C975FC" w:rsidRDefault="00000000">
            <w:pPr>
              <w:pStyle w:val="a9"/>
              <w:spacing w:line="240" w:lineRule="auto"/>
              <w:jc w:val="center"/>
            </w:pPr>
            <w:r>
              <w:t>黄绵土</w:t>
            </w:r>
          </w:p>
        </w:tc>
        <w:tc>
          <w:tcPr>
            <w:tcW w:w="3610" w:type="dxa"/>
            <w:tcBorders>
              <w:top w:val="single" w:sz="4" w:space="0" w:color="auto"/>
              <w:left w:val="single" w:sz="4" w:space="0" w:color="auto"/>
              <w:bottom w:val="single" w:sz="4" w:space="0" w:color="auto"/>
            </w:tcBorders>
            <w:shd w:val="clear" w:color="auto" w:fill="auto"/>
            <w:vAlign w:val="center"/>
          </w:tcPr>
          <w:p w14:paraId="3535B1DB" w14:textId="77777777" w:rsidR="00C975FC" w:rsidRDefault="00000000">
            <w:pPr>
              <w:pStyle w:val="a9"/>
              <w:spacing w:line="230" w:lineRule="exact"/>
              <w:jc w:val="center"/>
            </w:pPr>
            <w:r>
              <w:t>黄土母质，无明显发育，</w:t>
            </w:r>
            <w:r>
              <w:rPr>
                <w:lang w:val="en-US"/>
              </w:rPr>
              <w:t>A-C</w:t>
            </w:r>
            <w:r>
              <w:t>型构型，质</w:t>
            </w:r>
            <w:r>
              <w:br/>
            </w:r>
            <w:proofErr w:type="gramStart"/>
            <w:r>
              <w:t>地结构</w:t>
            </w:r>
            <w:proofErr w:type="gramEnd"/>
            <w:r>
              <w:t>均</w:t>
            </w:r>
            <w:proofErr w:type="gramStart"/>
            <w:r>
              <w:t>一</w:t>
            </w:r>
            <w:proofErr w:type="gramEnd"/>
            <w:r>
              <w:t>，疏松绵软</w:t>
            </w: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67F4DBB3" w14:textId="77777777" w:rsidR="00C975FC" w:rsidRDefault="00000000">
            <w:pPr>
              <w:pStyle w:val="a9"/>
              <w:spacing w:line="240" w:lineRule="auto"/>
              <w:jc w:val="center"/>
            </w:pPr>
            <w:r>
              <w:t>陕西、内蒙古</w:t>
            </w:r>
          </w:p>
        </w:tc>
      </w:tr>
    </w:tbl>
    <w:p w14:paraId="275076D6" w14:textId="77777777" w:rsidR="00C975FC" w:rsidRDefault="00000000">
      <w:pPr>
        <w:pStyle w:val="20"/>
        <w:jc w:val="both"/>
      </w:pPr>
      <w:r>
        <w:t>注：①对部分</w:t>
      </w:r>
      <w:proofErr w:type="gramStart"/>
      <w:r>
        <w:t>省有些</w:t>
      </w:r>
      <w:proofErr w:type="gramEnd"/>
      <w:r>
        <w:t>县级土种志剖面描述中划分的菜园土土类，根据其剖面性状描述、周边其他土类分布以及地</w:t>
      </w:r>
      <w:r>
        <w:br/>
        <w:t>形、水文情况，确定其所属母土土类及相应亚类。如地处冲积平原区，依剖面描述可考虑划归的土类有潮土等；如处</w:t>
      </w:r>
      <w:r>
        <w:br/>
        <w:t>于红壤区，可考虑划归的土类有红壤等。</w:t>
      </w:r>
      <w:r>
        <w:br w:type="page"/>
      </w:r>
    </w:p>
    <w:p w14:paraId="54EBC7EF" w14:textId="77777777" w:rsidR="00C975FC" w:rsidRDefault="00000000">
      <w:pPr>
        <w:pStyle w:val="a7"/>
        <w:ind w:left="2126"/>
        <w:jc w:val="left"/>
        <w:rPr>
          <w:sz w:val="17"/>
          <w:szCs w:val="17"/>
        </w:rPr>
      </w:pPr>
      <w:r>
        <w:lastRenderedPageBreak/>
        <w:t>表</w:t>
      </w:r>
      <w:r>
        <w:rPr>
          <w:rFonts w:ascii="Times New Roman" w:eastAsia="Times New Roman" w:hAnsi="Times New Roman" w:cs="Times New Roman"/>
          <w:sz w:val="17"/>
          <w:szCs w:val="17"/>
        </w:rPr>
        <w:t>4</w:t>
      </w:r>
      <w:r>
        <w:rPr>
          <w:rFonts w:ascii="Times New Roman" w:hAnsi="Times New Roman" w:cs="Times New Roman" w:hint="eastAsia"/>
          <w:sz w:val="17"/>
          <w:szCs w:val="17"/>
          <w:lang w:val="en-US"/>
        </w:rPr>
        <w:t xml:space="preserve">    </w:t>
      </w:r>
      <w:r>
        <w:t>对</w:t>
      </w:r>
      <w:proofErr w:type="gramStart"/>
      <w:r>
        <w:t>二普全国</w:t>
      </w:r>
      <w:proofErr w:type="gramEnd"/>
      <w:r>
        <w:t>成果汇总前土类更名的清单对照</w:t>
      </w:r>
      <w:r>
        <w:rPr>
          <w:rFonts w:ascii="Arial Unicode MS" w:eastAsia="Arial Unicode MS" w:hAnsi="Arial Unicode MS" w:cs="Arial Unicode MS"/>
          <w:b w:val="0"/>
          <w:bCs w:val="0"/>
          <w:sz w:val="15"/>
          <w:szCs w:val="15"/>
        </w:rPr>
        <w:t>（</w:t>
      </w:r>
      <w:r>
        <w:t>部分样例</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3250"/>
        <w:gridCol w:w="1085"/>
        <w:gridCol w:w="3250"/>
        <w:gridCol w:w="1651"/>
      </w:tblGrid>
      <w:tr w:rsidR="00C975FC" w14:paraId="317489C4" w14:textId="77777777">
        <w:trPr>
          <w:trHeight w:hRule="exact" w:val="365"/>
          <w:jc w:val="center"/>
        </w:trPr>
        <w:tc>
          <w:tcPr>
            <w:tcW w:w="3250" w:type="dxa"/>
            <w:tcBorders>
              <w:top w:val="single" w:sz="4" w:space="0" w:color="auto"/>
              <w:left w:val="single" w:sz="4" w:space="0" w:color="auto"/>
            </w:tcBorders>
            <w:shd w:val="clear" w:color="auto" w:fill="auto"/>
            <w:vAlign w:val="center"/>
          </w:tcPr>
          <w:p w14:paraId="7461EDA5" w14:textId="77777777" w:rsidR="00C975FC" w:rsidRDefault="00000000">
            <w:pPr>
              <w:pStyle w:val="a9"/>
              <w:spacing w:line="240" w:lineRule="auto"/>
              <w:ind w:firstLine="540"/>
              <w:jc w:val="center"/>
            </w:pPr>
            <w:proofErr w:type="gramStart"/>
            <w:r>
              <w:t>二普全国</w:t>
            </w:r>
            <w:proofErr w:type="gramEnd"/>
            <w:r>
              <w:t>成果汇总前土类名</w:t>
            </w:r>
          </w:p>
        </w:tc>
        <w:tc>
          <w:tcPr>
            <w:tcW w:w="1085" w:type="dxa"/>
            <w:tcBorders>
              <w:top w:val="single" w:sz="4" w:space="0" w:color="auto"/>
              <w:left w:val="single" w:sz="4" w:space="0" w:color="auto"/>
            </w:tcBorders>
            <w:shd w:val="clear" w:color="auto" w:fill="auto"/>
            <w:vAlign w:val="center"/>
          </w:tcPr>
          <w:p w14:paraId="6BE6BA44" w14:textId="77777777" w:rsidR="00C975FC" w:rsidRDefault="00000000">
            <w:pPr>
              <w:pStyle w:val="a9"/>
              <w:spacing w:line="240" w:lineRule="auto"/>
              <w:ind w:firstLine="260"/>
              <w:jc w:val="center"/>
            </w:pPr>
            <w:r>
              <w:t>校准后</w:t>
            </w:r>
          </w:p>
        </w:tc>
        <w:tc>
          <w:tcPr>
            <w:tcW w:w="3250" w:type="dxa"/>
            <w:tcBorders>
              <w:top w:val="single" w:sz="4" w:space="0" w:color="auto"/>
              <w:left w:val="single" w:sz="4" w:space="0" w:color="auto"/>
            </w:tcBorders>
            <w:shd w:val="clear" w:color="auto" w:fill="auto"/>
            <w:vAlign w:val="center"/>
          </w:tcPr>
          <w:p w14:paraId="0D84AF21" w14:textId="77777777" w:rsidR="00C975FC" w:rsidRDefault="00000000">
            <w:pPr>
              <w:pStyle w:val="a9"/>
              <w:spacing w:line="240" w:lineRule="auto"/>
              <w:jc w:val="center"/>
            </w:pPr>
            <w:r>
              <w:t>依据</w:t>
            </w:r>
          </w:p>
        </w:tc>
        <w:tc>
          <w:tcPr>
            <w:tcW w:w="1651" w:type="dxa"/>
            <w:tcBorders>
              <w:top w:val="single" w:sz="4" w:space="0" w:color="auto"/>
              <w:left w:val="single" w:sz="4" w:space="0" w:color="auto"/>
              <w:right w:val="single" w:sz="4" w:space="0" w:color="auto"/>
            </w:tcBorders>
            <w:shd w:val="clear" w:color="auto" w:fill="auto"/>
            <w:vAlign w:val="center"/>
          </w:tcPr>
          <w:p w14:paraId="363F322C" w14:textId="77777777" w:rsidR="00C975FC" w:rsidRDefault="00000000">
            <w:pPr>
              <w:pStyle w:val="a9"/>
              <w:spacing w:line="240" w:lineRule="auto"/>
              <w:ind w:firstLine="460"/>
              <w:jc w:val="center"/>
            </w:pPr>
            <w:r>
              <w:t>涉及区域</w:t>
            </w:r>
          </w:p>
        </w:tc>
      </w:tr>
      <w:tr w:rsidR="00C975FC" w14:paraId="1CE42EE5" w14:textId="77777777">
        <w:trPr>
          <w:trHeight w:hRule="exact" w:val="1258"/>
          <w:jc w:val="center"/>
        </w:trPr>
        <w:tc>
          <w:tcPr>
            <w:tcW w:w="3250" w:type="dxa"/>
            <w:tcBorders>
              <w:top w:val="single" w:sz="4" w:space="0" w:color="auto"/>
              <w:left w:val="single" w:sz="4" w:space="0" w:color="auto"/>
            </w:tcBorders>
            <w:shd w:val="clear" w:color="auto" w:fill="auto"/>
            <w:vAlign w:val="center"/>
          </w:tcPr>
          <w:p w14:paraId="5ED5FE7D" w14:textId="77777777" w:rsidR="00C975FC" w:rsidRPr="008F67E3" w:rsidRDefault="00000000">
            <w:pPr>
              <w:pStyle w:val="a9"/>
              <w:spacing w:line="226" w:lineRule="exact"/>
              <w:jc w:val="center"/>
              <w:rPr>
                <w:lang w:val="en-US"/>
              </w:rPr>
            </w:pPr>
            <w:r>
              <w:t>灰棕壤、灰化土、山地灰化土、山地</w:t>
            </w:r>
            <w:r w:rsidRPr="008F67E3">
              <w:rPr>
                <w:lang w:val="en-US"/>
              </w:rPr>
              <w:br/>
            </w:r>
            <w:r>
              <w:t>生草灰化土、</w:t>
            </w:r>
            <w:r w:rsidRPr="008F67E3">
              <w:rPr>
                <w:lang w:val="en-US"/>
              </w:rPr>
              <w:t>（</w:t>
            </w:r>
            <w:r>
              <w:t>暗</w:t>
            </w:r>
            <w:r w:rsidRPr="008F67E3">
              <w:rPr>
                <w:lang w:val="en-US"/>
              </w:rPr>
              <w:t>）</w:t>
            </w:r>
            <w:r>
              <w:t>棕色森林土</w:t>
            </w:r>
          </w:p>
        </w:tc>
        <w:tc>
          <w:tcPr>
            <w:tcW w:w="1085" w:type="dxa"/>
            <w:tcBorders>
              <w:top w:val="single" w:sz="4" w:space="0" w:color="auto"/>
              <w:left w:val="single" w:sz="4" w:space="0" w:color="auto"/>
            </w:tcBorders>
            <w:shd w:val="clear" w:color="auto" w:fill="auto"/>
            <w:vAlign w:val="center"/>
          </w:tcPr>
          <w:p w14:paraId="5290FCE4" w14:textId="77777777" w:rsidR="00C975FC" w:rsidRDefault="00000000">
            <w:pPr>
              <w:pStyle w:val="a9"/>
              <w:spacing w:line="240" w:lineRule="auto"/>
              <w:jc w:val="center"/>
            </w:pPr>
            <w:r>
              <w:t>暗棕壤</w:t>
            </w:r>
          </w:p>
        </w:tc>
        <w:tc>
          <w:tcPr>
            <w:tcW w:w="3250" w:type="dxa"/>
            <w:tcBorders>
              <w:top w:val="single" w:sz="4" w:space="0" w:color="auto"/>
              <w:left w:val="single" w:sz="4" w:space="0" w:color="auto"/>
            </w:tcBorders>
            <w:shd w:val="clear" w:color="auto" w:fill="auto"/>
            <w:vAlign w:val="center"/>
          </w:tcPr>
          <w:p w14:paraId="1F429DDB" w14:textId="77777777" w:rsidR="00C975FC" w:rsidRDefault="00000000">
            <w:pPr>
              <w:pStyle w:val="a9"/>
              <w:spacing w:line="226" w:lineRule="exact"/>
              <w:jc w:val="center"/>
            </w:pPr>
            <w:r>
              <w:rPr>
                <w:rFonts w:hint="eastAsia"/>
              </w:rPr>
              <w:t>《</w:t>
            </w:r>
            <w:r>
              <w:t>中国土壤</w:t>
            </w:r>
            <w:r>
              <w:rPr>
                <w:rFonts w:hint="eastAsia"/>
              </w:rPr>
              <w:t>》：</w:t>
            </w:r>
            <w:r>
              <w:t>是温带湿润地区针</w:t>
            </w:r>
            <w:proofErr w:type="gramStart"/>
            <w:r>
              <w:t>阔混</w:t>
            </w:r>
            <w:r>
              <w:br/>
              <w:t>交林</w:t>
            </w:r>
            <w:proofErr w:type="gramEnd"/>
            <w:r>
              <w:t>下发育的土壤。过去资料曾定为</w:t>
            </w:r>
            <w:r>
              <w:br/>
              <w:t>灰化土、山地灰化土、山地生草灰化</w:t>
            </w:r>
            <w:r>
              <w:br/>
              <w:t>土、（暗）棕色森林土、灰棕壤等。及</w:t>
            </w:r>
            <w:r>
              <w:br/>
              <w:t>省级土壤</w:t>
            </w:r>
          </w:p>
        </w:tc>
        <w:tc>
          <w:tcPr>
            <w:tcW w:w="1651" w:type="dxa"/>
            <w:tcBorders>
              <w:top w:val="single" w:sz="4" w:space="0" w:color="auto"/>
              <w:left w:val="single" w:sz="4" w:space="0" w:color="auto"/>
              <w:right w:val="single" w:sz="4" w:space="0" w:color="auto"/>
            </w:tcBorders>
            <w:shd w:val="clear" w:color="auto" w:fill="auto"/>
            <w:vAlign w:val="center"/>
          </w:tcPr>
          <w:p w14:paraId="59AEAB08" w14:textId="77777777" w:rsidR="00C975FC" w:rsidRDefault="00000000">
            <w:pPr>
              <w:pStyle w:val="a9"/>
              <w:spacing w:line="226" w:lineRule="exact"/>
              <w:jc w:val="center"/>
            </w:pPr>
            <w:r>
              <w:t>黑龙江、吉林、</w:t>
            </w:r>
            <w:r>
              <w:br/>
              <w:t>辽宁</w:t>
            </w:r>
          </w:p>
        </w:tc>
      </w:tr>
      <w:tr w:rsidR="00C975FC" w14:paraId="369AFCA9" w14:textId="77777777">
        <w:trPr>
          <w:trHeight w:hRule="exact" w:val="586"/>
          <w:jc w:val="center"/>
        </w:trPr>
        <w:tc>
          <w:tcPr>
            <w:tcW w:w="3250" w:type="dxa"/>
            <w:tcBorders>
              <w:top w:val="single" w:sz="4" w:space="0" w:color="auto"/>
              <w:left w:val="single" w:sz="4" w:space="0" w:color="auto"/>
            </w:tcBorders>
            <w:shd w:val="clear" w:color="auto" w:fill="auto"/>
            <w:vAlign w:val="center"/>
          </w:tcPr>
          <w:p w14:paraId="78E7CAA0" w14:textId="77777777" w:rsidR="00C975FC" w:rsidRDefault="00000000">
            <w:pPr>
              <w:pStyle w:val="a9"/>
              <w:spacing w:line="240" w:lineRule="auto"/>
              <w:jc w:val="center"/>
            </w:pPr>
            <w:r>
              <w:t>浅色草甸土</w:t>
            </w:r>
          </w:p>
        </w:tc>
        <w:tc>
          <w:tcPr>
            <w:tcW w:w="1085" w:type="dxa"/>
            <w:tcBorders>
              <w:top w:val="single" w:sz="4" w:space="0" w:color="auto"/>
              <w:left w:val="single" w:sz="4" w:space="0" w:color="auto"/>
            </w:tcBorders>
            <w:shd w:val="clear" w:color="auto" w:fill="auto"/>
            <w:vAlign w:val="center"/>
          </w:tcPr>
          <w:p w14:paraId="6F55483E" w14:textId="77777777" w:rsidR="00C975FC" w:rsidRDefault="00000000">
            <w:pPr>
              <w:pStyle w:val="a9"/>
              <w:spacing w:line="240" w:lineRule="auto"/>
              <w:jc w:val="center"/>
            </w:pPr>
            <w:r>
              <w:t>潮土</w:t>
            </w:r>
          </w:p>
        </w:tc>
        <w:tc>
          <w:tcPr>
            <w:tcW w:w="3250" w:type="dxa"/>
            <w:tcBorders>
              <w:top w:val="single" w:sz="4" w:space="0" w:color="auto"/>
              <w:left w:val="single" w:sz="4" w:space="0" w:color="auto"/>
            </w:tcBorders>
            <w:shd w:val="clear" w:color="auto" w:fill="auto"/>
            <w:vAlign w:val="center"/>
          </w:tcPr>
          <w:p w14:paraId="35C176EC" w14:textId="77777777" w:rsidR="00C975FC" w:rsidRDefault="00000000">
            <w:pPr>
              <w:pStyle w:val="a9"/>
              <w:spacing w:line="240" w:lineRule="auto"/>
              <w:jc w:val="center"/>
            </w:pPr>
            <w:r>
              <w:t>省级土壤</w:t>
            </w:r>
          </w:p>
        </w:tc>
        <w:tc>
          <w:tcPr>
            <w:tcW w:w="1651" w:type="dxa"/>
            <w:tcBorders>
              <w:top w:val="single" w:sz="4" w:space="0" w:color="auto"/>
              <w:left w:val="single" w:sz="4" w:space="0" w:color="auto"/>
              <w:right w:val="single" w:sz="4" w:space="0" w:color="auto"/>
            </w:tcBorders>
            <w:shd w:val="clear" w:color="auto" w:fill="auto"/>
            <w:vAlign w:val="center"/>
          </w:tcPr>
          <w:p w14:paraId="59FC1413" w14:textId="77777777" w:rsidR="00C975FC" w:rsidRDefault="00000000">
            <w:pPr>
              <w:pStyle w:val="a9"/>
              <w:spacing w:line="235" w:lineRule="exact"/>
              <w:jc w:val="center"/>
            </w:pPr>
            <w:r>
              <w:t>山西、河北、辽</w:t>
            </w:r>
            <w:r>
              <w:br/>
            </w:r>
            <w:proofErr w:type="gramStart"/>
            <w:r>
              <w:t>宁部分</w:t>
            </w:r>
            <w:proofErr w:type="gramEnd"/>
            <w:r>
              <w:t>县</w:t>
            </w:r>
          </w:p>
        </w:tc>
      </w:tr>
      <w:tr w:rsidR="00C975FC" w14:paraId="02BB7063" w14:textId="77777777">
        <w:trPr>
          <w:trHeight w:hRule="exact" w:val="360"/>
          <w:jc w:val="center"/>
        </w:trPr>
        <w:tc>
          <w:tcPr>
            <w:tcW w:w="3250" w:type="dxa"/>
            <w:tcBorders>
              <w:top w:val="single" w:sz="4" w:space="0" w:color="auto"/>
              <w:left w:val="single" w:sz="4" w:space="0" w:color="auto"/>
            </w:tcBorders>
            <w:shd w:val="clear" w:color="auto" w:fill="auto"/>
            <w:vAlign w:val="center"/>
          </w:tcPr>
          <w:p w14:paraId="72DBBE7A" w14:textId="77777777" w:rsidR="00C975FC" w:rsidRDefault="00000000">
            <w:pPr>
              <w:pStyle w:val="a9"/>
              <w:spacing w:line="240" w:lineRule="auto"/>
              <w:jc w:val="center"/>
            </w:pPr>
            <w:r>
              <w:t>高山草甸土</w:t>
            </w:r>
          </w:p>
        </w:tc>
        <w:tc>
          <w:tcPr>
            <w:tcW w:w="1085" w:type="dxa"/>
            <w:tcBorders>
              <w:top w:val="single" w:sz="4" w:space="0" w:color="auto"/>
              <w:left w:val="single" w:sz="4" w:space="0" w:color="auto"/>
            </w:tcBorders>
            <w:shd w:val="clear" w:color="auto" w:fill="auto"/>
            <w:vAlign w:val="center"/>
          </w:tcPr>
          <w:p w14:paraId="73273B6A" w14:textId="77777777" w:rsidR="00C975FC" w:rsidRDefault="00000000">
            <w:pPr>
              <w:pStyle w:val="a9"/>
              <w:spacing w:line="240" w:lineRule="auto"/>
              <w:jc w:val="center"/>
            </w:pPr>
            <w:proofErr w:type="gramStart"/>
            <w:r>
              <w:t>草毡土</w:t>
            </w:r>
            <w:proofErr w:type="gramEnd"/>
          </w:p>
        </w:tc>
        <w:tc>
          <w:tcPr>
            <w:tcW w:w="3250" w:type="dxa"/>
            <w:tcBorders>
              <w:top w:val="single" w:sz="4" w:space="0" w:color="auto"/>
              <w:left w:val="single" w:sz="4" w:space="0" w:color="auto"/>
            </w:tcBorders>
            <w:shd w:val="clear" w:color="auto" w:fill="auto"/>
            <w:vAlign w:val="center"/>
          </w:tcPr>
          <w:p w14:paraId="431F3D54" w14:textId="77777777" w:rsidR="00C975FC" w:rsidRDefault="00000000">
            <w:pPr>
              <w:pStyle w:val="a9"/>
              <w:spacing w:line="240" w:lineRule="auto"/>
              <w:jc w:val="center"/>
            </w:pPr>
            <w:r>
              <w:rPr>
                <w:rFonts w:hint="eastAsia"/>
              </w:rPr>
              <w:t>《</w:t>
            </w:r>
            <w:r>
              <w:t>中国土壤》</w:t>
            </w:r>
          </w:p>
        </w:tc>
        <w:tc>
          <w:tcPr>
            <w:tcW w:w="1651" w:type="dxa"/>
            <w:tcBorders>
              <w:top w:val="single" w:sz="4" w:space="0" w:color="auto"/>
              <w:left w:val="single" w:sz="4" w:space="0" w:color="auto"/>
              <w:right w:val="single" w:sz="4" w:space="0" w:color="auto"/>
            </w:tcBorders>
            <w:shd w:val="clear" w:color="auto" w:fill="auto"/>
            <w:vAlign w:val="center"/>
          </w:tcPr>
          <w:p w14:paraId="2080A80B" w14:textId="77777777" w:rsidR="00C975FC" w:rsidRDefault="00000000">
            <w:pPr>
              <w:pStyle w:val="a9"/>
              <w:spacing w:line="240" w:lineRule="auto"/>
              <w:jc w:val="center"/>
            </w:pPr>
            <w:r>
              <w:t>高山省份</w:t>
            </w:r>
          </w:p>
        </w:tc>
      </w:tr>
      <w:tr w:rsidR="00C975FC" w14:paraId="6DDD76BA" w14:textId="77777777">
        <w:trPr>
          <w:trHeight w:hRule="exact" w:val="360"/>
          <w:jc w:val="center"/>
        </w:trPr>
        <w:tc>
          <w:tcPr>
            <w:tcW w:w="3250" w:type="dxa"/>
            <w:tcBorders>
              <w:top w:val="single" w:sz="4" w:space="0" w:color="auto"/>
              <w:left w:val="single" w:sz="4" w:space="0" w:color="auto"/>
            </w:tcBorders>
            <w:shd w:val="clear" w:color="auto" w:fill="auto"/>
            <w:vAlign w:val="center"/>
          </w:tcPr>
          <w:p w14:paraId="6BD336E4" w14:textId="77777777" w:rsidR="00C975FC" w:rsidRDefault="00000000">
            <w:pPr>
              <w:pStyle w:val="a9"/>
              <w:spacing w:line="240" w:lineRule="auto"/>
              <w:jc w:val="center"/>
            </w:pPr>
            <w:r>
              <w:t>亚高山草甸土</w:t>
            </w:r>
          </w:p>
        </w:tc>
        <w:tc>
          <w:tcPr>
            <w:tcW w:w="1085" w:type="dxa"/>
            <w:tcBorders>
              <w:top w:val="single" w:sz="4" w:space="0" w:color="auto"/>
              <w:left w:val="single" w:sz="4" w:space="0" w:color="auto"/>
            </w:tcBorders>
            <w:shd w:val="clear" w:color="auto" w:fill="auto"/>
            <w:vAlign w:val="center"/>
          </w:tcPr>
          <w:p w14:paraId="20EDBA20" w14:textId="77777777" w:rsidR="00C975FC" w:rsidRDefault="00000000">
            <w:pPr>
              <w:pStyle w:val="a9"/>
              <w:spacing w:line="240" w:lineRule="auto"/>
              <w:jc w:val="center"/>
            </w:pPr>
            <w:proofErr w:type="gramStart"/>
            <w:r>
              <w:t>黑毡土</w:t>
            </w:r>
            <w:proofErr w:type="gramEnd"/>
          </w:p>
        </w:tc>
        <w:tc>
          <w:tcPr>
            <w:tcW w:w="3250" w:type="dxa"/>
            <w:tcBorders>
              <w:top w:val="single" w:sz="4" w:space="0" w:color="auto"/>
              <w:left w:val="single" w:sz="4" w:space="0" w:color="auto"/>
            </w:tcBorders>
            <w:shd w:val="clear" w:color="auto" w:fill="auto"/>
            <w:vAlign w:val="center"/>
          </w:tcPr>
          <w:p w14:paraId="5B0A1A64" w14:textId="77777777" w:rsidR="00C975FC" w:rsidRDefault="00000000">
            <w:pPr>
              <w:pStyle w:val="a9"/>
              <w:spacing w:line="240" w:lineRule="auto"/>
              <w:jc w:val="center"/>
            </w:pPr>
            <w:r>
              <w:rPr>
                <w:rFonts w:hint="eastAsia"/>
              </w:rPr>
              <w:t>《</w:t>
            </w:r>
            <w:r>
              <w:t>中国土壤》</w:t>
            </w:r>
          </w:p>
        </w:tc>
        <w:tc>
          <w:tcPr>
            <w:tcW w:w="1651" w:type="dxa"/>
            <w:tcBorders>
              <w:top w:val="single" w:sz="4" w:space="0" w:color="auto"/>
              <w:left w:val="single" w:sz="4" w:space="0" w:color="auto"/>
              <w:right w:val="single" w:sz="4" w:space="0" w:color="auto"/>
            </w:tcBorders>
            <w:shd w:val="clear" w:color="auto" w:fill="auto"/>
            <w:vAlign w:val="center"/>
          </w:tcPr>
          <w:p w14:paraId="2DA35415" w14:textId="77777777" w:rsidR="00C975FC" w:rsidRDefault="00000000">
            <w:pPr>
              <w:pStyle w:val="a9"/>
              <w:spacing w:line="240" w:lineRule="auto"/>
              <w:jc w:val="center"/>
            </w:pPr>
            <w:r>
              <w:t>高山省份</w:t>
            </w:r>
          </w:p>
        </w:tc>
      </w:tr>
      <w:tr w:rsidR="00C975FC" w14:paraId="7FA25D00" w14:textId="77777777">
        <w:trPr>
          <w:trHeight w:hRule="exact" w:val="355"/>
          <w:jc w:val="center"/>
        </w:trPr>
        <w:tc>
          <w:tcPr>
            <w:tcW w:w="3250" w:type="dxa"/>
            <w:tcBorders>
              <w:top w:val="single" w:sz="4" w:space="0" w:color="auto"/>
              <w:left w:val="single" w:sz="4" w:space="0" w:color="auto"/>
            </w:tcBorders>
            <w:shd w:val="clear" w:color="auto" w:fill="auto"/>
            <w:vAlign w:val="center"/>
          </w:tcPr>
          <w:p w14:paraId="6420BA40" w14:textId="77777777" w:rsidR="00C975FC" w:rsidRDefault="00000000">
            <w:pPr>
              <w:pStyle w:val="a9"/>
              <w:spacing w:line="240" w:lineRule="auto"/>
              <w:jc w:val="center"/>
            </w:pPr>
            <w:r>
              <w:t>高山草原土</w:t>
            </w:r>
          </w:p>
        </w:tc>
        <w:tc>
          <w:tcPr>
            <w:tcW w:w="1085" w:type="dxa"/>
            <w:tcBorders>
              <w:top w:val="single" w:sz="4" w:space="0" w:color="auto"/>
              <w:left w:val="single" w:sz="4" w:space="0" w:color="auto"/>
            </w:tcBorders>
            <w:shd w:val="clear" w:color="auto" w:fill="auto"/>
            <w:vAlign w:val="center"/>
          </w:tcPr>
          <w:p w14:paraId="56960CAE" w14:textId="77777777" w:rsidR="00C975FC" w:rsidRDefault="00000000">
            <w:pPr>
              <w:pStyle w:val="a9"/>
              <w:spacing w:line="240" w:lineRule="auto"/>
              <w:jc w:val="center"/>
            </w:pPr>
            <w:proofErr w:type="gramStart"/>
            <w:r>
              <w:t>寒钙土</w:t>
            </w:r>
            <w:proofErr w:type="gramEnd"/>
          </w:p>
        </w:tc>
        <w:tc>
          <w:tcPr>
            <w:tcW w:w="3250" w:type="dxa"/>
            <w:tcBorders>
              <w:top w:val="single" w:sz="4" w:space="0" w:color="auto"/>
              <w:left w:val="single" w:sz="4" w:space="0" w:color="auto"/>
            </w:tcBorders>
            <w:shd w:val="clear" w:color="auto" w:fill="auto"/>
            <w:vAlign w:val="center"/>
          </w:tcPr>
          <w:p w14:paraId="55714A79" w14:textId="77777777" w:rsidR="00C975FC" w:rsidRDefault="00000000">
            <w:pPr>
              <w:pStyle w:val="a9"/>
              <w:spacing w:line="240" w:lineRule="auto"/>
              <w:jc w:val="center"/>
            </w:pPr>
            <w:r>
              <w:rPr>
                <w:rFonts w:hint="eastAsia"/>
              </w:rPr>
              <w:t>《</w:t>
            </w:r>
            <w:r>
              <w:t>中国土壤》</w:t>
            </w:r>
          </w:p>
        </w:tc>
        <w:tc>
          <w:tcPr>
            <w:tcW w:w="1651" w:type="dxa"/>
            <w:tcBorders>
              <w:top w:val="single" w:sz="4" w:space="0" w:color="auto"/>
              <w:left w:val="single" w:sz="4" w:space="0" w:color="auto"/>
              <w:right w:val="single" w:sz="4" w:space="0" w:color="auto"/>
            </w:tcBorders>
            <w:shd w:val="clear" w:color="auto" w:fill="auto"/>
            <w:vAlign w:val="center"/>
          </w:tcPr>
          <w:p w14:paraId="7642E6EF" w14:textId="77777777" w:rsidR="00C975FC" w:rsidRDefault="00000000">
            <w:pPr>
              <w:pStyle w:val="a9"/>
              <w:spacing w:line="240" w:lineRule="auto"/>
              <w:jc w:val="center"/>
            </w:pPr>
            <w:r>
              <w:t>高山省份</w:t>
            </w:r>
          </w:p>
        </w:tc>
      </w:tr>
      <w:tr w:rsidR="00C975FC" w14:paraId="02BC544B" w14:textId="77777777">
        <w:trPr>
          <w:trHeight w:hRule="exact" w:val="370"/>
          <w:jc w:val="center"/>
        </w:trPr>
        <w:tc>
          <w:tcPr>
            <w:tcW w:w="3250" w:type="dxa"/>
            <w:tcBorders>
              <w:top w:val="single" w:sz="4" w:space="0" w:color="auto"/>
              <w:left w:val="single" w:sz="4" w:space="0" w:color="auto"/>
              <w:bottom w:val="single" w:sz="4" w:space="0" w:color="auto"/>
            </w:tcBorders>
            <w:shd w:val="clear" w:color="auto" w:fill="auto"/>
            <w:vAlign w:val="center"/>
          </w:tcPr>
          <w:p w14:paraId="12D6C4B6" w14:textId="77777777" w:rsidR="00C975FC" w:rsidRDefault="00000000">
            <w:pPr>
              <w:pStyle w:val="a9"/>
              <w:spacing w:line="240" w:lineRule="auto"/>
              <w:jc w:val="center"/>
            </w:pPr>
            <w:r>
              <w:t>亚高山草原土</w:t>
            </w:r>
          </w:p>
        </w:tc>
        <w:tc>
          <w:tcPr>
            <w:tcW w:w="1085" w:type="dxa"/>
            <w:tcBorders>
              <w:top w:val="single" w:sz="4" w:space="0" w:color="auto"/>
              <w:left w:val="single" w:sz="4" w:space="0" w:color="auto"/>
              <w:bottom w:val="single" w:sz="4" w:space="0" w:color="auto"/>
            </w:tcBorders>
            <w:shd w:val="clear" w:color="auto" w:fill="auto"/>
            <w:vAlign w:val="center"/>
          </w:tcPr>
          <w:p w14:paraId="54452965" w14:textId="77777777" w:rsidR="00C975FC" w:rsidRDefault="00000000">
            <w:pPr>
              <w:pStyle w:val="a9"/>
              <w:spacing w:line="240" w:lineRule="auto"/>
              <w:jc w:val="center"/>
            </w:pPr>
            <w:proofErr w:type="gramStart"/>
            <w:r>
              <w:t>冷钙土</w:t>
            </w:r>
            <w:proofErr w:type="gramEnd"/>
          </w:p>
        </w:tc>
        <w:tc>
          <w:tcPr>
            <w:tcW w:w="3250" w:type="dxa"/>
            <w:tcBorders>
              <w:top w:val="single" w:sz="4" w:space="0" w:color="auto"/>
              <w:left w:val="single" w:sz="4" w:space="0" w:color="auto"/>
              <w:bottom w:val="single" w:sz="4" w:space="0" w:color="auto"/>
            </w:tcBorders>
            <w:shd w:val="clear" w:color="auto" w:fill="auto"/>
            <w:vAlign w:val="center"/>
          </w:tcPr>
          <w:p w14:paraId="7C51F921" w14:textId="77777777" w:rsidR="00C975FC" w:rsidRDefault="00000000">
            <w:pPr>
              <w:pStyle w:val="a9"/>
              <w:spacing w:line="240" w:lineRule="auto"/>
              <w:jc w:val="center"/>
            </w:pPr>
            <w:r>
              <w:rPr>
                <w:rFonts w:hint="eastAsia"/>
              </w:rPr>
              <w:t>《</w:t>
            </w:r>
            <w:r>
              <w:t>中国土壤》</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6FCF6756" w14:textId="77777777" w:rsidR="00C975FC" w:rsidRDefault="00000000">
            <w:pPr>
              <w:pStyle w:val="a9"/>
              <w:spacing w:line="240" w:lineRule="auto"/>
              <w:jc w:val="center"/>
            </w:pPr>
            <w:r>
              <w:t>高山省份</w:t>
            </w:r>
          </w:p>
        </w:tc>
      </w:tr>
    </w:tbl>
    <w:p w14:paraId="0DFA7314" w14:textId="77777777" w:rsidR="00C975FC" w:rsidRDefault="00C975FC">
      <w:pPr>
        <w:spacing w:after="499" w:line="1" w:lineRule="exact"/>
      </w:pPr>
    </w:p>
    <w:p w14:paraId="5C1D71BA" w14:textId="77777777" w:rsidR="00C975FC" w:rsidRDefault="00000000">
      <w:pPr>
        <w:pStyle w:val="42"/>
        <w:keepNext/>
        <w:keepLines/>
        <w:spacing w:after="140" w:line="240" w:lineRule="auto"/>
      </w:pPr>
      <w:bookmarkStart w:id="13" w:name="bookmark28"/>
      <w:r>
        <w:rPr>
          <w:rFonts w:ascii="Times New Roman" w:eastAsia="Times New Roman" w:hAnsi="Times New Roman" w:cs="Times New Roman"/>
          <w:b w:val="0"/>
          <w:bCs w:val="0"/>
          <w:sz w:val="24"/>
          <w:szCs w:val="24"/>
          <w:lang w:val="en-US" w:eastAsia="en-US" w:bidi="en-US"/>
        </w:rPr>
        <w:t>4.</w:t>
      </w:r>
      <w:r>
        <w:rPr>
          <w:rFonts w:ascii="Times New Roman" w:eastAsia="Times New Roman" w:hAnsi="Times New Roman" w:cs="Times New Roman"/>
          <w:b w:val="0"/>
          <w:bCs w:val="0"/>
          <w:sz w:val="24"/>
          <w:szCs w:val="24"/>
        </w:rPr>
        <w:t>3</w:t>
      </w:r>
      <w:r>
        <w:rPr>
          <w:rFonts w:ascii="Times New Roman" w:hAnsi="Times New Roman" w:cs="Times New Roman" w:hint="eastAsia"/>
          <w:b w:val="0"/>
          <w:bCs w:val="0"/>
          <w:sz w:val="24"/>
          <w:szCs w:val="24"/>
          <w:lang w:val="en-US"/>
        </w:rPr>
        <w:t xml:space="preserve">   </w:t>
      </w:r>
      <w:r>
        <w:t>亚类的校准</w:t>
      </w:r>
      <w:bookmarkEnd w:id="13"/>
    </w:p>
    <w:p w14:paraId="70A0C489" w14:textId="77777777" w:rsidR="00C975FC" w:rsidRDefault="00000000">
      <w:pPr>
        <w:pStyle w:val="42"/>
        <w:keepNext/>
        <w:keepLines/>
        <w:spacing w:line="317" w:lineRule="exact"/>
      </w:pPr>
      <w:r>
        <w:rPr>
          <w:rFonts w:ascii="Times New Roman" w:eastAsia="Times New Roman" w:hAnsi="Times New Roman" w:cs="Times New Roman"/>
          <w:lang w:val="en-US" w:eastAsia="en-US" w:bidi="en-US"/>
        </w:rPr>
        <w:t>4.3.1</w:t>
      </w:r>
      <w:r>
        <w:rPr>
          <w:rFonts w:ascii="Times New Roman" w:hAnsi="Times New Roman" w:cs="Times New Roman" w:hint="eastAsia"/>
          <w:lang w:val="en-US" w:bidi="en-US"/>
        </w:rPr>
        <w:t xml:space="preserve">     </w:t>
      </w:r>
      <w:r>
        <w:t>主要原则与校准重点</w:t>
      </w:r>
    </w:p>
    <w:p w14:paraId="62A09F0C" w14:textId="77777777" w:rsidR="00C975FC" w:rsidRDefault="00000000">
      <w:pPr>
        <w:pStyle w:val="11"/>
        <w:spacing w:line="317" w:lineRule="exact"/>
        <w:ind w:firstLine="440"/>
        <w:jc w:val="both"/>
      </w:pPr>
      <w:r>
        <w:t>原则上保持亚类名称与“国标”一致，“国标”共发布亚类229个。</w:t>
      </w:r>
    </w:p>
    <w:p w14:paraId="47028320" w14:textId="77777777" w:rsidR="00C975FC" w:rsidRDefault="00000000">
      <w:pPr>
        <w:pStyle w:val="11"/>
        <w:spacing w:line="317" w:lineRule="exact"/>
        <w:ind w:firstLine="440"/>
        <w:jc w:val="both"/>
      </w:pPr>
      <w:r>
        <w:t>经过与相关资料中土壤剖面性状描述对比分析，仍无法归并至“国标”亚类名录的，保留原亚</w:t>
      </w:r>
      <w:r>
        <w:br/>
        <w:t>类名称。例如，部分省的县级土壤名称中，以母土作为水稻土亚类命名，如“红壤性水稻土”“草甸</w:t>
      </w:r>
      <w:r>
        <w:br/>
        <w:t>土型水稻土”，在“国标”中无该亚类，但剖面分层性状描述无法判断其是否为还原淋溶和氧化淀积</w:t>
      </w:r>
      <w:r>
        <w:br/>
        <w:t>作用明显的</w:t>
      </w:r>
      <w:proofErr w:type="gramStart"/>
      <w:r>
        <w:t>潴</w:t>
      </w:r>
      <w:proofErr w:type="gramEnd"/>
      <w:r>
        <w:t>育型；地下水位较高或接地表而还原作用强的</w:t>
      </w:r>
      <w:proofErr w:type="gramStart"/>
      <w:r>
        <w:t>潜育型等</w:t>
      </w:r>
      <w:proofErr w:type="gramEnd"/>
      <w:r>
        <w:t>，可保留原亚类命名，</w:t>
      </w:r>
      <w:proofErr w:type="gramStart"/>
      <w:r>
        <w:t>待外业技</w:t>
      </w:r>
      <w:r>
        <w:br/>
        <w:t>术组</w:t>
      </w:r>
      <w:proofErr w:type="gramEnd"/>
      <w:r>
        <w:t>在实地核查确定水型后再确认亚类名称。对于确有其他附加土壤发生过程，而“国标”亚类不</w:t>
      </w:r>
      <w:r>
        <w:br/>
        <w:t>能包含的，可增加新亚类，同时括号内保留旧名。</w:t>
      </w:r>
    </w:p>
    <w:p w14:paraId="466D2E74" w14:textId="77777777" w:rsidR="00C975FC" w:rsidRDefault="00000000">
      <w:pPr>
        <w:pStyle w:val="11"/>
        <w:spacing w:line="317" w:lineRule="exact"/>
        <w:ind w:firstLine="440"/>
        <w:jc w:val="both"/>
      </w:pPr>
      <w:r>
        <w:t>校准的其他问题主要包括：①耕种与否不作为亚类划分的依据，如“耕种草甸土”等，需根据</w:t>
      </w:r>
      <w:r>
        <w:br/>
        <w:t>原始土壤剖面描述和亚类划分依据，归于相应亚类；②不规范的亚类分级，不规范分级如“山地棕</w:t>
      </w:r>
      <w:r>
        <w:br/>
      </w:r>
      <w:proofErr w:type="gramStart"/>
      <w:r>
        <w:t>壤</w:t>
      </w:r>
      <w:proofErr w:type="gramEnd"/>
      <w:r>
        <w:t>”</w:t>
      </w:r>
      <w:r>
        <w:rPr>
          <w:lang w:val="en-US" w:bidi="en-US"/>
        </w:rPr>
        <w:t>“xx</w:t>
      </w:r>
      <w:r>
        <w:t>母质褐土性土”等，需根据</w:t>
      </w:r>
      <w:proofErr w:type="gramStart"/>
      <w:r>
        <w:t>二普资料</w:t>
      </w:r>
      <w:proofErr w:type="gramEnd"/>
      <w:r>
        <w:t>中土壤剖面描述，归于同土类下相应的亚类；③不规范</w:t>
      </w:r>
      <w:r>
        <w:br/>
        <w:t>亚类命名，如“褐土化潮土”，根据“国标”和相关省级土壤的记载，应更名为“脱潮土”。</w:t>
      </w:r>
    </w:p>
    <w:p w14:paraId="659BEB16" w14:textId="77777777" w:rsidR="00C975FC" w:rsidRDefault="00000000">
      <w:pPr>
        <w:pStyle w:val="42"/>
        <w:keepNext/>
        <w:keepLines/>
        <w:spacing w:line="317" w:lineRule="exact"/>
      </w:pPr>
      <w:bookmarkStart w:id="14" w:name="bookmark31"/>
      <w:r>
        <w:rPr>
          <w:rFonts w:ascii="Times New Roman" w:eastAsia="Times New Roman" w:hAnsi="Times New Roman" w:cs="Times New Roman"/>
          <w:lang w:val="en-US" w:bidi="en-US"/>
        </w:rPr>
        <w:t>4.3.2</w:t>
      </w:r>
      <w:r>
        <w:rPr>
          <w:rFonts w:ascii="Times New Roman" w:hAnsi="Times New Roman" w:cs="Times New Roman" w:hint="eastAsia"/>
          <w:lang w:val="en-US" w:bidi="en-US"/>
        </w:rPr>
        <w:t xml:space="preserve">     </w:t>
      </w:r>
      <w:r>
        <w:t>亚类校准部分</w:t>
      </w:r>
      <w:proofErr w:type="gramStart"/>
      <w:r>
        <w:t>内容及样例</w:t>
      </w:r>
      <w:bookmarkEnd w:id="14"/>
      <w:proofErr w:type="gramEnd"/>
    </w:p>
    <w:p w14:paraId="299687C1" w14:textId="77777777" w:rsidR="00C975FC" w:rsidRDefault="00000000">
      <w:pPr>
        <w:pStyle w:val="11"/>
        <w:spacing w:after="220" w:line="317" w:lineRule="exact"/>
        <w:ind w:firstLine="440"/>
      </w:pPr>
      <w:proofErr w:type="gramStart"/>
      <w:r>
        <w:t>二普全国</w:t>
      </w:r>
      <w:proofErr w:type="gramEnd"/>
      <w:r>
        <w:t>成果汇总前亚类名校准的清单对照部分样例见表5。</w:t>
      </w:r>
    </w:p>
    <w:p w14:paraId="0EE2CC03" w14:textId="77777777" w:rsidR="00C975FC" w:rsidRDefault="00000000">
      <w:pPr>
        <w:pStyle w:val="a7"/>
        <w:ind w:left="2126"/>
        <w:jc w:val="left"/>
        <w:rPr>
          <w:sz w:val="17"/>
          <w:szCs w:val="17"/>
        </w:rPr>
      </w:pPr>
      <w:r>
        <w:t>表</w:t>
      </w:r>
      <w:r>
        <w:rPr>
          <w:rFonts w:ascii="Times New Roman" w:eastAsia="Times New Roman" w:hAnsi="Times New Roman" w:cs="Times New Roman"/>
          <w:sz w:val="17"/>
          <w:szCs w:val="17"/>
        </w:rPr>
        <w:t>5</w:t>
      </w:r>
      <w:r>
        <w:rPr>
          <w:rFonts w:ascii="Times New Roman" w:hAnsi="Times New Roman" w:cs="Times New Roman" w:hint="eastAsia"/>
          <w:sz w:val="17"/>
          <w:szCs w:val="17"/>
          <w:lang w:val="en-US"/>
        </w:rPr>
        <w:t xml:space="preserve">    </w:t>
      </w:r>
      <w:proofErr w:type="gramStart"/>
      <w:r>
        <w:t>二普全国</w:t>
      </w:r>
      <w:proofErr w:type="gramEnd"/>
      <w:r>
        <w:t>成果汇总前亚类名校准的清单对照</w:t>
      </w:r>
      <w:r>
        <w:rPr>
          <w:rFonts w:ascii="Arial Unicode MS" w:eastAsia="Arial Unicode MS" w:hAnsi="Arial Unicode MS" w:cs="Arial Unicode MS"/>
          <w:b w:val="0"/>
          <w:bCs w:val="0"/>
          <w:sz w:val="15"/>
          <w:szCs w:val="15"/>
        </w:rPr>
        <w:t>（</w:t>
      </w:r>
      <w:r>
        <w:t>部分样例</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2712"/>
        <w:gridCol w:w="1440"/>
        <w:gridCol w:w="2707"/>
        <w:gridCol w:w="2376"/>
      </w:tblGrid>
      <w:tr w:rsidR="00C975FC" w14:paraId="06455713" w14:textId="77777777">
        <w:trPr>
          <w:trHeight w:hRule="exact" w:val="365"/>
          <w:jc w:val="center"/>
        </w:trPr>
        <w:tc>
          <w:tcPr>
            <w:tcW w:w="2712" w:type="dxa"/>
            <w:tcBorders>
              <w:top w:val="single" w:sz="4" w:space="0" w:color="auto"/>
              <w:left w:val="single" w:sz="4" w:space="0" w:color="auto"/>
            </w:tcBorders>
            <w:shd w:val="clear" w:color="auto" w:fill="auto"/>
            <w:vAlign w:val="center"/>
          </w:tcPr>
          <w:p w14:paraId="2DB93AD9" w14:textId="77777777" w:rsidR="00C975FC" w:rsidRDefault="00000000">
            <w:pPr>
              <w:pStyle w:val="a9"/>
              <w:spacing w:line="240" w:lineRule="auto"/>
              <w:ind w:firstLine="260"/>
              <w:jc w:val="center"/>
            </w:pPr>
            <w:proofErr w:type="gramStart"/>
            <w:r>
              <w:t>二普全国</w:t>
            </w:r>
            <w:proofErr w:type="gramEnd"/>
            <w:r>
              <w:t>成果汇总前亚类名</w:t>
            </w:r>
          </w:p>
        </w:tc>
        <w:tc>
          <w:tcPr>
            <w:tcW w:w="1440" w:type="dxa"/>
            <w:tcBorders>
              <w:top w:val="single" w:sz="4" w:space="0" w:color="auto"/>
              <w:left w:val="single" w:sz="4" w:space="0" w:color="auto"/>
            </w:tcBorders>
            <w:shd w:val="clear" w:color="auto" w:fill="auto"/>
            <w:vAlign w:val="center"/>
          </w:tcPr>
          <w:p w14:paraId="361373AB" w14:textId="77777777" w:rsidR="00C975FC" w:rsidRDefault="00000000">
            <w:pPr>
              <w:pStyle w:val="a9"/>
              <w:spacing w:line="240" w:lineRule="auto"/>
              <w:jc w:val="center"/>
            </w:pPr>
            <w:r>
              <w:t>校准后亚类名</w:t>
            </w:r>
          </w:p>
        </w:tc>
        <w:tc>
          <w:tcPr>
            <w:tcW w:w="2707" w:type="dxa"/>
            <w:tcBorders>
              <w:top w:val="single" w:sz="4" w:space="0" w:color="auto"/>
              <w:left w:val="single" w:sz="4" w:space="0" w:color="auto"/>
            </w:tcBorders>
            <w:shd w:val="clear" w:color="auto" w:fill="auto"/>
            <w:vAlign w:val="center"/>
          </w:tcPr>
          <w:p w14:paraId="234942FC" w14:textId="77777777" w:rsidR="00C975FC" w:rsidRDefault="00000000">
            <w:pPr>
              <w:pStyle w:val="a9"/>
              <w:spacing w:line="240" w:lineRule="auto"/>
              <w:jc w:val="center"/>
            </w:pPr>
            <w:r>
              <w:t>主要土壤特征</w:t>
            </w:r>
          </w:p>
        </w:tc>
        <w:tc>
          <w:tcPr>
            <w:tcW w:w="2376" w:type="dxa"/>
            <w:tcBorders>
              <w:top w:val="single" w:sz="4" w:space="0" w:color="auto"/>
              <w:left w:val="single" w:sz="4" w:space="0" w:color="auto"/>
              <w:right w:val="single" w:sz="4" w:space="0" w:color="auto"/>
            </w:tcBorders>
            <w:shd w:val="clear" w:color="auto" w:fill="auto"/>
            <w:vAlign w:val="center"/>
          </w:tcPr>
          <w:p w14:paraId="4C9B8B8C" w14:textId="77777777" w:rsidR="00C975FC" w:rsidRDefault="00000000">
            <w:pPr>
              <w:pStyle w:val="a9"/>
              <w:spacing w:line="240" w:lineRule="auto"/>
              <w:jc w:val="center"/>
            </w:pPr>
            <w:r>
              <w:t>涉及区域</w:t>
            </w:r>
          </w:p>
        </w:tc>
      </w:tr>
      <w:tr w:rsidR="00C975FC" w14:paraId="25A5A883" w14:textId="77777777">
        <w:trPr>
          <w:trHeight w:hRule="exact" w:val="542"/>
          <w:jc w:val="center"/>
        </w:trPr>
        <w:tc>
          <w:tcPr>
            <w:tcW w:w="2712" w:type="dxa"/>
            <w:tcBorders>
              <w:top w:val="single" w:sz="4" w:space="0" w:color="auto"/>
              <w:left w:val="single" w:sz="4" w:space="0" w:color="auto"/>
            </w:tcBorders>
            <w:shd w:val="clear" w:color="auto" w:fill="auto"/>
            <w:vAlign w:val="center"/>
          </w:tcPr>
          <w:p w14:paraId="2D2A25E2" w14:textId="77777777" w:rsidR="00C975FC" w:rsidRDefault="00000000">
            <w:pPr>
              <w:pStyle w:val="a9"/>
              <w:spacing w:line="235" w:lineRule="exact"/>
              <w:jc w:val="center"/>
            </w:pPr>
            <w:r>
              <w:t>草甸土型水稻土、黑土型水稻</w:t>
            </w:r>
            <w:r>
              <w:br/>
              <w:t>土、白浆土型水稻土等</w:t>
            </w:r>
          </w:p>
        </w:tc>
        <w:tc>
          <w:tcPr>
            <w:tcW w:w="1440" w:type="dxa"/>
            <w:vMerge w:val="restart"/>
            <w:tcBorders>
              <w:top w:val="single" w:sz="4" w:space="0" w:color="auto"/>
              <w:left w:val="single" w:sz="4" w:space="0" w:color="auto"/>
            </w:tcBorders>
            <w:shd w:val="clear" w:color="auto" w:fill="auto"/>
            <w:vAlign w:val="center"/>
          </w:tcPr>
          <w:p w14:paraId="44FC087F" w14:textId="77777777" w:rsidR="00C975FC" w:rsidRDefault="00000000">
            <w:pPr>
              <w:pStyle w:val="a9"/>
              <w:spacing w:line="226" w:lineRule="exact"/>
              <w:jc w:val="center"/>
            </w:pPr>
            <w:r>
              <w:t>根据剖面性状</w:t>
            </w:r>
            <w:r>
              <w:br/>
              <w:t>视水型而定</w:t>
            </w:r>
          </w:p>
        </w:tc>
        <w:tc>
          <w:tcPr>
            <w:tcW w:w="2707" w:type="dxa"/>
            <w:vMerge w:val="restart"/>
            <w:tcBorders>
              <w:top w:val="single" w:sz="4" w:space="0" w:color="auto"/>
              <w:left w:val="single" w:sz="4" w:space="0" w:color="auto"/>
            </w:tcBorders>
            <w:shd w:val="clear" w:color="auto" w:fill="auto"/>
            <w:vAlign w:val="center"/>
          </w:tcPr>
          <w:p w14:paraId="13DECF39" w14:textId="77777777" w:rsidR="00C975FC" w:rsidRDefault="00000000">
            <w:pPr>
              <w:pStyle w:val="a9"/>
              <w:spacing w:line="240" w:lineRule="auto"/>
              <w:jc w:val="center"/>
            </w:pPr>
            <w:r>
              <w:t>根据剖面视水型而定</w:t>
            </w:r>
          </w:p>
        </w:tc>
        <w:tc>
          <w:tcPr>
            <w:tcW w:w="2376" w:type="dxa"/>
            <w:tcBorders>
              <w:top w:val="single" w:sz="4" w:space="0" w:color="auto"/>
              <w:left w:val="single" w:sz="4" w:space="0" w:color="auto"/>
              <w:right w:val="single" w:sz="4" w:space="0" w:color="auto"/>
            </w:tcBorders>
            <w:shd w:val="clear" w:color="auto" w:fill="auto"/>
            <w:vAlign w:val="center"/>
          </w:tcPr>
          <w:p w14:paraId="65C08470" w14:textId="77777777" w:rsidR="00C975FC" w:rsidRDefault="00000000">
            <w:pPr>
              <w:pStyle w:val="a9"/>
              <w:spacing w:line="240" w:lineRule="auto"/>
              <w:jc w:val="center"/>
            </w:pPr>
            <w:r>
              <w:t>黑龙江、吉林</w:t>
            </w:r>
          </w:p>
        </w:tc>
      </w:tr>
      <w:tr w:rsidR="00C975FC" w14:paraId="48D42D9B"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5F3E6BAD" w14:textId="77777777" w:rsidR="00C975FC" w:rsidRDefault="00000000">
            <w:pPr>
              <w:pStyle w:val="a9"/>
              <w:spacing w:line="240" w:lineRule="auto"/>
              <w:jc w:val="center"/>
            </w:pPr>
            <w:r>
              <w:t>红壤性水稻土</w:t>
            </w:r>
          </w:p>
        </w:tc>
        <w:tc>
          <w:tcPr>
            <w:tcW w:w="1440" w:type="dxa"/>
            <w:vMerge/>
            <w:tcBorders>
              <w:left w:val="single" w:sz="4" w:space="0" w:color="auto"/>
            </w:tcBorders>
            <w:shd w:val="clear" w:color="auto" w:fill="auto"/>
            <w:vAlign w:val="center"/>
          </w:tcPr>
          <w:p w14:paraId="78B5ADA0" w14:textId="77777777" w:rsidR="00C975FC" w:rsidRDefault="00C975FC">
            <w:pPr>
              <w:jc w:val="center"/>
            </w:pPr>
          </w:p>
        </w:tc>
        <w:tc>
          <w:tcPr>
            <w:tcW w:w="2707" w:type="dxa"/>
            <w:vMerge/>
            <w:tcBorders>
              <w:left w:val="single" w:sz="4" w:space="0" w:color="auto"/>
            </w:tcBorders>
            <w:shd w:val="clear" w:color="auto" w:fill="auto"/>
            <w:vAlign w:val="center"/>
          </w:tcPr>
          <w:p w14:paraId="6CD2D4E6" w14:textId="77777777" w:rsidR="00C975FC" w:rsidRDefault="00C975FC">
            <w:pPr>
              <w:jc w:val="center"/>
            </w:pPr>
          </w:p>
        </w:tc>
        <w:tc>
          <w:tcPr>
            <w:tcW w:w="2376" w:type="dxa"/>
            <w:tcBorders>
              <w:top w:val="single" w:sz="4" w:space="0" w:color="auto"/>
              <w:left w:val="single" w:sz="4" w:space="0" w:color="auto"/>
              <w:right w:val="single" w:sz="4" w:space="0" w:color="auto"/>
            </w:tcBorders>
            <w:shd w:val="clear" w:color="auto" w:fill="auto"/>
            <w:vAlign w:val="center"/>
          </w:tcPr>
          <w:p w14:paraId="6F3E6C78" w14:textId="77777777" w:rsidR="00C975FC" w:rsidRDefault="00000000">
            <w:pPr>
              <w:pStyle w:val="a9"/>
              <w:spacing w:line="240" w:lineRule="auto"/>
              <w:jc w:val="center"/>
            </w:pPr>
            <w:r>
              <w:t>江西</w:t>
            </w:r>
          </w:p>
        </w:tc>
      </w:tr>
      <w:tr w:rsidR="00C975FC" w14:paraId="6BC2B8F4" w14:textId="77777777">
        <w:trPr>
          <w:trHeight w:hRule="exact" w:val="902"/>
          <w:jc w:val="center"/>
        </w:trPr>
        <w:tc>
          <w:tcPr>
            <w:tcW w:w="2712" w:type="dxa"/>
            <w:tcBorders>
              <w:top w:val="single" w:sz="4" w:space="0" w:color="auto"/>
              <w:left w:val="single" w:sz="4" w:space="0" w:color="auto"/>
            </w:tcBorders>
            <w:shd w:val="clear" w:color="auto" w:fill="auto"/>
            <w:vAlign w:val="center"/>
          </w:tcPr>
          <w:p w14:paraId="0EE67073" w14:textId="77777777" w:rsidR="00C975FC" w:rsidRDefault="00000000">
            <w:pPr>
              <w:pStyle w:val="a9"/>
              <w:spacing w:line="226" w:lineRule="exact"/>
              <w:jc w:val="center"/>
            </w:pPr>
            <w:r>
              <w:t>紫色土型水稻土、冲积性水稻</w:t>
            </w:r>
            <w:r>
              <w:br/>
              <w:t>土、黄壤性水稻土、石灰土性</w:t>
            </w:r>
            <w:r>
              <w:br/>
              <w:t>水稻土等</w:t>
            </w:r>
          </w:p>
        </w:tc>
        <w:tc>
          <w:tcPr>
            <w:tcW w:w="1440" w:type="dxa"/>
            <w:vMerge/>
            <w:tcBorders>
              <w:left w:val="single" w:sz="4" w:space="0" w:color="auto"/>
            </w:tcBorders>
            <w:shd w:val="clear" w:color="auto" w:fill="auto"/>
            <w:vAlign w:val="center"/>
          </w:tcPr>
          <w:p w14:paraId="397496C9" w14:textId="77777777" w:rsidR="00C975FC" w:rsidRDefault="00C975FC">
            <w:pPr>
              <w:jc w:val="center"/>
              <w:rPr>
                <w:lang w:eastAsia="zh-CN"/>
              </w:rPr>
            </w:pPr>
          </w:p>
        </w:tc>
        <w:tc>
          <w:tcPr>
            <w:tcW w:w="2707" w:type="dxa"/>
            <w:vMerge/>
            <w:tcBorders>
              <w:left w:val="single" w:sz="4" w:space="0" w:color="auto"/>
            </w:tcBorders>
            <w:shd w:val="clear" w:color="auto" w:fill="auto"/>
            <w:vAlign w:val="center"/>
          </w:tcPr>
          <w:p w14:paraId="48C980E6" w14:textId="77777777" w:rsidR="00C975FC" w:rsidRDefault="00C975FC">
            <w:pPr>
              <w:jc w:val="center"/>
              <w:rPr>
                <w:lang w:eastAsia="zh-CN"/>
              </w:rPr>
            </w:pPr>
          </w:p>
        </w:tc>
        <w:tc>
          <w:tcPr>
            <w:tcW w:w="2376" w:type="dxa"/>
            <w:tcBorders>
              <w:top w:val="single" w:sz="4" w:space="0" w:color="auto"/>
              <w:left w:val="single" w:sz="4" w:space="0" w:color="auto"/>
              <w:right w:val="single" w:sz="4" w:space="0" w:color="auto"/>
            </w:tcBorders>
            <w:shd w:val="clear" w:color="auto" w:fill="auto"/>
            <w:vAlign w:val="center"/>
          </w:tcPr>
          <w:p w14:paraId="7562D643" w14:textId="77777777" w:rsidR="00C975FC" w:rsidRDefault="00000000">
            <w:pPr>
              <w:pStyle w:val="a9"/>
              <w:spacing w:line="240" w:lineRule="auto"/>
              <w:jc w:val="center"/>
            </w:pPr>
            <w:r>
              <w:t>四川、重庆</w:t>
            </w:r>
          </w:p>
        </w:tc>
      </w:tr>
      <w:tr w:rsidR="00C975FC" w14:paraId="7C4C3C75"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283E6925" w14:textId="77777777" w:rsidR="00C975FC" w:rsidRDefault="00000000">
            <w:pPr>
              <w:pStyle w:val="a9"/>
              <w:spacing w:line="240" w:lineRule="auto"/>
              <w:jc w:val="center"/>
            </w:pPr>
            <w:r>
              <w:t>幼年水稻土</w:t>
            </w:r>
          </w:p>
        </w:tc>
        <w:tc>
          <w:tcPr>
            <w:tcW w:w="1440" w:type="dxa"/>
            <w:vMerge/>
            <w:tcBorders>
              <w:left w:val="single" w:sz="4" w:space="0" w:color="auto"/>
            </w:tcBorders>
            <w:shd w:val="clear" w:color="auto" w:fill="auto"/>
            <w:vAlign w:val="center"/>
          </w:tcPr>
          <w:p w14:paraId="7D5477B2" w14:textId="77777777" w:rsidR="00C975FC" w:rsidRDefault="00C975FC">
            <w:pPr>
              <w:jc w:val="center"/>
            </w:pPr>
          </w:p>
        </w:tc>
        <w:tc>
          <w:tcPr>
            <w:tcW w:w="2707" w:type="dxa"/>
            <w:vMerge/>
            <w:tcBorders>
              <w:left w:val="single" w:sz="4" w:space="0" w:color="auto"/>
            </w:tcBorders>
            <w:shd w:val="clear" w:color="auto" w:fill="auto"/>
            <w:vAlign w:val="center"/>
          </w:tcPr>
          <w:p w14:paraId="2C80DDE7" w14:textId="77777777" w:rsidR="00C975FC" w:rsidRDefault="00C975FC">
            <w:pPr>
              <w:jc w:val="center"/>
            </w:pPr>
          </w:p>
        </w:tc>
        <w:tc>
          <w:tcPr>
            <w:tcW w:w="2376" w:type="dxa"/>
            <w:tcBorders>
              <w:top w:val="single" w:sz="4" w:space="0" w:color="auto"/>
              <w:left w:val="single" w:sz="4" w:space="0" w:color="auto"/>
              <w:right w:val="single" w:sz="4" w:space="0" w:color="auto"/>
            </w:tcBorders>
            <w:shd w:val="clear" w:color="auto" w:fill="auto"/>
            <w:vAlign w:val="center"/>
          </w:tcPr>
          <w:p w14:paraId="66CDB2AB" w14:textId="77777777" w:rsidR="00C975FC" w:rsidRDefault="00000000">
            <w:pPr>
              <w:pStyle w:val="a9"/>
              <w:spacing w:line="240" w:lineRule="auto"/>
              <w:jc w:val="center"/>
            </w:pPr>
            <w:r>
              <w:t>山东</w:t>
            </w:r>
          </w:p>
        </w:tc>
      </w:tr>
      <w:tr w:rsidR="00C975FC" w14:paraId="3F61AE5B" w14:textId="77777777">
        <w:trPr>
          <w:trHeight w:hRule="exact" w:val="902"/>
          <w:jc w:val="center"/>
        </w:trPr>
        <w:tc>
          <w:tcPr>
            <w:tcW w:w="2712" w:type="dxa"/>
            <w:tcBorders>
              <w:top w:val="single" w:sz="4" w:space="0" w:color="auto"/>
              <w:left w:val="single" w:sz="4" w:space="0" w:color="auto"/>
            </w:tcBorders>
            <w:shd w:val="clear" w:color="auto" w:fill="auto"/>
            <w:vAlign w:val="center"/>
          </w:tcPr>
          <w:p w14:paraId="13B85BC1" w14:textId="77777777" w:rsidR="00C975FC" w:rsidRDefault="00000000">
            <w:pPr>
              <w:pStyle w:val="a9"/>
              <w:spacing w:line="240" w:lineRule="auto"/>
              <w:jc w:val="center"/>
            </w:pPr>
            <w:r>
              <w:t>耕种</w:t>
            </w:r>
            <w:r>
              <w:rPr>
                <w:rFonts w:ascii="Times New Roman" w:eastAsia="Times New Roman" w:hAnsi="Times New Roman" w:cs="Times New Roman"/>
                <w:sz w:val="17"/>
                <w:szCs w:val="17"/>
                <w:lang w:val="en-US" w:eastAsia="en-US" w:bidi="en-US"/>
              </w:rPr>
              <w:t>xx</w:t>
            </w:r>
            <w:r>
              <w:t>土</w:t>
            </w:r>
          </w:p>
        </w:tc>
        <w:tc>
          <w:tcPr>
            <w:tcW w:w="1440" w:type="dxa"/>
            <w:tcBorders>
              <w:top w:val="single" w:sz="4" w:space="0" w:color="auto"/>
              <w:left w:val="single" w:sz="4" w:space="0" w:color="auto"/>
            </w:tcBorders>
            <w:shd w:val="clear" w:color="auto" w:fill="auto"/>
            <w:vAlign w:val="center"/>
          </w:tcPr>
          <w:p w14:paraId="22A4A959" w14:textId="77777777" w:rsidR="00C975FC" w:rsidRDefault="00000000">
            <w:pPr>
              <w:pStyle w:val="a9"/>
              <w:spacing w:line="240" w:lineRule="auto"/>
              <w:jc w:val="center"/>
            </w:pPr>
            <w:r>
              <w:t>相应亚类</w:t>
            </w:r>
          </w:p>
        </w:tc>
        <w:tc>
          <w:tcPr>
            <w:tcW w:w="2707" w:type="dxa"/>
            <w:tcBorders>
              <w:top w:val="single" w:sz="4" w:space="0" w:color="auto"/>
              <w:left w:val="single" w:sz="4" w:space="0" w:color="auto"/>
            </w:tcBorders>
            <w:shd w:val="clear" w:color="auto" w:fill="auto"/>
            <w:vAlign w:val="center"/>
          </w:tcPr>
          <w:p w14:paraId="22017195" w14:textId="77777777" w:rsidR="00C975FC" w:rsidRDefault="00000000">
            <w:pPr>
              <w:pStyle w:val="a9"/>
              <w:spacing w:line="218" w:lineRule="exact"/>
              <w:jc w:val="center"/>
            </w:pPr>
            <w:r>
              <w:t>根据原始土壤剖面描述</w:t>
            </w:r>
            <w:r>
              <w:rPr>
                <w:rFonts w:ascii="Arial Unicode MS" w:eastAsia="Arial Unicode MS" w:hAnsi="Arial Unicode MS" w:cs="Arial Unicode MS"/>
                <w:sz w:val="15"/>
                <w:szCs w:val="15"/>
              </w:rPr>
              <w:t>，</w:t>
            </w:r>
            <w:r>
              <w:t>参照</w:t>
            </w:r>
            <w:r>
              <w:br/>
              <w:t>亚类划分依据</w:t>
            </w:r>
            <w:r>
              <w:rPr>
                <w:rFonts w:ascii="Arial Unicode MS" w:eastAsia="Arial Unicode MS" w:hAnsi="Arial Unicode MS" w:cs="Arial Unicode MS"/>
                <w:sz w:val="15"/>
                <w:szCs w:val="15"/>
              </w:rPr>
              <w:t>，</w:t>
            </w:r>
            <w:r>
              <w:t>判断在本土类</w:t>
            </w:r>
            <w:r>
              <w:br/>
              <w:t>下相应的亚类</w:t>
            </w:r>
          </w:p>
        </w:tc>
        <w:tc>
          <w:tcPr>
            <w:tcW w:w="2376" w:type="dxa"/>
            <w:tcBorders>
              <w:top w:val="single" w:sz="4" w:space="0" w:color="auto"/>
              <w:left w:val="single" w:sz="4" w:space="0" w:color="auto"/>
              <w:right w:val="single" w:sz="4" w:space="0" w:color="auto"/>
            </w:tcBorders>
            <w:shd w:val="clear" w:color="auto" w:fill="auto"/>
            <w:vAlign w:val="center"/>
          </w:tcPr>
          <w:p w14:paraId="2C6F2816" w14:textId="77777777" w:rsidR="00C975FC" w:rsidRDefault="00000000">
            <w:pPr>
              <w:pStyle w:val="a9"/>
              <w:spacing w:line="240" w:lineRule="auto"/>
              <w:jc w:val="center"/>
            </w:pPr>
            <w:r>
              <w:t>相关省份</w:t>
            </w:r>
          </w:p>
        </w:tc>
      </w:tr>
      <w:tr w:rsidR="00C975FC" w14:paraId="7D04238A" w14:textId="77777777">
        <w:trPr>
          <w:trHeight w:hRule="exact" w:val="370"/>
          <w:jc w:val="center"/>
        </w:trPr>
        <w:tc>
          <w:tcPr>
            <w:tcW w:w="2712" w:type="dxa"/>
            <w:tcBorders>
              <w:top w:val="single" w:sz="4" w:space="0" w:color="auto"/>
              <w:left w:val="single" w:sz="4" w:space="0" w:color="auto"/>
              <w:bottom w:val="single" w:sz="4" w:space="0" w:color="auto"/>
            </w:tcBorders>
            <w:shd w:val="clear" w:color="auto" w:fill="auto"/>
            <w:vAlign w:val="center"/>
          </w:tcPr>
          <w:p w14:paraId="216AB526" w14:textId="77777777" w:rsidR="00C975FC" w:rsidRDefault="00000000">
            <w:pPr>
              <w:pStyle w:val="a9"/>
              <w:spacing w:line="240" w:lineRule="auto"/>
              <w:jc w:val="center"/>
            </w:pPr>
            <w:r>
              <w:t>山地棕壤</w:t>
            </w:r>
          </w:p>
        </w:tc>
        <w:tc>
          <w:tcPr>
            <w:tcW w:w="1440" w:type="dxa"/>
            <w:tcBorders>
              <w:top w:val="single" w:sz="4" w:space="0" w:color="auto"/>
              <w:left w:val="single" w:sz="4" w:space="0" w:color="auto"/>
              <w:bottom w:val="single" w:sz="4" w:space="0" w:color="auto"/>
            </w:tcBorders>
            <w:shd w:val="clear" w:color="auto" w:fill="auto"/>
            <w:vAlign w:val="center"/>
          </w:tcPr>
          <w:p w14:paraId="15B42F5A" w14:textId="77777777" w:rsidR="00C975FC" w:rsidRDefault="00C975FC">
            <w:pPr>
              <w:jc w:val="center"/>
              <w:rPr>
                <w:sz w:val="10"/>
                <w:szCs w:val="10"/>
              </w:rPr>
            </w:pPr>
          </w:p>
        </w:tc>
        <w:tc>
          <w:tcPr>
            <w:tcW w:w="2707" w:type="dxa"/>
            <w:tcBorders>
              <w:top w:val="single" w:sz="4" w:space="0" w:color="auto"/>
              <w:left w:val="single" w:sz="4" w:space="0" w:color="auto"/>
              <w:bottom w:val="single" w:sz="4" w:space="0" w:color="auto"/>
            </w:tcBorders>
            <w:shd w:val="clear" w:color="auto" w:fill="auto"/>
            <w:vAlign w:val="center"/>
          </w:tcPr>
          <w:p w14:paraId="3C893A2E" w14:textId="77777777" w:rsidR="00C975FC" w:rsidRDefault="00000000">
            <w:pPr>
              <w:pStyle w:val="a9"/>
              <w:spacing w:line="240" w:lineRule="auto"/>
              <w:jc w:val="center"/>
            </w:pPr>
            <w:r>
              <w:t>同上</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789D02C" w14:textId="77777777" w:rsidR="00C975FC" w:rsidRDefault="00000000">
            <w:pPr>
              <w:pStyle w:val="a9"/>
              <w:spacing w:line="240" w:lineRule="auto"/>
              <w:jc w:val="center"/>
            </w:pPr>
            <w:r>
              <w:t>相关省份</w:t>
            </w:r>
          </w:p>
        </w:tc>
      </w:tr>
    </w:tbl>
    <w:p w14:paraId="22D45334" w14:textId="77777777" w:rsidR="00C975FC" w:rsidRDefault="00000000">
      <w:pPr>
        <w:spacing w:line="1" w:lineRule="exact"/>
        <w:rPr>
          <w:sz w:val="2"/>
          <w:szCs w:val="2"/>
        </w:rPr>
      </w:pPr>
      <w:r>
        <w:br w:type="page"/>
      </w:r>
    </w:p>
    <w:p w14:paraId="4688C549" w14:textId="77777777" w:rsidR="00C975FC" w:rsidRDefault="00000000">
      <w:pPr>
        <w:pStyle w:val="a7"/>
      </w:pPr>
      <w:r>
        <w:rPr>
          <w:b w:val="0"/>
          <w:bCs w:val="0"/>
        </w:rPr>
        <w:lastRenderedPageBreak/>
        <w:t>（续表）</w:t>
      </w:r>
    </w:p>
    <w:tbl>
      <w:tblPr>
        <w:tblW w:w="0" w:type="auto"/>
        <w:jc w:val="center"/>
        <w:tblLayout w:type="fixed"/>
        <w:tblCellMar>
          <w:left w:w="10" w:type="dxa"/>
          <w:right w:w="10" w:type="dxa"/>
        </w:tblCellMar>
        <w:tblLook w:val="04A0" w:firstRow="1" w:lastRow="0" w:firstColumn="1" w:lastColumn="0" w:noHBand="0" w:noVBand="1"/>
      </w:tblPr>
      <w:tblGrid>
        <w:gridCol w:w="2712"/>
        <w:gridCol w:w="1445"/>
        <w:gridCol w:w="2707"/>
        <w:gridCol w:w="2371"/>
      </w:tblGrid>
      <w:tr w:rsidR="00C975FC" w14:paraId="415D6B2C" w14:textId="77777777">
        <w:trPr>
          <w:trHeight w:hRule="exact" w:val="365"/>
          <w:jc w:val="center"/>
        </w:trPr>
        <w:tc>
          <w:tcPr>
            <w:tcW w:w="2712" w:type="dxa"/>
            <w:tcBorders>
              <w:top w:val="single" w:sz="4" w:space="0" w:color="auto"/>
              <w:left w:val="single" w:sz="4" w:space="0" w:color="auto"/>
            </w:tcBorders>
            <w:shd w:val="clear" w:color="auto" w:fill="auto"/>
            <w:vAlign w:val="center"/>
          </w:tcPr>
          <w:p w14:paraId="080561BB" w14:textId="77777777" w:rsidR="00C975FC" w:rsidRDefault="00000000">
            <w:pPr>
              <w:pStyle w:val="a9"/>
              <w:spacing w:line="240" w:lineRule="auto"/>
              <w:ind w:firstLine="260"/>
              <w:jc w:val="center"/>
            </w:pPr>
            <w:proofErr w:type="gramStart"/>
            <w:r>
              <w:t>二普全国</w:t>
            </w:r>
            <w:proofErr w:type="gramEnd"/>
            <w:r>
              <w:t>成果汇总前亚类名</w:t>
            </w:r>
          </w:p>
        </w:tc>
        <w:tc>
          <w:tcPr>
            <w:tcW w:w="1445" w:type="dxa"/>
            <w:tcBorders>
              <w:top w:val="single" w:sz="4" w:space="0" w:color="auto"/>
              <w:left w:val="single" w:sz="4" w:space="0" w:color="auto"/>
            </w:tcBorders>
            <w:shd w:val="clear" w:color="auto" w:fill="auto"/>
            <w:vAlign w:val="center"/>
          </w:tcPr>
          <w:p w14:paraId="5182FF1A" w14:textId="77777777" w:rsidR="00C975FC" w:rsidRDefault="00000000">
            <w:pPr>
              <w:pStyle w:val="a9"/>
              <w:spacing w:line="240" w:lineRule="auto"/>
              <w:ind w:firstLine="180"/>
              <w:jc w:val="center"/>
            </w:pPr>
            <w:r>
              <w:t>校准后亚类名</w:t>
            </w:r>
          </w:p>
        </w:tc>
        <w:tc>
          <w:tcPr>
            <w:tcW w:w="2707" w:type="dxa"/>
            <w:tcBorders>
              <w:top w:val="single" w:sz="4" w:space="0" w:color="auto"/>
              <w:left w:val="single" w:sz="4" w:space="0" w:color="auto"/>
            </w:tcBorders>
            <w:shd w:val="clear" w:color="auto" w:fill="auto"/>
            <w:vAlign w:val="center"/>
          </w:tcPr>
          <w:p w14:paraId="29815CD1" w14:textId="77777777" w:rsidR="00C975FC" w:rsidRDefault="00000000">
            <w:pPr>
              <w:pStyle w:val="a9"/>
              <w:spacing w:line="240" w:lineRule="auto"/>
              <w:jc w:val="center"/>
            </w:pPr>
            <w:r>
              <w:t>主要土壤特征</w:t>
            </w:r>
          </w:p>
        </w:tc>
        <w:tc>
          <w:tcPr>
            <w:tcW w:w="2371" w:type="dxa"/>
            <w:tcBorders>
              <w:top w:val="single" w:sz="4" w:space="0" w:color="auto"/>
              <w:left w:val="single" w:sz="4" w:space="0" w:color="auto"/>
              <w:right w:val="single" w:sz="4" w:space="0" w:color="auto"/>
            </w:tcBorders>
            <w:shd w:val="clear" w:color="auto" w:fill="auto"/>
            <w:vAlign w:val="center"/>
          </w:tcPr>
          <w:p w14:paraId="62D285A1" w14:textId="77777777" w:rsidR="00C975FC" w:rsidRDefault="00000000">
            <w:pPr>
              <w:pStyle w:val="a9"/>
              <w:spacing w:line="240" w:lineRule="auto"/>
              <w:jc w:val="center"/>
            </w:pPr>
            <w:r>
              <w:t>涉及区域</w:t>
            </w:r>
          </w:p>
        </w:tc>
      </w:tr>
      <w:tr w:rsidR="00C975FC" w14:paraId="1CEC54F5" w14:textId="77777777">
        <w:trPr>
          <w:trHeight w:hRule="exact" w:val="902"/>
          <w:jc w:val="center"/>
        </w:trPr>
        <w:tc>
          <w:tcPr>
            <w:tcW w:w="2712" w:type="dxa"/>
            <w:tcBorders>
              <w:top w:val="single" w:sz="4" w:space="0" w:color="auto"/>
              <w:left w:val="single" w:sz="4" w:space="0" w:color="auto"/>
            </w:tcBorders>
            <w:shd w:val="clear" w:color="auto" w:fill="auto"/>
            <w:vAlign w:val="center"/>
          </w:tcPr>
          <w:p w14:paraId="37E5503A" w14:textId="77777777" w:rsidR="00C975FC" w:rsidRDefault="00000000">
            <w:pPr>
              <w:pStyle w:val="a9"/>
              <w:spacing w:line="226" w:lineRule="exact"/>
              <w:jc w:val="center"/>
            </w:pPr>
            <w:r>
              <w:t>生草棕壤</w:t>
            </w:r>
          </w:p>
        </w:tc>
        <w:tc>
          <w:tcPr>
            <w:tcW w:w="1445" w:type="dxa"/>
            <w:tcBorders>
              <w:top w:val="single" w:sz="4" w:space="0" w:color="auto"/>
              <w:left w:val="single" w:sz="4" w:space="0" w:color="auto"/>
            </w:tcBorders>
            <w:shd w:val="clear" w:color="auto" w:fill="auto"/>
            <w:vAlign w:val="center"/>
          </w:tcPr>
          <w:p w14:paraId="7343815B" w14:textId="77777777" w:rsidR="00C975FC" w:rsidRDefault="00000000">
            <w:pPr>
              <w:pStyle w:val="a9"/>
              <w:spacing w:line="226" w:lineRule="exact"/>
              <w:jc w:val="center"/>
            </w:pPr>
            <w:r>
              <w:t>典型棕壤</w:t>
            </w:r>
          </w:p>
        </w:tc>
        <w:tc>
          <w:tcPr>
            <w:tcW w:w="2707" w:type="dxa"/>
            <w:tcBorders>
              <w:top w:val="single" w:sz="4" w:space="0" w:color="auto"/>
              <w:left w:val="single" w:sz="4" w:space="0" w:color="auto"/>
            </w:tcBorders>
            <w:shd w:val="clear" w:color="auto" w:fill="auto"/>
            <w:vAlign w:val="center"/>
          </w:tcPr>
          <w:p w14:paraId="7FC67A6A" w14:textId="77777777" w:rsidR="00C975FC" w:rsidRDefault="00000000">
            <w:pPr>
              <w:pStyle w:val="a9"/>
              <w:spacing w:line="226" w:lineRule="exact"/>
              <w:jc w:val="center"/>
            </w:pPr>
            <w:r>
              <w:t>开垦耕种后，森林植被改变为</w:t>
            </w:r>
            <w:r>
              <w:br/>
              <w:t>生草环境，生草化过程加强，</w:t>
            </w:r>
            <w:r>
              <w:br/>
              <w:t>可视为人为的生</w:t>
            </w:r>
            <w:proofErr w:type="gramStart"/>
            <w:r>
              <w:t>草过程</w:t>
            </w:r>
            <w:proofErr w:type="gramEnd"/>
          </w:p>
        </w:tc>
        <w:tc>
          <w:tcPr>
            <w:tcW w:w="2371" w:type="dxa"/>
            <w:tcBorders>
              <w:top w:val="single" w:sz="4" w:space="0" w:color="auto"/>
              <w:left w:val="single" w:sz="4" w:space="0" w:color="auto"/>
              <w:right w:val="single" w:sz="4" w:space="0" w:color="auto"/>
            </w:tcBorders>
            <w:shd w:val="clear" w:color="auto" w:fill="auto"/>
            <w:vAlign w:val="center"/>
          </w:tcPr>
          <w:p w14:paraId="7C53262C" w14:textId="77777777" w:rsidR="00C975FC" w:rsidRDefault="00000000">
            <w:pPr>
              <w:pStyle w:val="a9"/>
              <w:spacing w:line="226" w:lineRule="exact"/>
              <w:jc w:val="center"/>
            </w:pPr>
            <w:r>
              <w:t>内蒙古、辽宁、河北等</w:t>
            </w:r>
          </w:p>
        </w:tc>
      </w:tr>
      <w:tr w:rsidR="00C975FC" w14:paraId="5EA28A54" w14:textId="77777777">
        <w:trPr>
          <w:trHeight w:hRule="exact" w:val="902"/>
          <w:jc w:val="center"/>
        </w:trPr>
        <w:tc>
          <w:tcPr>
            <w:tcW w:w="2712" w:type="dxa"/>
            <w:tcBorders>
              <w:top w:val="single" w:sz="4" w:space="0" w:color="auto"/>
              <w:left w:val="single" w:sz="4" w:space="0" w:color="auto"/>
            </w:tcBorders>
            <w:shd w:val="clear" w:color="auto" w:fill="auto"/>
            <w:vAlign w:val="center"/>
          </w:tcPr>
          <w:p w14:paraId="3183EEEE" w14:textId="77777777" w:rsidR="00C975FC" w:rsidRDefault="00000000">
            <w:pPr>
              <w:pStyle w:val="a9"/>
              <w:spacing w:line="226" w:lineRule="exact"/>
              <w:jc w:val="center"/>
            </w:pPr>
            <w:r>
              <w:t>草甸棕壤</w:t>
            </w:r>
          </w:p>
        </w:tc>
        <w:tc>
          <w:tcPr>
            <w:tcW w:w="1445" w:type="dxa"/>
            <w:tcBorders>
              <w:top w:val="single" w:sz="4" w:space="0" w:color="auto"/>
              <w:left w:val="single" w:sz="4" w:space="0" w:color="auto"/>
            </w:tcBorders>
            <w:shd w:val="clear" w:color="auto" w:fill="auto"/>
            <w:vAlign w:val="center"/>
          </w:tcPr>
          <w:p w14:paraId="2D71F595" w14:textId="77777777" w:rsidR="00C975FC" w:rsidRDefault="00000000">
            <w:pPr>
              <w:pStyle w:val="a9"/>
              <w:spacing w:line="226" w:lineRule="exact"/>
              <w:jc w:val="center"/>
            </w:pPr>
            <w:r>
              <w:t>潮棕壤</w:t>
            </w:r>
          </w:p>
        </w:tc>
        <w:tc>
          <w:tcPr>
            <w:tcW w:w="2707" w:type="dxa"/>
            <w:tcBorders>
              <w:top w:val="single" w:sz="4" w:space="0" w:color="auto"/>
              <w:left w:val="single" w:sz="4" w:space="0" w:color="auto"/>
            </w:tcBorders>
            <w:shd w:val="clear" w:color="auto" w:fill="auto"/>
            <w:vAlign w:val="center"/>
          </w:tcPr>
          <w:p w14:paraId="07E715CC" w14:textId="77777777" w:rsidR="00C975FC" w:rsidRDefault="00000000">
            <w:pPr>
              <w:pStyle w:val="a9"/>
              <w:spacing w:line="226" w:lineRule="exact"/>
              <w:jc w:val="center"/>
            </w:pPr>
            <w:r>
              <w:t>土壤下层受潜水作用附加潮化</w:t>
            </w:r>
            <w:r>
              <w:br/>
              <w:t>过程，底层出现锈色斑纹的潮</w:t>
            </w:r>
            <w:r>
              <w:br/>
            </w:r>
            <w:proofErr w:type="gramStart"/>
            <w:r>
              <w:t>化层</w:t>
            </w:r>
            <w:proofErr w:type="gramEnd"/>
          </w:p>
        </w:tc>
        <w:tc>
          <w:tcPr>
            <w:tcW w:w="2371" w:type="dxa"/>
            <w:tcBorders>
              <w:top w:val="single" w:sz="4" w:space="0" w:color="auto"/>
              <w:left w:val="single" w:sz="4" w:space="0" w:color="auto"/>
              <w:right w:val="single" w:sz="4" w:space="0" w:color="auto"/>
            </w:tcBorders>
            <w:shd w:val="clear" w:color="auto" w:fill="auto"/>
            <w:vAlign w:val="center"/>
          </w:tcPr>
          <w:p w14:paraId="473BDD38" w14:textId="77777777" w:rsidR="00C975FC" w:rsidRDefault="00000000">
            <w:pPr>
              <w:pStyle w:val="a9"/>
              <w:spacing w:line="226" w:lineRule="exact"/>
              <w:jc w:val="center"/>
            </w:pPr>
            <w:r>
              <w:t>内蒙古、辽宁、山东、河北</w:t>
            </w:r>
          </w:p>
        </w:tc>
      </w:tr>
      <w:tr w:rsidR="00C975FC" w14:paraId="06D85955" w14:textId="77777777">
        <w:trPr>
          <w:trHeight w:hRule="exact" w:val="902"/>
          <w:jc w:val="center"/>
        </w:trPr>
        <w:tc>
          <w:tcPr>
            <w:tcW w:w="2712" w:type="dxa"/>
            <w:tcBorders>
              <w:top w:val="single" w:sz="4" w:space="0" w:color="auto"/>
              <w:left w:val="single" w:sz="4" w:space="0" w:color="auto"/>
            </w:tcBorders>
            <w:shd w:val="clear" w:color="auto" w:fill="auto"/>
            <w:vAlign w:val="center"/>
          </w:tcPr>
          <w:p w14:paraId="1CA1A251" w14:textId="77777777" w:rsidR="00C975FC" w:rsidRDefault="00000000">
            <w:pPr>
              <w:pStyle w:val="a9"/>
              <w:spacing w:line="226" w:lineRule="exact"/>
              <w:jc w:val="center"/>
            </w:pPr>
            <w:r>
              <w:t>草甸褐土</w:t>
            </w:r>
          </w:p>
        </w:tc>
        <w:tc>
          <w:tcPr>
            <w:tcW w:w="1445" w:type="dxa"/>
            <w:tcBorders>
              <w:top w:val="single" w:sz="4" w:space="0" w:color="auto"/>
              <w:left w:val="single" w:sz="4" w:space="0" w:color="auto"/>
            </w:tcBorders>
            <w:shd w:val="clear" w:color="auto" w:fill="auto"/>
            <w:vAlign w:val="center"/>
          </w:tcPr>
          <w:p w14:paraId="7FDCC32E" w14:textId="77777777" w:rsidR="00C975FC" w:rsidRDefault="00000000">
            <w:pPr>
              <w:pStyle w:val="a9"/>
              <w:spacing w:line="226" w:lineRule="exact"/>
              <w:jc w:val="center"/>
            </w:pPr>
            <w:r>
              <w:t>潮褐土</w:t>
            </w:r>
          </w:p>
        </w:tc>
        <w:tc>
          <w:tcPr>
            <w:tcW w:w="2707" w:type="dxa"/>
            <w:tcBorders>
              <w:top w:val="single" w:sz="4" w:space="0" w:color="auto"/>
              <w:left w:val="single" w:sz="4" w:space="0" w:color="auto"/>
            </w:tcBorders>
            <w:shd w:val="clear" w:color="auto" w:fill="auto"/>
            <w:vAlign w:val="center"/>
          </w:tcPr>
          <w:p w14:paraId="5338C009" w14:textId="77777777" w:rsidR="00C975FC" w:rsidRDefault="00000000">
            <w:pPr>
              <w:pStyle w:val="a9"/>
              <w:spacing w:line="226" w:lineRule="exact"/>
              <w:jc w:val="center"/>
            </w:pPr>
            <w:r>
              <w:t>土壤下层受地下水毛</w:t>
            </w:r>
            <w:proofErr w:type="gramStart"/>
            <w:r>
              <w:t>管作用</w:t>
            </w:r>
            <w:proofErr w:type="gramEnd"/>
            <w:r>
              <w:t>的</w:t>
            </w:r>
            <w:r>
              <w:br/>
              <w:t>影响，心土层下可见明显的锈</w:t>
            </w:r>
            <w:r>
              <w:br/>
              <w:t>色斑纹</w:t>
            </w:r>
          </w:p>
        </w:tc>
        <w:tc>
          <w:tcPr>
            <w:tcW w:w="2371" w:type="dxa"/>
            <w:tcBorders>
              <w:top w:val="single" w:sz="4" w:space="0" w:color="auto"/>
              <w:left w:val="single" w:sz="4" w:space="0" w:color="auto"/>
              <w:right w:val="single" w:sz="4" w:space="0" w:color="auto"/>
            </w:tcBorders>
            <w:shd w:val="clear" w:color="auto" w:fill="auto"/>
            <w:vAlign w:val="center"/>
          </w:tcPr>
          <w:p w14:paraId="432BEAB7" w14:textId="77777777" w:rsidR="00C975FC" w:rsidRDefault="00000000">
            <w:pPr>
              <w:pStyle w:val="a9"/>
              <w:spacing w:line="226" w:lineRule="exact"/>
              <w:jc w:val="center"/>
            </w:pPr>
            <w:r>
              <w:t>内蒙古、辽宁、山东、河北</w:t>
            </w:r>
          </w:p>
        </w:tc>
      </w:tr>
      <w:tr w:rsidR="00C975FC" w14:paraId="351C74AF" w14:textId="77777777">
        <w:trPr>
          <w:trHeight w:hRule="exact" w:val="902"/>
          <w:jc w:val="center"/>
        </w:trPr>
        <w:tc>
          <w:tcPr>
            <w:tcW w:w="2712" w:type="dxa"/>
            <w:tcBorders>
              <w:top w:val="single" w:sz="4" w:space="0" w:color="auto"/>
              <w:left w:val="single" w:sz="4" w:space="0" w:color="auto"/>
            </w:tcBorders>
            <w:shd w:val="clear" w:color="auto" w:fill="auto"/>
            <w:vAlign w:val="center"/>
          </w:tcPr>
          <w:p w14:paraId="34E7C61B" w14:textId="77777777" w:rsidR="00C975FC" w:rsidRPr="008F67E3" w:rsidRDefault="00000000">
            <w:pPr>
              <w:pStyle w:val="a9"/>
              <w:spacing w:line="226" w:lineRule="exact"/>
              <w:jc w:val="center"/>
              <w:rPr>
                <w:lang w:val="en-US"/>
              </w:rPr>
            </w:pPr>
            <w:r>
              <w:t>褐土化潮土</w:t>
            </w:r>
            <w:r w:rsidRPr="008F67E3">
              <w:rPr>
                <w:lang w:val="en-US"/>
              </w:rPr>
              <w:t>（</w:t>
            </w:r>
            <w:r>
              <w:t>褐潮土</w:t>
            </w:r>
            <w:r w:rsidRPr="008F67E3">
              <w:rPr>
                <w:lang w:val="en-US"/>
              </w:rPr>
              <w:t>）</w:t>
            </w:r>
          </w:p>
        </w:tc>
        <w:tc>
          <w:tcPr>
            <w:tcW w:w="1445" w:type="dxa"/>
            <w:tcBorders>
              <w:top w:val="single" w:sz="4" w:space="0" w:color="auto"/>
              <w:left w:val="single" w:sz="4" w:space="0" w:color="auto"/>
            </w:tcBorders>
            <w:shd w:val="clear" w:color="auto" w:fill="auto"/>
            <w:vAlign w:val="center"/>
          </w:tcPr>
          <w:p w14:paraId="3AA7C470" w14:textId="77777777" w:rsidR="00C975FC" w:rsidRDefault="00000000">
            <w:pPr>
              <w:pStyle w:val="a9"/>
              <w:spacing w:line="226" w:lineRule="exact"/>
              <w:jc w:val="center"/>
            </w:pPr>
            <w:r>
              <w:t>脱潮土</w:t>
            </w:r>
          </w:p>
        </w:tc>
        <w:tc>
          <w:tcPr>
            <w:tcW w:w="2707" w:type="dxa"/>
            <w:tcBorders>
              <w:top w:val="single" w:sz="4" w:space="0" w:color="auto"/>
              <w:left w:val="single" w:sz="4" w:space="0" w:color="auto"/>
            </w:tcBorders>
            <w:shd w:val="clear" w:color="auto" w:fill="auto"/>
            <w:vAlign w:val="center"/>
          </w:tcPr>
          <w:p w14:paraId="5127D33B" w14:textId="77777777" w:rsidR="00C975FC" w:rsidRDefault="00000000">
            <w:pPr>
              <w:pStyle w:val="a9"/>
              <w:spacing w:line="226" w:lineRule="exact"/>
              <w:jc w:val="center"/>
            </w:pPr>
            <w:r>
              <w:t>除有潮土的耕作层、氧化还原</w:t>
            </w:r>
            <w:r>
              <w:br/>
              <w:t>特征层外，在心土层表现微弱</w:t>
            </w:r>
            <w:r>
              <w:br/>
              <w:t>的黏化现象等褐土发育的特征</w:t>
            </w:r>
          </w:p>
        </w:tc>
        <w:tc>
          <w:tcPr>
            <w:tcW w:w="2371" w:type="dxa"/>
            <w:tcBorders>
              <w:top w:val="single" w:sz="4" w:space="0" w:color="auto"/>
              <w:left w:val="single" w:sz="4" w:space="0" w:color="auto"/>
              <w:right w:val="single" w:sz="4" w:space="0" w:color="auto"/>
            </w:tcBorders>
            <w:shd w:val="clear" w:color="auto" w:fill="auto"/>
            <w:vAlign w:val="center"/>
          </w:tcPr>
          <w:p w14:paraId="7FDF5067" w14:textId="77777777" w:rsidR="00C975FC" w:rsidRDefault="00000000">
            <w:pPr>
              <w:pStyle w:val="a9"/>
              <w:spacing w:line="226" w:lineRule="exact"/>
              <w:jc w:val="center"/>
            </w:pPr>
            <w:r>
              <w:t>河北、北京、山东</w:t>
            </w:r>
          </w:p>
        </w:tc>
      </w:tr>
      <w:tr w:rsidR="00C975FC" w14:paraId="4FD7A53C" w14:textId="77777777">
        <w:trPr>
          <w:trHeight w:hRule="exact" w:val="1085"/>
          <w:jc w:val="center"/>
        </w:trPr>
        <w:tc>
          <w:tcPr>
            <w:tcW w:w="2712" w:type="dxa"/>
            <w:tcBorders>
              <w:top w:val="single" w:sz="4" w:space="0" w:color="auto"/>
              <w:left w:val="single" w:sz="4" w:space="0" w:color="auto"/>
            </w:tcBorders>
            <w:shd w:val="clear" w:color="auto" w:fill="auto"/>
            <w:vAlign w:val="center"/>
          </w:tcPr>
          <w:p w14:paraId="1FB51B64" w14:textId="77777777" w:rsidR="00C975FC" w:rsidRDefault="00000000">
            <w:pPr>
              <w:pStyle w:val="a9"/>
              <w:spacing w:line="226" w:lineRule="exact"/>
              <w:jc w:val="center"/>
            </w:pPr>
            <w:r>
              <w:t>XX母质X</w:t>
            </w:r>
            <w:proofErr w:type="gramStart"/>
            <w:r>
              <w:t>性土</w:t>
            </w:r>
            <w:proofErr w:type="gramEnd"/>
          </w:p>
        </w:tc>
        <w:tc>
          <w:tcPr>
            <w:tcW w:w="1445" w:type="dxa"/>
            <w:tcBorders>
              <w:top w:val="single" w:sz="4" w:space="0" w:color="auto"/>
              <w:left w:val="single" w:sz="4" w:space="0" w:color="auto"/>
            </w:tcBorders>
            <w:shd w:val="clear" w:color="auto" w:fill="auto"/>
            <w:vAlign w:val="center"/>
          </w:tcPr>
          <w:p w14:paraId="01E89F8D" w14:textId="77777777" w:rsidR="00C975FC" w:rsidRDefault="00000000">
            <w:pPr>
              <w:pStyle w:val="a9"/>
              <w:spacing w:line="226" w:lineRule="exact"/>
              <w:jc w:val="center"/>
            </w:pPr>
            <w:r>
              <w:t>X性土（如褐土</w:t>
            </w:r>
            <w:r>
              <w:br/>
              <w:t>性土，棕壤性</w:t>
            </w:r>
            <w:r>
              <w:br/>
              <w:t>土，</w:t>
            </w:r>
            <w:proofErr w:type="gramStart"/>
            <w:r>
              <w:t>红壤性土</w:t>
            </w:r>
            <w:proofErr w:type="gramEnd"/>
            <w:r>
              <w:br/>
              <w:t>等）</w:t>
            </w:r>
          </w:p>
        </w:tc>
        <w:tc>
          <w:tcPr>
            <w:tcW w:w="2707" w:type="dxa"/>
            <w:tcBorders>
              <w:top w:val="single" w:sz="4" w:space="0" w:color="auto"/>
              <w:left w:val="single" w:sz="4" w:space="0" w:color="auto"/>
            </w:tcBorders>
            <w:shd w:val="clear" w:color="auto" w:fill="auto"/>
            <w:vAlign w:val="center"/>
          </w:tcPr>
          <w:p w14:paraId="543D9DFE" w14:textId="77777777" w:rsidR="00C975FC" w:rsidRDefault="00000000">
            <w:pPr>
              <w:pStyle w:val="a9"/>
              <w:spacing w:line="226" w:lineRule="exact"/>
              <w:jc w:val="center"/>
            </w:pPr>
            <w:r>
              <w:t>根据原始土壤剖面描述，参照</w:t>
            </w:r>
            <w:r>
              <w:br/>
              <w:t>土属划分依据，判断其下级土</w:t>
            </w:r>
            <w:r>
              <w:br/>
              <w:t>属名称</w:t>
            </w:r>
          </w:p>
        </w:tc>
        <w:tc>
          <w:tcPr>
            <w:tcW w:w="2371" w:type="dxa"/>
            <w:tcBorders>
              <w:top w:val="single" w:sz="4" w:space="0" w:color="auto"/>
              <w:left w:val="single" w:sz="4" w:space="0" w:color="auto"/>
              <w:right w:val="single" w:sz="4" w:space="0" w:color="auto"/>
            </w:tcBorders>
            <w:shd w:val="clear" w:color="auto" w:fill="auto"/>
            <w:vAlign w:val="center"/>
          </w:tcPr>
          <w:p w14:paraId="5AE2F4D6" w14:textId="77777777" w:rsidR="00C975FC" w:rsidRDefault="00000000">
            <w:pPr>
              <w:pStyle w:val="a9"/>
              <w:spacing w:line="226" w:lineRule="exact"/>
              <w:jc w:val="center"/>
            </w:pPr>
            <w:r>
              <w:t>相关省份</w:t>
            </w:r>
          </w:p>
        </w:tc>
      </w:tr>
      <w:tr w:rsidR="00C975FC" w14:paraId="635F0A6F" w14:textId="77777777">
        <w:trPr>
          <w:trHeight w:hRule="exact" w:val="720"/>
          <w:jc w:val="center"/>
        </w:trPr>
        <w:tc>
          <w:tcPr>
            <w:tcW w:w="2712" w:type="dxa"/>
            <w:tcBorders>
              <w:top w:val="single" w:sz="4" w:space="0" w:color="auto"/>
              <w:left w:val="single" w:sz="4" w:space="0" w:color="auto"/>
            </w:tcBorders>
            <w:shd w:val="clear" w:color="auto" w:fill="auto"/>
            <w:vAlign w:val="center"/>
          </w:tcPr>
          <w:p w14:paraId="1EEAD36E" w14:textId="77777777" w:rsidR="00C975FC" w:rsidRDefault="00000000">
            <w:pPr>
              <w:pStyle w:val="a9"/>
              <w:spacing w:line="226" w:lineRule="exact"/>
              <w:jc w:val="center"/>
            </w:pPr>
            <w:r>
              <w:t>淡褐土</w:t>
            </w:r>
          </w:p>
          <w:p w14:paraId="31BDD444" w14:textId="77777777" w:rsidR="00C975FC" w:rsidRDefault="00000000">
            <w:pPr>
              <w:pStyle w:val="a9"/>
              <w:spacing w:line="226" w:lineRule="exact"/>
              <w:jc w:val="center"/>
            </w:pPr>
            <w:r>
              <w:t>碳酸盐褐土</w:t>
            </w:r>
          </w:p>
        </w:tc>
        <w:tc>
          <w:tcPr>
            <w:tcW w:w="1445" w:type="dxa"/>
            <w:tcBorders>
              <w:top w:val="single" w:sz="4" w:space="0" w:color="auto"/>
              <w:left w:val="single" w:sz="4" w:space="0" w:color="auto"/>
            </w:tcBorders>
            <w:shd w:val="clear" w:color="auto" w:fill="auto"/>
            <w:vAlign w:val="center"/>
          </w:tcPr>
          <w:p w14:paraId="5A84FC1C" w14:textId="77777777" w:rsidR="00C975FC" w:rsidRDefault="00000000">
            <w:pPr>
              <w:pStyle w:val="a9"/>
              <w:spacing w:line="226" w:lineRule="exact"/>
              <w:jc w:val="center"/>
            </w:pPr>
            <w:r>
              <w:t>石灰性褐土</w:t>
            </w:r>
          </w:p>
        </w:tc>
        <w:tc>
          <w:tcPr>
            <w:tcW w:w="2707" w:type="dxa"/>
            <w:tcBorders>
              <w:top w:val="single" w:sz="4" w:space="0" w:color="auto"/>
              <w:left w:val="single" w:sz="4" w:space="0" w:color="auto"/>
            </w:tcBorders>
            <w:shd w:val="clear" w:color="auto" w:fill="auto"/>
            <w:vAlign w:val="center"/>
          </w:tcPr>
          <w:p w14:paraId="3AC89BFC" w14:textId="77777777" w:rsidR="00C975FC" w:rsidRDefault="00000000">
            <w:pPr>
              <w:pStyle w:val="a9"/>
              <w:spacing w:line="226" w:lineRule="exact"/>
              <w:jc w:val="center"/>
            </w:pPr>
            <w:r>
              <w:t>通体有石灰反应</w:t>
            </w:r>
          </w:p>
        </w:tc>
        <w:tc>
          <w:tcPr>
            <w:tcW w:w="2371" w:type="dxa"/>
            <w:tcBorders>
              <w:top w:val="single" w:sz="4" w:space="0" w:color="auto"/>
              <w:left w:val="single" w:sz="4" w:space="0" w:color="auto"/>
              <w:right w:val="single" w:sz="4" w:space="0" w:color="auto"/>
            </w:tcBorders>
            <w:shd w:val="clear" w:color="auto" w:fill="auto"/>
            <w:vAlign w:val="center"/>
          </w:tcPr>
          <w:p w14:paraId="3D14D5E8" w14:textId="77777777" w:rsidR="00C975FC" w:rsidRDefault="00000000">
            <w:pPr>
              <w:pStyle w:val="a9"/>
              <w:spacing w:line="226" w:lineRule="exact"/>
              <w:jc w:val="center"/>
            </w:pPr>
            <w:r>
              <w:t>山西</w:t>
            </w:r>
          </w:p>
        </w:tc>
      </w:tr>
      <w:tr w:rsidR="00C975FC" w14:paraId="1A0F3F73" w14:textId="77777777">
        <w:trPr>
          <w:trHeight w:hRule="exact" w:val="542"/>
          <w:jc w:val="center"/>
        </w:trPr>
        <w:tc>
          <w:tcPr>
            <w:tcW w:w="2712" w:type="dxa"/>
            <w:tcBorders>
              <w:top w:val="single" w:sz="4" w:space="0" w:color="auto"/>
              <w:left w:val="single" w:sz="4" w:space="0" w:color="auto"/>
            </w:tcBorders>
            <w:shd w:val="clear" w:color="auto" w:fill="auto"/>
            <w:vAlign w:val="center"/>
          </w:tcPr>
          <w:p w14:paraId="50202668" w14:textId="77777777" w:rsidR="00C975FC" w:rsidRDefault="00000000">
            <w:pPr>
              <w:pStyle w:val="a9"/>
              <w:spacing w:line="226" w:lineRule="exact"/>
              <w:jc w:val="center"/>
            </w:pPr>
            <w:r>
              <w:t>沼泽化潮土</w:t>
            </w:r>
          </w:p>
        </w:tc>
        <w:tc>
          <w:tcPr>
            <w:tcW w:w="1445" w:type="dxa"/>
            <w:tcBorders>
              <w:top w:val="single" w:sz="4" w:space="0" w:color="auto"/>
              <w:left w:val="single" w:sz="4" w:space="0" w:color="auto"/>
            </w:tcBorders>
            <w:shd w:val="clear" w:color="auto" w:fill="auto"/>
            <w:vAlign w:val="center"/>
          </w:tcPr>
          <w:p w14:paraId="7C6E34B3" w14:textId="77777777" w:rsidR="00C975FC" w:rsidRDefault="00000000">
            <w:pPr>
              <w:pStyle w:val="a9"/>
              <w:spacing w:line="226" w:lineRule="exact"/>
              <w:jc w:val="center"/>
            </w:pPr>
            <w:r>
              <w:t>湿潮土</w:t>
            </w:r>
          </w:p>
        </w:tc>
        <w:tc>
          <w:tcPr>
            <w:tcW w:w="2707" w:type="dxa"/>
            <w:tcBorders>
              <w:top w:val="single" w:sz="4" w:space="0" w:color="auto"/>
              <w:left w:val="single" w:sz="4" w:space="0" w:color="auto"/>
            </w:tcBorders>
            <w:shd w:val="clear" w:color="auto" w:fill="auto"/>
            <w:vAlign w:val="center"/>
          </w:tcPr>
          <w:p w14:paraId="2AE8BDD3" w14:textId="77777777" w:rsidR="00C975FC" w:rsidRDefault="00000000">
            <w:pPr>
              <w:pStyle w:val="a9"/>
              <w:spacing w:line="226" w:lineRule="exact"/>
              <w:jc w:val="center"/>
            </w:pPr>
            <w:r>
              <w:t>河谷平原、滨湖洼地、交接</w:t>
            </w:r>
            <w:r>
              <w:br/>
              <w:t>洼地</w:t>
            </w:r>
          </w:p>
        </w:tc>
        <w:tc>
          <w:tcPr>
            <w:tcW w:w="2371" w:type="dxa"/>
            <w:tcBorders>
              <w:top w:val="single" w:sz="4" w:space="0" w:color="auto"/>
              <w:left w:val="single" w:sz="4" w:space="0" w:color="auto"/>
              <w:right w:val="single" w:sz="4" w:space="0" w:color="auto"/>
            </w:tcBorders>
            <w:shd w:val="clear" w:color="auto" w:fill="auto"/>
            <w:vAlign w:val="center"/>
          </w:tcPr>
          <w:p w14:paraId="3DC718CD" w14:textId="77777777" w:rsidR="00C975FC" w:rsidRDefault="00000000">
            <w:pPr>
              <w:pStyle w:val="a9"/>
              <w:spacing w:line="226" w:lineRule="exact"/>
              <w:jc w:val="center"/>
            </w:pPr>
            <w:r>
              <w:t>河北、山东等</w:t>
            </w:r>
          </w:p>
        </w:tc>
      </w:tr>
      <w:tr w:rsidR="00C975FC" w14:paraId="088A9BC9"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5601E37C" w14:textId="77777777" w:rsidR="00C975FC" w:rsidRDefault="00000000">
            <w:pPr>
              <w:pStyle w:val="a9"/>
              <w:spacing w:line="226" w:lineRule="exact"/>
              <w:jc w:val="center"/>
            </w:pPr>
            <w:r>
              <w:t>黄潮土</w:t>
            </w:r>
          </w:p>
        </w:tc>
        <w:tc>
          <w:tcPr>
            <w:tcW w:w="1445" w:type="dxa"/>
            <w:tcBorders>
              <w:top w:val="single" w:sz="4" w:space="0" w:color="auto"/>
              <w:left w:val="single" w:sz="4" w:space="0" w:color="auto"/>
            </w:tcBorders>
            <w:shd w:val="clear" w:color="auto" w:fill="auto"/>
            <w:vAlign w:val="center"/>
          </w:tcPr>
          <w:p w14:paraId="2180FB8B" w14:textId="77777777" w:rsidR="00C975FC" w:rsidRDefault="00000000">
            <w:pPr>
              <w:pStyle w:val="a9"/>
              <w:spacing w:line="226" w:lineRule="exact"/>
              <w:jc w:val="center"/>
            </w:pPr>
            <w:r>
              <w:t>典型潮土</w:t>
            </w:r>
          </w:p>
        </w:tc>
        <w:tc>
          <w:tcPr>
            <w:tcW w:w="2707" w:type="dxa"/>
            <w:tcBorders>
              <w:top w:val="single" w:sz="4" w:space="0" w:color="auto"/>
              <w:left w:val="single" w:sz="4" w:space="0" w:color="auto"/>
            </w:tcBorders>
            <w:shd w:val="clear" w:color="auto" w:fill="auto"/>
            <w:vAlign w:val="center"/>
          </w:tcPr>
          <w:p w14:paraId="6C3EC1C2" w14:textId="77777777" w:rsidR="00C975FC" w:rsidRDefault="00000000">
            <w:pPr>
              <w:pStyle w:val="a9"/>
              <w:spacing w:line="226" w:lineRule="exact"/>
              <w:jc w:val="center"/>
            </w:pPr>
            <w:r>
              <w:t>黄土性冲积物质</w:t>
            </w:r>
          </w:p>
        </w:tc>
        <w:tc>
          <w:tcPr>
            <w:tcW w:w="2371" w:type="dxa"/>
            <w:tcBorders>
              <w:top w:val="single" w:sz="4" w:space="0" w:color="auto"/>
              <w:left w:val="single" w:sz="4" w:space="0" w:color="auto"/>
              <w:right w:val="single" w:sz="4" w:space="0" w:color="auto"/>
            </w:tcBorders>
            <w:shd w:val="clear" w:color="auto" w:fill="auto"/>
            <w:vAlign w:val="center"/>
          </w:tcPr>
          <w:p w14:paraId="3E9C2D82" w14:textId="77777777" w:rsidR="00C975FC" w:rsidRDefault="00000000">
            <w:pPr>
              <w:pStyle w:val="a9"/>
              <w:spacing w:line="226" w:lineRule="exact"/>
              <w:jc w:val="center"/>
            </w:pPr>
            <w:r>
              <w:t>河南、安徽等</w:t>
            </w:r>
          </w:p>
        </w:tc>
      </w:tr>
      <w:tr w:rsidR="00C975FC" w14:paraId="3CA9D1A6"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48873367" w14:textId="77777777" w:rsidR="00C975FC" w:rsidRDefault="00000000">
            <w:pPr>
              <w:pStyle w:val="a9"/>
              <w:spacing w:line="226" w:lineRule="exact"/>
              <w:jc w:val="center"/>
            </w:pPr>
            <w:proofErr w:type="gramStart"/>
            <w:r>
              <w:t>准灰棕壤</w:t>
            </w:r>
            <w:proofErr w:type="gramEnd"/>
          </w:p>
        </w:tc>
        <w:tc>
          <w:tcPr>
            <w:tcW w:w="1445" w:type="dxa"/>
            <w:tcBorders>
              <w:top w:val="single" w:sz="4" w:space="0" w:color="auto"/>
              <w:left w:val="single" w:sz="4" w:space="0" w:color="auto"/>
            </w:tcBorders>
            <w:shd w:val="clear" w:color="auto" w:fill="auto"/>
            <w:vAlign w:val="center"/>
          </w:tcPr>
          <w:p w14:paraId="05CBD7E7" w14:textId="77777777" w:rsidR="00C975FC" w:rsidRDefault="00000000">
            <w:pPr>
              <w:pStyle w:val="a9"/>
              <w:spacing w:line="226" w:lineRule="exact"/>
              <w:jc w:val="center"/>
            </w:pPr>
            <w:proofErr w:type="gramStart"/>
            <w:r>
              <w:t>暗棕壤性土</w:t>
            </w:r>
            <w:proofErr w:type="gramEnd"/>
          </w:p>
        </w:tc>
        <w:tc>
          <w:tcPr>
            <w:tcW w:w="2707" w:type="dxa"/>
            <w:tcBorders>
              <w:top w:val="single" w:sz="4" w:space="0" w:color="auto"/>
              <w:left w:val="single" w:sz="4" w:space="0" w:color="auto"/>
            </w:tcBorders>
            <w:shd w:val="clear" w:color="auto" w:fill="auto"/>
            <w:vAlign w:val="center"/>
          </w:tcPr>
          <w:p w14:paraId="78267874" w14:textId="77777777" w:rsidR="00C975FC" w:rsidRDefault="00C975FC">
            <w:pPr>
              <w:pStyle w:val="a9"/>
              <w:spacing w:line="226" w:lineRule="exact"/>
              <w:jc w:val="center"/>
            </w:pPr>
          </w:p>
        </w:tc>
        <w:tc>
          <w:tcPr>
            <w:tcW w:w="2371" w:type="dxa"/>
            <w:tcBorders>
              <w:top w:val="single" w:sz="4" w:space="0" w:color="auto"/>
              <w:left w:val="single" w:sz="4" w:space="0" w:color="auto"/>
              <w:right w:val="single" w:sz="4" w:space="0" w:color="auto"/>
            </w:tcBorders>
            <w:shd w:val="clear" w:color="auto" w:fill="auto"/>
            <w:vAlign w:val="center"/>
          </w:tcPr>
          <w:p w14:paraId="76E7FB8A" w14:textId="77777777" w:rsidR="00C975FC" w:rsidRDefault="00000000">
            <w:pPr>
              <w:pStyle w:val="a9"/>
              <w:spacing w:line="226" w:lineRule="exact"/>
              <w:jc w:val="center"/>
            </w:pPr>
            <w:r>
              <w:t>吉林</w:t>
            </w:r>
          </w:p>
        </w:tc>
      </w:tr>
      <w:tr w:rsidR="00C975FC" w14:paraId="73EFF774" w14:textId="77777777">
        <w:trPr>
          <w:trHeight w:hRule="exact" w:val="360"/>
          <w:jc w:val="center"/>
        </w:trPr>
        <w:tc>
          <w:tcPr>
            <w:tcW w:w="2712" w:type="dxa"/>
            <w:tcBorders>
              <w:top w:val="single" w:sz="4" w:space="0" w:color="auto"/>
              <w:left w:val="single" w:sz="4" w:space="0" w:color="auto"/>
            </w:tcBorders>
            <w:shd w:val="clear" w:color="auto" w:fill="auto"/>
            <w:vAlign w:val="center"/>
          </w:tcPr>
          <w:p w14:paraId="59DC922A" w14:textId="77777777" w:rsidR="00C975FC" w:rsidRDefault="00000000">
            <w:pPr>
              <w:pStyle w:val="a9"/>
              <w:spacing w:line="226" w:lineRule="exact"/>
              <w:jc w:val="center"/>
            </w:pPr>
            <w:r>
              <w:t>脱沼泽草甸土</w:t>
            </w:r>
          </w:p>
        </w:tc>
        <w:tc>
          <w:tcPr>
            <w:tcW w:w="1445" w:type="dxa"/>
            <w:tcBorders>
              <w:top w:val="single" w:sz="4" w:space="0" w:color="auto"/>
              <w:left w:val="single" w:sz="4" w:space="0" w:color="auto"/>
            </w:tcBorders>
            <w:shd w:val="clear" w:color="auto" w:fill="auto"/>
            <w:vAlign w:val="center"/>
          </w:tcPr>
          <w:p w14:paraId="7DE02C52" w14:textId="77777777" w:rsidR="00C975FC" w:rsidRDefault="00000000">
            <w:pPr>
              <w:pStyle w:val="a9"/>
              <w:spacing w:line="226" w:lineRule="exact"/>
              <w:jc w:val="center"/>
            </w:pPr>
            <w:r>
              <w:t>潜育草甸土</w:t>
            </w:r>
          </w:p>
        </w:tc>
        <w:tc>
          <w:tcPr>
            <w:tcW w:w="2707" w:type="dxa"/>
            <w:tcBorders>
              <w:top w:val="single" w:sz="4" w:space="0" w:color="auto"/>
              <w:left w:val="single" w:sz="4" w:space="0" w:color="auto"/>
            </w:tcBorders>
            <w:shd w:val="clear" w:color="auto" w:fill="auto"/>
            <w:vAlign w:val="center"/>
          </w:tcPr>
          <w:p w14:paraId="1C11488B" w14:textId="77777777" w:rsidR="00C975FC" w:rsidRDefault="00C975FC">
            <w:pPr>
              <w:pStyle w:val="a9"/>
              <w:spacing w:line="226" w:lineRule="exact"/>
              <w:jc w:val="center"/>
            </w:pPr>
          </w:p>
        </w:tc>
        <w:tc>
          <w:tcPr>
            <w:tcW w:w="2371" w:type="dxa"/>
            <w:tcBorders>
              <w:top w:val="single" w:sz="4" w:space="0" w:color="auto"/>
              <w:left w:val="single" w:sz="4" w:space="0" w:color="auto"/>
              <w:right w:val="single" w:sz="4" w:space="0" w:color="auto"/>
            </w:tcBorders>
            <w:shd w:val="clear" w:color="auto" w:fill="auto"/>
            <w:vAlign w:val="center"/>
          </w:tcPr>
          <w:p w14:paraId="5E18AE9F" w14:textId="77777777" w:rsidR="00C975FC" w:rsidRDefault="00000000">
            <w:pPr>
              <w:pStyle w:val="a9"/>
              <w:spacing w:line="226" w:lineRule="exact"/>
              <w:jc w:val="center"/>
            </w:pPr>
            <w:r>
              <w:t>山东</w:t>
            </w:r>
          </w:p>
        </w:tc>
      </w:tr>
      <w:tr w:rsidR="00C975FC" w14:paraId="1F7014BA" w14:textId="77777777">
        <w:trPr>
          <w:trHeight w:hRule="exact" w:val="374"/>
          <w:jc w:val="center"/>
        </w:trPr>
        <w:tc>
          <w:tcPr>
            <w:tcW w:w="2712" w:type="dxa"/>
            <w:tcBorders>
              <w:top w:val="single" w:sz="4" w:space="0" w:color="auto"/>
              <w:left w:val="single" w:sz="4" w:space="0" w:color="auto"/>
              <w:bottom w:val="single" w:sz="4" w:space="0" w:color="auto"/>
            </w:tcBorders>
            <w:shd w:val="clear" w:color="auto" w:fill="auto"/>
            <w:vAlign w:val="center"/>
          </w:tcPr>
          <w:p w14:paraId="57F51A58" w14:textId="77777777" w:rsidR="00C975FC" w:rsidRDefault="00000000">
            <w:pPr>
              <w:pStyle w:val="a9"/>
              <w:spacing w:line="226" w:lineRule="exact"/>
              <w:jc w:val="center"/>
            </w:pPr>
            <w:r>
              <w:t>灰（色）草甸土</w:t>
            </w:r>
          </w:p>
        </w:tc>
        <w:tc>
          <w:tcPr>
            <w:tcW w:w="1445" w:type="dxa"/>
            <w:tcBorders>
              <w:top w:val="single" w:sz="4" w:space="0" w:color="auto"/>
              <w:left w:val="single" w:sz="4" w:space="0" w:color="auto"/>
              <w:bottom w:val="single" w:sz="4" w:space="0" w:color="auto"/>
            </w:tcBorders>
            <w:shd w:val="clear" w:color="auto" w:fill="auto"/>
            <w:vAlign w:val="center"/>
          </w:tcPr>
          <w:p w14:paraId="71008FE3" w14:textId="77777777" w:rsidR="00C975FC" w:rsidRDefault="00000000">
            <w:pPr>
              <w:pStyle w:val="a9"/>
              <w:spacing w:line="226" w:lineRule="exact"/>
              <w:jc w:val="center"/>
            </w:pPr>
            <w:r>
              <w:t>石灰性草甸土</w:t>
            </w:r>
          </w:p>
        </w:tc>
        <w:tc>
          <w:tcPr>
            <w:tcW w:w="2707" w:type="dxa"/>
            <w:tcBorders>
              <w:top w:val="single" w:sz="4" w:space="0" w:color="auto"/>
              <w:left w:val="single" w:sz="4" w:space="0" w:color="auto"/>
              <w:bottom w:val="single" w:sz="4" w:space="0" w:color="auto"/>
            </w:tcBorders>
            <w:shd w:val="clear" w:color="auto" w:fill="auto"/>
            <w:vAlign w:val="center"/>
          </w:tcPr>
          <w:p w14:paraId="3D9CE336" w14:textId="77777777" w:rsidR="00C975FC" w:rsidRDefault="00C975FC">
            <w:pPr>
              <w:pStyle w:val="a9"/>
              <w:spacing w:line="226" w:lineRule="exact"/>
              <w:jc w:val="center"/>
            </w:pPr>
          </w:p>
        </w:tc>
        <w:tc>
          <w:tcPr>
            <w:tcW w:w="2371" w:type="dxa"/>
            <w:tcBorders>
              <w:top w:val="single" w:sz="4" w:space="0" w:color="auto"/>
              <w:left w:val="single" w:sz="4" w:space="0" w:color="auto"/>
              <w:bottom w:val="single" w:sz="4" w:space="0" w:color="auto"/>
              <w:right w:val="single" w:sz="4" w:space="0" w:color="auto"/>
            </w:tcBorders>
            <w:shd w:val="clear" w:color="auto" w:fill="auto"/>
            <w:vAlign w:val="center"/>
          </w:tcPr>
          <w:p w14:paraId="46C57040" w14:textId="77777777" w:rsidR="00C975FC" w:rsidRDefault="00000000">
            <w:pPr>
              <w:pStyle w:val="a9"/>
              <w:spacing w:line="226" w:lineRule="exact"/>
              <w:jc w:val="center"/>
            </w:pPr>
            <w:r>
              <w:t>内蒙古、新疆</w:t>
            </w:r>
          </w:p>
        </w:tc>
      </w:tr>
    </w:tbl>
    <w:p w14:paraId="29D7F65E" w14:textId="77777777" w:rsidR="00C975FC" w:rsidRDefault="00C975FC">
      <w:pPr>
        <w:spacing w:after="519" w:line="1" w:lineRule="exact"/>
      </w:pPr>
    </w:p>
    <w:p w14:paraId="5D1342F9" w14:textId="77777777" w:rsidR="00C975FC" w:rsidRDefault="00000000">
      <w:pPr>
        <w:pStyle w:val="30"/>
        <w:keepNext/>
        <w:keepLines/>
        <w:tabs>
          <w:tab w:val="left" w:pos="446"/>
        </w:tabs>
        <w:spacing w:after="440"/>
      </w:pPr>
      <w:bookmarkStart w:id="15" w:name="bookmark33"/>
      <w:r>
        <w:rPr>
          <w:rFonts w:ascii="Times New Roman" w:eastAsia="Times New Roman" w:hAnsi="Times New Roman" w:cs="Times New Roman"/>
          <w:b/>
          <w:bCs/>
          <w:sz w:val="30"/>
          <w:szCs w:val="30"/>
        </w:rPr>
        <w:t>5</w:t>
      </w:r>
      <w:r>
        <w:rPr>
          <w:rFonts w:ascii="Times New Roman" w:eastAsia="Times New Roman" w:hAnsi="Times New Roman" w:cs="Times New Roman"/>
          <w:b/>
          <w:bCs/>
          <w:sz w:val="30"/>
          <w:szCs w:val="30"/>
        </w:rPr>
        <w:tab/>
      </w:r>
      <w:r>
        <w:t>土壤基层分类名称的校准</w:t>
      </w:r>
      <w:bookmarkEnd w:id="15"/>
    </w:p>
    <w:p w14:paraId="46FD2798" w14:textId="77777777" w:rsidR="00C975FC" w:rsidRDefault="00000000">
      <w:pPr>
        <w:pStyle w:val="42"/>
        <w:keepNext/>
        <w:keepLines/>
        <w:spacing w:after="80" w:line="276" w:lineRule="auto"/>
      </w:pPr>
      <w:bookmarkStart w:id="16" w:name="bookmark35"/>
      <w:r>
        <w:rPr>
          <w:rFonts w:ascii="Times New Roman" w:eastAsia="Times New Roman" w:hAnsi="Times New Roman" w:cs="Times New Roman"/>
          <w:b w:val="0"/>
          <w:bCs w:val="0"/>
          <w:sz w:val="24"/>
          <w:szCs w:val="24"/>
          <w:lang w:val="en-US" w:bidi="en-US"/>
        </w:rPr>
        <w:t>5.</w:t>
      </w:r>
      <w:r>
        <w:rPr>
          <w:rFonts w:ascii="Times New Roman" w:eastAsia="Times New Roman" w:hAnsi="Times New Roman" w:cs="Times New Roman"/>
          <w:b w:val="0"/>
          <w:bCs w:val="0"/>
          <w:sz w:val="24"/>
          <w:szCs w:val="24"/>
        </w:rPr>
        <w:t>1</w:t>
      </w:r>
      <w:r>
        <w:rPr>
          <w:rFonts w:ascii="Times New Roman" w:hAnsi="Times New Roman" w:cs="Times New Roman" w:hint="eastAsia"/>
          <w:b w:val="0"/>
          <w:bCs w:val="0"/>
          <w:sz w:val="24"/>
          <w:szCs w:val="24"/>
          <w:lang w:val="en-US"/>
        </w:rPr>
        <w:t xml:space="preserve">    </w:t>
      </w:r>
      <w:r>
        <w:t>对象及范围</w:t>
      </w:r>
      <w:bookmarkEnd w:id="16"/>
    </w:p>
    <w:p w14:paraId="78E4C396" w14:textId="77777777" w:rsidR="00C975FC" w:rsidRDefault="00000000">
      <w:pPr>
        <w:pStyle w:val="11"/>
        <w:spacing w:after="180" w:line="318" w:lineRule="exact"/>
        <w:ind w:firstLine="440"/>
        <w:jc w:val="both"/>
      </w:pPr>
      <w:r>
        <w:t>“国标”发布的土属和土种名分别为638个和3244个。从分县土壤图件与剖面资料提取出具有</w:t>
      </w:r>
      <w:r>
        <w:br/>
        <w:t>从属关系的土属、土种名分别为1万余个和6万余个。根据剖面土体构型和性状描述，重点对上述数</w:t>
      </w:r>
      <w:r>
        <w:br/>
        <w:t>万个土属和土种的不规范命名和术语、用字进行规范化。对从土种名称和查阅剖面描述中，仍无法与</w:t>
      </w:r>
      <w:r>
        <w:br/>
        <w:t>“国标”进行归并的，</w:t>
      </w:r>
      <w:proofErr w:type="gramStart"/>
      <w:r>
        <w:t>不</w:t>
      </w:r>
      <w:proofErr w:type="gramEnd"/>
      <w:r>
        <w:t>强行归并，以</w:t>
      </w:r>
      <w:proofErr w:type="gramStart"/>
      <w:r>
        <w:t>保留二普原</w:t>
      </w:r>
      <w:proofErr w:type="gramEnd"/>
      <w:r>
        <w:t>分类单元名称中包含的土壤特征。通过外业技术人</w:t>
      </w:r>
      <w:r>
        <w:br/>
        <w:t>员实地调查，组织专家判断后再确定或修正命名，完善土壤基层分类。</w:t>
      </w:r>
    </w:p>
    <w:p w14:paraId="7B305BBB" w14:textId="77777777" w:rsidR="00C975FC" w:rsidRDefault="00000000">
      <w:pPr>
        <w:pStyle w:val="42"/>
        <w:keepNext/>
        <w:keepLines/>
        <w:spacing w:after="80" w:line="276" w:lineRule="auto"/>
      </w:pPr>
      <w:bookmarkStart w:id="17" w:name="bookmark37"/>
      <w:r>
        <w:rPr>
          <w:rFonts w:ascii="Times New Roman" w:eastAsia="Times New Roman" w:hAnsi="Times New Roman" w:cs="Times New Roman"/>
          <w:b w:val="0"/>
          <w:bCs w:val="0"/>
          <w:sz w:val="24"/>
          <w:szCs w:val="24"/>
          <w:lang w:val="en-US" w:bidi="en-US"/>
        </w:rPr>
        <w:t xml:space="preserve">5. </w:t>
      </w:r>
      <w:r>
        <w:rPr>
          <w:rFonts w:ascii="Times New Roman" w:eastAsia="Times New Roman" w:hAnsi="Times New Roman" w:cs="Times New Roman"/>
          <w:b w:val="0"/>
          <w:bCs w:val="0"/>
          <w:sz w:val="24"/>
          <w:szCs w:val="24"/>
        </w:rPr>
        <w:t xml:space="preserve">2 </w:t>
      </w:r>
      <w:r>
        <w:rPr>
          <w:rFonts w:ascii="Times New Roman" w:hAnsi="Times New Roman" w:cs="Times New Roman" w:hint="eastAsia"/>
          <w:b w:val="0"/>
          <w:bCs w:val="0"/>
          <w:sz w:val="24"/>
          <w:szCs w:val="24"/>
          <w:lang w:val="en-US"/>
        </w:rPr>
        <w:t xml:space="preserve">   </w:t>
      </w:r>
      <w:r>
        <w:t>土属的校准</w:t>
      </w:r>
      <w:bookmarkEnd w:id="17"/>
    </w:p>
    <w:p w14:paraId="093C1A16" w14:textId="77777777" w:rsidR="00C975FC" w:rsidRDefault="00000000">
      <w:pPr>
        <w:pStyle w:val="42"/>
        <w:keepNext/>
        <w:keepLines/>
        <w:spacing w:line="318" w:lineRule="exact"/>
      </w:pPr>
      <w:r>
        <w:rPr>
          <w:rFonts w:ascii="Times New Roman" w:hAnsi="Times New Roman" w:cs="Times New Roman" w:hint="eastAsia"/>
          <w:lang w:val="en-US" w:bidi="en-US"/>
        </w:rPr>
        <w:t xml:space="preserve">5.2.1     </w:t>
      </w:r>
      <w:r>
        <w:t>主要原则与校准重点</w:t>
      </w:r>
    </w:p>
    <w:p w14:paraId="61C168ED" w14:textId="77777777" w:rsidR="00C975FC" w:rsidRDefault="00000000">
      <w:pPr>
        <w:pStyle w:val="11"/>
        <w:spacing w:after="320" w:line="315" w:lineRule="exact"/>
        <w:ind w:firstLine="440"/>
        <w:jc w:val="both"/>
      </w:pPr>
      <w:r>
        <w:t>土属名称校准的重点，是对明显的分类学错误和用语的不规范表达进行修正。连续命名方式命名</w:t>
      </w:r>
      <w:r>
        <w:br/>
        <w:t>的土属名中主要含母质及风化壳类型、质地等方面的信息，例如</w:t>
      </w:r>
      <w:proofErr w:type="gramStart"/>
      <w:r>
        <w:t>酸性岩类残坡</w:t>
      </w:r>
      <w:proofErr w:type="gramEnd"/>
      <w:r>
        <w:t>积棕壤性土、砂底冲积</w:t>
      </w:r>
      <w:r>
        <w:br/>
        <w:t>土等，均按照国标土属的命名规范，规范其母质的正确表述。同时，在农业利用中有明显地域特点、</w:t>
      </w:r>
      <w:r>
        <w:br/>
      </w:r>
      <w:proofErr w:type="gramStart"/>
      <w:r>
        <w:t>俗定固化</w:t>
      </w:r>
      <w:proofErr w:type="gramEnd"/>
      <w:r>
        <w:t>的土属，在校准阶段也可予以保留。</w:t>
      </w:r>
      <w:r>
        <w:br w:type="page"/>
      </w:r>
    </w:p>
    <w:p w14:paraId="53E32902" w14:textId="77777777" w:rsidR="00C975FC" w:rsidRDefault="00000000">
      <w:pPr>
        <w:pStyle w:val="11"/>
        <w:spacing w:line="322" w:lineRule="exact"/>
        <w:ind w:firstLine="440"/>
      </w:pPr>
      <w:r>
        <w:lastRenderedPageBreak/>
        <w:t>土属命名原则上采用“国标”土属的命名原则，即采取与亚类连续命名，具体原则是：凡以母</w:t>
      </w:r>
      <w:r>
        <w:br/>
        <w:t>质及风化壳类型、质地大类、人为活动及盐分组成划分的土属。具体命名规则详见附录1中</w:t>
      </w:r>
      <w:r>
        <w:rPr>
          <w:lang w:val="en-US" w:bidi="en-US"/>
        </w:rPr>
        <w:t>2.1.1</w:t>
      </w:r>
      <w:r>
        <w:rPr>
          <w:lang w:val="en-US" w:bidi="en-US"/>
        </w:rPr>
        <w:br/>
      </w:r>
      <w:r>
        <w:t>节。注意县级命名中实际含义与“国标”相同的土属，应采用“国标”名称。如原土属名为“壤质</w:t>
      </w:r>
      <w:r>
        <w:br/>
        <w:t>潮土”“石灰性壤质灰潮土”，应修正为“国标”名称“潮壤土”“石灰性灰潮壤土”。</w:t>
      </w:r>
    </w:p>
    <w:p w14:paraId="4CA9148E" w14:textId="77777777" w:rsidR="00C975FC" w:rsidRDefault="00000000">
      <w:pPr>
        <w:pStyle w:val="42"/>
        <w:keepNext/>
        <w:keepLines/>
        <w:spacing w:line="322" w:lineRule="exact"/>
      </w:pPr>
      <w:bookmarkStart w:id="18" w:name="bookmark40"/>
      <w:r>
        <w:rPr>
          <w:rFonts w:ascii="Times New Roman" w:eastAsia="Times New Roman" w:hAnsi="Times New Roman" w:cs="Times New Roman"/>
          <w:lang w:val="en-US" w:bidi="en-US"/>
        </w:rPr>
        <w:t xml:space="preserve">5.2.2 </w:t>
      </w:r>
      <w:r>
        <w:rPr>
          <w:rFonts w:ascii="Times New Roman" w:hAnsi="Times New Roman" w:cs="Times New Roman" w:hint="eastAsia"/>
          <w:lang w:val="en-US" w:bidi="en-US"/>
        </w:rPr>
        <w:t xml:space="preserve">    </w:t>
      </w:r>
      <w:r>
        <w:t>土属校准的部分清单</w:t>
      </w:r>
      <w:bookmarkEnd w:id="18"/>
    </w:p>
    <w:p w14:paraId="0D867BD5" w14:textId="77777777" w:rsidR="00C975FC" w:rsidRDefault="00000000">
      <w:pPr>
        <w:pStyle w:val="11"/>
        <w:spacing w:after="260" w:line="322" w:lineRule="exact"/>
        <w:ind w:firstLine="440"/>
      </w:pPr>
      <w:proofErr w:type="gramStart"/>
      <w:r>
        <w:t>二普全国</w:t>
      </w:r>
      <w:proofErr w:type="gramEnd"/>
      <w:r>
        <w:t>成果汇总前土属命名母质、质地、盐分组成等统一用语及释义见表6。</w:t>
      </w:r>
    </w:p>
    <w:p w14:paraId="7B495199" w14:textId="77777777" w:rsidR="00C975FC" w:rsidRDefault="00000000">
      <w:pPr>
        <w:pStyle w:val="a7"/>
        <w:ind w:left="1555"/>
        <w:jc w:val="left"/>
      </w:pPr>
      <w:r>
        <w:t>表6</w:t>
      </w:r>
      <w:r>
        <w:rPr>
          <w:rFonts w:hint="eastAsia"/>
          <w:lang w:val="en-US"/>
        </w:rPr>
        <w:t xml:space="preserve">   </w:t>
      </w:r>
      <w:proofErr w:type="gramStart"/>
      <w:r>
        <w:t>二普全国</w:t>
      </w:r>
      <w:proofErr w:type="gramEnd"/>
      <w:r>
        <w:t>成果汇总前土属命名母质</w:t>
      </w:r>
      <w:r>
        <w:rPr>
          <w:b w:val="0"/>
          <w:bCs w:val="0"/>
        </w:rPr>
        <w:t>、</w:t>
      </w:r>
      <w:r>
        <w:t>质地</w:t>
      </w:r>
      <w:r>
        <w:rPr>
          <w:b w:val="0"/>
          <w:bCs w:val="0"/>
        </w:rPr>
        <w:t>、</w:t>
      </w:r>
      <w:r>
        <w:t>盐分组成等统一用语及释义</w:t>
      </w:r>
    </w:p>
    <w:tbl>
      <w:tblPr>
        <w:tblW w:w="0" w:type="auto"/>
        <w:jc w:val="center"/>
        <w:tblLayout w:type="fixed"/>
        <w:tblCellMar>
          <w:left w:w="10" w:type="dxa"/>
          <w:right w:w="10" w:type="dxa"/>
        </w:tblCellMar>
        <w:tblLook w:val="04A0" w:firstRow="1" w:lastRow="0" w:firstColumn="1" w:lastColumn="0" w:noHBand="0" w:noVBand="1"/>
      </w:tblPr>
      <w:tblGrid>
        <w:gridCol w:w="1445"/>
        <w:gridCol w:w="1805"/>
        <w:gridCol w:w="1267"/>
        <w:gridCol w:w="4718"/>
      </w:tblGrid>
      <w:tr w:rsidR="00C975FC" w14:paraId="7F38EE12" w14:textId="77777777">
        <w:trPr>
          <w:trHeight w:hRule="exact" w:val="605"/>
          <w:jc w:val="center"/>
        </w:trPr>
        <w:tc>
          <w:tcPr>
            <w:tcW w:w="1445" w:type="dxa"/>
            <w:tcBorders>
              <w:top w:val="single" w:sz="4" w:space="0" w:color="auto"/>
              <w:left w:val="single" w:sz="4" w:space="0" w:color="auto"/>
            </w:tcBorders>
            <w:shd w:val="clear" w:color="auto" w:fill="auto"/>
            <w:vAlign w:val="center"/>
          </w:tcPr>
          <w:p w14:paraId="46CC55C4" w14:textId="77777777" w:rsidR="00C975FC" w:rsidRDefault="00000000">
            <w:pPr>
              <w:pStyle w:val="a9"/>
              <w:spacing w:line="240" w:lineRule="auto"/>
              <w:ind w:firstLine="360"/>
            </w:pPr>
            <w:r>
              <w:t>指标类型</w:t>
            </w:r>
          </w:p>
        </w:tc>
        <w:tc>
          <w:tcPr>
            <w:tcW w:w="1805" w:type="dxa"/>
            <w:tcBorders>
              <w:top w:val="single" w:sz="4" w:space="0" w:color="auto"/>
              <w:left w:val="single" w:sz="4" w:space="0" w:color="auto"/>
            </w:tcBorders>
            <w:shd w:val="clear" w:color="auto" w:fill="auto"/>
            <w:vAlign w:val="center"/>
          </w:tcPr>
          <w:p w14:paraId="28030B5C" w14:textId="77777777" w:rsidR="00C975FC" w:rsidRDefault="00000000">
            <w:pPr>
              <w:pStyle w:val="a9"/>
              <w:spacing w:line="226" w:lineRule="exact"/>
              <w:jc w:val="center"/>
            </w:pPr>
            <w:proofErr w:type="gramStart"/>
            <w:r>
              <w:t>二普全国</w:t>
            </w:r>
            <w:proofErr w:type="gramEnd"/>
            <w:r>
              <w:t>成果汇总</w:t>
            </w:r>
            <w:r>
              <w:br/>
              <w:t>前原母质命名</w:t>
            </w:r>
          </w:p>
        </w:tc>
        <w:tc>
          <w:tcPr>
            <w:tcW w:w="1267" w:type="dxa"/>
            <w:tcBorders>
              <w:top w:val="single" w:sz="4" w:space="0" w:color="auto"/>
              <w:left w:val="single" w:sz="4" w:space="0" w:color="auto"/>
            </w:tcBorders>
            <w:shd w:val="clear" w:color="auto" w:fill="auto"/>
            <w:vAlign w:val="center"/>
          </w:tcPr>
          <w:p w14:paraId="17D78305" w14:textId="77777777" w:rsidR="00C975FC" w:rsidRDefault="00000000">
            <w:pPr>
              <w:pStyle w:val="a9"/>
              <w:spacing w:line="240" w:lineRule="exact"/>
              <w:jc w:val="center"/>
              <w:rPr>
                <w:sz w:val="13"/>
                <w:szCs w:val="13"/>
                <w:lang w:val="en-US"/>
              </w:rPr>
            </w:pPr>
            <w:r>
              <w:t>“国标”</w:t>
            </w:r>
            <w:r>
              <w:br/>
              <w:t>用名</w:t>
            </w:r>
            <w:r>
              <w:rPr>
                <w:rFonts w:hint="eastAsia"/>
                <w:vertAlign w:val="superscript"/>
                <w:lang w:val="en-US"/>
              </w:rPr>
              <w:t>注1</w:t>
            </w:r>
          </w:p>
        </w:tc>
        <w:tc>
          <w:tcPr>
            <w:tcW w:w="4718" w:type="dxa"/>
            <w:tcBorders>
              <w:top w:val="single" w:sz="4" w:space="0" w:color="auto"/>
              <w:left w:val="single" w:sz="4" w:space="0" w:color="auto"/>
              <w:right w:val="single" w:sz="4" w:space="0" w:color="auto"/>
            </w:tcBorders>
            <w:shd w:val="clear" w:color="auto" w:fill="auto"/>
            <w:vAlign w:val="center"/>
          </w:tcPr>
          <w:p w14:paraId="41CA0BF1" w14:textId="77777777" w:rsidR="00C975FC" w:rsidRDefault="00000000">
            <w:pPr>
              <w:pStyle w:val="a9"/>
              <w:spacing w:line="216" w:lineRule="exact"/>
              <w:jc w:val="center"/>
              <w:rPr>
                <w:sz w:val="17"/>
                <w:szCs w:val="17"/>
              </w:rPr>
            </w:pPr>
            <w:r>
              <w:rPr>
                <w:rFonts w:hint="eastAsia"/>
              </w:rPr>
              <w:t>《</w:t>
            </w:r>
            <w:r>
              <w:t>第三次全国土壤普查暂行土壤分类系统（试行）》释义</w:t>
            </w:r>
            <w:r>
              <w:br/>
            </w:r>
            <w:r>
              <w:rPr>
                <w:rFonts w:ascii="Times New Roman" w:eastAsia="Times New Roman" w:hAnsi="Times New Roman" w:cs="Times New Roman"/>
                <w:sz w:val="17"/>
                <w:szCs w:val="17"/>
              </w:rPr>
              <w:t>（</w:t>
            </w:r>
            <w:r>
              <w:t>同附录</w:t>
            </w:r>
            <w:r>
              <w:rPr>
                <w:rFonts w:ascii="Times New Roman" w:eastAsia="Times New Roman" w:hAnsi="Times New Roman" w:cs="Times New Roman"/>
                <w:sz w:val="17"/>
                <w:szCs w:val="17"/>
              </w:rPr>
              <w:t>1</w:t>
            </w:r>
            <w:r>
              <w:t>中</w:t>
            </w:r>
            <w:r>
              <w:rPr>
                <w:rFonts w:ascii="Times New Roman" w:eastAsia="Times New Roman" w:hAnsi="Times New Roman" w:cs="Times New Roman"/>
                <w:sz w:val="17"/>
                <w:szCs w:val="17"/>
                <w:lang w:val="en-US" w:bidi="en-US"/>
              </w:rPr>
              <w:t>2.</w:t>
            </w:r>
            <w:r>
              <w:rPr>
                <w:rFonts w:ascii="Times New Roman" w:eastAsia="Times New Roman" w:hAnsi="Times New Roman" w:cs="Times New Roman"/>
                <w:sz w:val="17"/>
                <w:szCs w:val="17"/>
              </w:rPr>
              <w:t>1）</w:t>
            </w:r>
          </w:p>
        </w:tc>
      </w:tr>
      <w:tr w:rsidR="00C975FC" w14:paraId="74F6CD2B" w14:textId="77777777">
        <w:trPr>
          <w:trHeight w:hRule="exact" w:val="542"/>
          <w:jc w:val="center"/>
        </w:trPr>
        <w:tc>
          <w:tcPr>
            <w:tcW w:w="1445" w:type="dxa"/>
            <w:vMerge w:val="restart"/>
            <w:tcBorders>
              <w:top w:val="single" w:sz="4" w:space="0" w:color="auto"/>
              <w:left w:val="single" w:sz="4" w:space="0" w:color="auto"/>
            </w:tcBorders>
            <w:shd w:val="clear" w:color="auto" w:fill="auto"/>
            <w:vAlign w:val="center"/>
          </w:tcPr>
          <w:p w14:paraId="46121A5B" w14:textId="77777777" w:rsidR="00C975FC" w:rsidRDefault="00000000">
            <w:pPr>
              <w:pStyle w:val="a9"/>
              <w:spacing w:line="230" w:lineRule="exact"/>
              <w:jc w:val="center"/>
              <w:rPr>
                <w:sz w:val="15"/>
                <w:szCs w:val="15"/>
              </w:rPr>
            </w:pPr>
            <w:r>
              <w:t>母质/风化壳类</w:t>
            </w:r>
            <w:r>
              <w:br/>
              <w:t>型</w:t>
            </w:r>
            <w:r>
              <w:rPr>
                <w:rFonts w:ascii="Arial Unicode MS" w:eastAsia="Arial Unicode MS" w:hAnsi="Arial Unicode MS" w:cs="Arial Unicode MS"/>
                <w:sz w:val="15"/>
                <w:szCs w:val="15"/>
              </w:rPr>
              <w:t>（</w:t>
            </w:r>
            <w:r>
              <w:t>非水稻土</w:t>
            </w:r>
            <w:r>
              <w:rPr>
                <w:rFonts w:ascii="Arial Unicode MS" w:eastAsia="Arial Unicode MS" w:hAnsi="Arial Unicode MS" w:cs="Arial Unicode MS"/>
                <w:sz w:val="15"/>
                <w:szCs w:val="15"/>
              </w:rPr>
              <w:t>）</w:t>
            </w:r>
          </w:p>
        </w:tc>
        <w:tc>
          <w:tcPr>
            <w:tcW w:w="1805" w:type="dxa"/>
            <w:tcBorders>
              <w:top w:val="single" w:sz="4" w:space="0" w:color="auto"/>
              <w:left w:val="single" w:sz="4" w:space="0" w:color="auto"/>
            </w:tcBorders>
            <w:shd w:val="clear" w:color="auto" w:fill="auto"/>
            <w:vAlign w:val="center"/>
          </w:tcPr>
          <w:p w14:paraId="3F89EB9A" w14:textId="77777777" w:rsidR="00C975FC" w:rsidRDefault="00000000">
            <w:pPr>
              <w:pStyle w:val="a9"/>
              <w:spacing w:line="240" w:lineRule="auto"/>
              <w:jc w:val="center"/>
            </w:pPr>
            <w:r>
              <w:t>酸性岩</w:t>
            </w:r>
          </w:p>
        </w:tc>
        <w:tc>
          <w:tcPr>
            <w:tcW w:w="1267" w:type="dxa"/>
            <w:tcBorders>
              <w:top w:val="single" w:sz="4" w:space="0" w:color="auto"/>
              <w:left w:val="single" w:sz="4" w:space="0" w:color="auto"/>
            </w:tcBorders>
            <w:shd w:val="clear" w:color="auto" w:fill="auto"/>
            <w:vAlign w:val="center"/>
          </w:tcPr>
          <w:p w14:paraId="292044EB" w14:textId="77777777" w:rsidR="00C975FC" w:rsidRDefault="00000000">
            <w:pPr>
              <w:pStyle w:val="a9"/>
              <w:spacing w:line="240" w:lineRule="auto"/>
              <w:ind w:firstLine="180"/>
              <w:jc w:val="center"/>
            </w:pPr>
            <w:r>
              <w:t>麻砂质</w:t>
            </w:r>
          </w:p>
        </w:tc>
        <w:tc>
          <w:tcPr>
            <w:tcW w:w="4718" w:type="dxa"/>
            <w:tcBorders>
              <w:top w:val="single" w:sz="4" w:space="0" w:color="auto"/>
              <w:left w:val="single" w:sz="4" w:space="0" w:color="auto"/>
              <w:right w:val="single" w:sz="4" w:space="0" w:color="auto"/>
            </w:tcBorders>
            <w:shd w:val="clear" w:color="auto" w:fill="auto"/>
            <w:vAlign w:val="center"/>
          </w:tcPr>
          <w:p w14:paraId="5600BA45" w14:textId="77777777" w:rsidR="00C975FC" w:rsidRDefault="00000000">
            <w:pPr>
              <w:pStyle w:val="a9"/>
              <w:spacing w:line="226" w:lineRule="exact"/>
              <w:jc w:val="center"/>
            </w:pPr>
            <w:r>
              <w:t>麻砂质指发育于花岗岩或花岗片麻岩等酸性岩残坡积物</w:t>
            </w:r>
            <w:r>
              <w:br/>
              <w:t>母质的土壤</w:t>
            </w:r>
          </w:p>
        </w:tc>
      </w:tr>
      <w:tr w:rsidR="00C975FC" w14:paraId="00A6E42D" w14:textId="77777777">
        <w:trPr>
          <w:trHeight w:hRule="exact" w:val="542"/>
          <w:jc w:val="center"/>
        </w:trPr>
        <w:tc>
          <w:tcPr>
            <w:tcW w:w="1445" w:type="dxa"/>
            <w:vMerge/>
            <w:tcBorders>
              <w:left w:val="single" w:sz="4" w:space="0" w:color="auto"/>
            </w:tcBorders>
            <w:shd w:val="clear" w:color="auto" w:fill="auto"/>
            <w:vAlign w:val="center"/>
          </w:tcPr>
          <w:p w14:paraId="3B29DE3C"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503F8820" w14:textId="77777777" w:rsidR="00C975FC" w:rsidRDefault="00000000">
            <w:pPr>
              <w:pStyle w:val="a9"/>
              <w:spacing w:line="240" w:lineRule="auto"/>
              <w:jc w:val="center"/>
            </w:pPr>
            <w:r>
              <w:t>中/基性岩</w:t>
            </w:r>
          </w:p>
        </w:tc>
        <w:tc>
          <w:tcPr>
            <w:tcW w:w="1267" w:type="dxa"/>
            <w:tcBorders>
              <w:top w:val="single" w:sz="4" w:space="0" w:color="auto"/>
              <w:left w:val="single" w:sz="4" w:space="0" w:color="auto"/>
            </w:tcBorders>
            <w:shd w:val="clear" w:color="auto" w:fill="auto"/>
            <w:vAlign w:val="center"/>
          </w:tcPr>
          <w:p w14:paraId="305615C8" w14:textId="77777777" w:rsidR="00C975FC" w:rsidRDefault="00000000">
            <w:pPr>
              <w:pStyle w:val="a9"/>
              <w:spacing w:line="240" w:lineRule="auto"/>
              <w:ind w:firstLine="180"/>
              <w:jc w:val="center"/>
            </w:pPr>
            <w:r>
              <w:t>暗泥质</w:t>
            </w:r>
          </w:p>
        </w:tc>
        <w:tc>
          <w:tcPr>
            <w:tcW w:w="4718" w:type="dxa"/>
            <w:tcBorders>
              <w:top w:val="single" w:sz="4" w:space="0" w:color="auto"/>
              <w:left w:val="single" w:sz="4" w:space="0" w:color="auto"/>
              <w:right w:val="single" w:sz="4" w:space="0" w:color="auto"/>
            </w:tcBorders>
            <w:shd w:val="clear" w:color="auto" w:fill="auto"/>
            <w:vAlign w:val="center"/>
          </w:tcPr>
          <w:p w14:paraId="718E718B" w14:textId="77777777" w:rsidR="00C975FC" w:rsidRDefault="00000000">
            <w:pPr>
              <w:pStyle w:val="a9"/>
              <w:spacing w:line="221" w:lineRule="exact"/>
              <w:jc w:val="center"/>
            </w:pPr>
            <w:r>
              <w:t>暗泥质指发育于玄武岩等中/基性岩残坡积物、火山灰</w:t>
            </w:r>
            <w:r>
              <w:br/>
              <w:t>（渣）母质的土壤</w:t>
            </w:r>
          </w:p>
        </w:tc>
      </w:tr>
      <w:tr w:rsidR="00C975FC" w14:paraId="54AB79D9" w14:textId="77777777">
        <w:trPr>
          <w:trHeight w:hRule="exact" w:val="542"/>
          <w:jc w:val="center"/>
        </w:trPr>
        <w:tc>
          <w:tcPr>
            <w:tcW w:w="1445" w:type="dxa"/>
            <w:vMerge/>
            <w:tcBorders>
              <w:left w:val="single" w:sz="4" w:space="0" w:color="auto"/>
            </w:tcBorders>
            <w:shd w:val="clear" w:color="auto" w:fill="auto"/>
            <w:vAlign w:val="center"/>
          </w:tcPr>
          <w:p w14:paraId="1D8C3D6F"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281D8FD0" w14:textId="77777777" w:rsidR="00C975FC" w:rsidRDefault="00000000">
            <w:pPr>
              <w:pStyle w:val="a9"/>
              <w:spacing w:line="240" w:lineRule="auto"/>
              <w:jc w:val="center"/>
            </w:pPr>
            <w:r>
              <w:t>泥质岩</w:t>
            </w:r>
          </w:p>
        </w:tc>
        <w:tc>
          <w:tcPr>
            <w:tcW w:w="1267" w:type="dxa"/>
            <w:tcBorders>
              <w:top w:val="single" w:sz="4" w:space="0" w:color="auto"/>
              <w:left w:val="single" w:sz="4" w:space="0" w:color="auto"/>
            </w:tcBorders>
            <w:shd w:val="clear" w:color="auto" w:fill="auto"/>
            <w:vAlign w:val="center"/>
          </w:tcPr>
          <w:p w14:paraId="1122DE4B" w14:textId="77777777" w:rsidR="00C975FC" w:rsidRDefault="00000000">
            <w:pPr>
              <w:pStyle w:val="a9"/>
              <w:spacing w:line="240" w:lineRule="auto"/>
              <w:ind w:firstLine="180"/>
              <w:jc w:val="center"/>
            </w:pPr>
            <w:r>
              <w:t>泥质</w:t>
            </w:r>
          </w:p>
        </w:tc>
        <w:tc>
          <w:tcPr>
            <w:tcW w:w="4718" w:type="dxa"/>
            <w:tcBorders>
              <w:top w:val="single" w:sz="4" w:space="0" w:color="auto"/>
              <w:left w:val="single" w:sz="4" w:space="0" w:color="auto"/>
              <w:right w:val="single" w:sz="4" w:space="0" w:color="auto"/>
            </w:tcBorders>
            <w:shd w:val="clear" w:color="auto" w:fill="auto"/>
            <w:vAlign w:val="center"/>
          </w:tcPr>
          <w:p w14:paraId="01B6962A" w14:textId="77777777" w:rsidR="00C975FC" w:rsidRDefault="00000000">
            <w:pPr>
              <w:pStyle w:val="a9"/>
              <w:spacing w:line="226" w:lineRule="exact"/>
              <w:jc w:val="center"/>
            </w:pPr>
            <w:r>
              <w:t>泥质指发育于片岩、板岩、千枚岩、页岩等泥质岩残坡</w:t>
            </w:r>
            <w:r>
              <w:br/>
              <w:t>积物母质的土壤</w:t>
            </w:r>
          </w:p>
        </w:tc>
      </w:tr>
      <w:tr w:rsidR="00C975FC" w14:paraId="02FD754E" w14:textId="77777777">
        <w:trPr>
          <w:trHeight w:hRule="exact" w:val="538"/>
          <w:jc w:val="center"/>
        </w:trPr>
        <w:tc>
          <w:tcPr>
            <w:tcW w:w="1445" w:type="dxa"/>
            <w:vMerge/>
            <w:tcBorders>
              <w:left w:val="single" w:sz="4" w:space="0" w:color="auto"/>
            </w:tcBorders>
            <w:shd w:val="clear" w:color="auto" w:fill="auto"/>
            <w:vAlign w:val="center"/>
          </w:tcPr>
          <w:p w14:paraId="516E5EF3"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123D72A9" w14:textId="77777777" w:rsidR="00C975FC" w:rsidRDefault="00000000">
            <w:pPr>
              <w:pStyle w:val="a9"/>
              <w:spacing w:line="240" w:lineRule="auto"/>
              <w:jc w:val="center"/>
            </w:pPr>
            <w:r>
              <w:t>碳酸岩类</w:t>
            </w:r>
          </w:p>
        </w:tc>
        <w:tc>
          <w:tcPr>
            <w:tcW w:w="1267" w:type="dxa"/>
            <w:tcBorders>
              <w:top w:val="single" w:sz="4" w:space="0" w:color="auto"/>
              <w:left w:val="single" w:sz="4" w:space="0" w:color="auto"/>
            </w:tcBorders>
            <w:shd w:val="clear" w:color="auto" w:fill="auto"/>
            <w:vAlign w:val="center"/>
          </w:tcPr>
          <w:p w14:paraId="5A6483D3" w14:textId="77777777" w:rsidR="00C975FC" w:rsidRDefault="00000000">
            <w:pPr>
              <w:pStyle w:val="a9"/>
              <w:spacing w:line="240" w:lineRule="auto"/>
              <w:ind w:firstLine="180"/>
              <w:jc w:val="center"/>
            </w:pPr>
            <w:r>
              <w:t>灰泥质</w:t>
            </w:r>
          </w:p>
        </w:tc>
        <w:tc>
          <w:tcPr>
            <w:tcW w:w="4718" w:type="dxa"/>
            <w:tcBorders>
              <w:top w:val="single" w:sz="4" w:space="0" w:color="auto"/>
              <w:left w:val="single" w:sz="4" w:space="0" w:color="auto"/>
              <w:right w:val="single" w:sz="4" w:space="0" w:color="auto"/>
            </w:tcBorders>
            <w:shd w:val="clear" w:color="auto" w:fill="auto"/>
            <w:vAlign w:val="center"/>
          </w:tcPr>
          <w:p w14:paraId="5D222BF6" w14:textId="77777777" w:rsidR="00C975FC" w:rsidRDefault="00000000">
            <w:pPr>
              <w:pStyle w:val="a9"/>
              <w:spacing w:line="226" w:lineRule="exact"/>
              <w:jc w:val="center"/>
            </w:pPr>
            <w:proofErr w:type="gramStart"/>
            <w:r>
              <w:t>灰泥质指发育</w:t>
            </w:r>
            <w:proofErr w:type="gramEnd"/>
            <w:r>
              <w:t>于石灰岩、白云岩等</w:t>
            </w:r>
            <w:proofErr w:type="gramStart"/>
            <w:r>
              <w:t>碳酸岩类残坡积物</w:t>
            </w:r>
            <w:proofErr w:type="gramEnd"/>
            <w:r>
              <w:t>母</w:t>
            </w:r>
            <w:r>
              <w:br/>
              <w:t>质的土壤</w:t>
            </w:r>
          </w:p>
        </w:tc>
      </w:tr>
      <w:tr w:rsidR="00C975FC" w14:paraId="567122AD" w14:textId="77777777">
        <w:trPr>
          <w:trHeight w:hRule="exact" w:val="365"/>
          <w:jc w:val="center"/>
        </w:trPr>
        <w:tc>
          <w:tcPr>
            <w:tcW w:w="1445" w:type="dxa"/>
            <w:vMerge/>
            <w:tcBorders>
              <w:left w:val="single" w:sz="4" w:space="0" w:color="auto"/>
            </w:tcBorders>
            <w:shd w:val="clear" w:color="auto" w:fill="auto"/>
            <w:vAlign w:val="center"/>
          </w:tcPr>
          <w:p w14:paraId="5089EB41"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5613061D" w14:textId="77777777" w:rsidR="00C975FC" w:rsidRDefault="00000000">
            <w:pPr>
              <w:pStyle w:val="a9"/>
              <w:spacing w:line="240" w:lineRule="auto"/>
              <w:jc w:val="center"/>
              <w:rPr>
                <w:sz w:val="17"/>
                <w:szCs w:val="17"/>
                <w:lang w:val="en-US"/>
              </w:rPr>
            </w:pPr>
            <w:r>
              <w:t>红砂岩</w:t>
            </w:r>
            <w:r>
              <w:rPr>
                <w:rFonts w:hint="eastAsia"/>
                <w:vertAlign w:val="superscript"/>
                <w:lang w:val="en-US"/>
              </w:rPr>
              <w:t>注2</w:t>
            </w:r>
          </w:p>
        </w:tc>
        <w:tc>
          <w:tcPr>
            <w:tcW w:w="1267" w:type="dxa"/>
            <w:tcBorders>
              <w:top w:val="single" w:sz="4" w:space="0" w:color="auto"/>
              <w:left w:val="single" w:sz="4" w:space="0" w:color="auto"/>
            </w:tcBorders>
            <w:shd w:val="clear" w:color="auto" w:fill="auto"/>
            <w:vAlign w:val="center"/>
          </w:tcPr>
          <w:p w14:paraId="32DE6DCA" w14:textId="77777777" w:rsidR="00C975FC" w:rsidRDefault="00000000">
            <w:pPr>
              <w:pStyle w:val="a9"/>
              <w:spacing w:line="240" w:lineRule="auto"/>
              <w:ind w:firstLine="180"/>
              <w:jc w:val="center"/>
            </w:pPr>
            <w:r>
              <w:t>红砂质</w:t>
            </w:r>
          </w:p>
        </w:tc>
        <w:tc>
          <w:tcPr>
            <w:tcW w:w="4718" w:type="dxa"/>
            <w:tcBorders>
              <w:top w:val="single" w:sz="4" w:space="0" w:color="auto"/>
              <w:left w:val="single" w:sz="4" w:space="0" w:color="auto"/>
              <w:right w:val="single" w:sz="4" w:space="0" w:color="auto"/>
            </w:tcBorders>
            <w:shd w:val="clear" w:color="auto" w:fill="auto"/>
            <w:vAlign w:val="center"/>
          </w:tcPr>
          <w:p w14:paraId="1A269D66" w14:textId="77777777" w:rsidR="00C975FC" w:rsidRDefault="00000000">
            <w:pPr>
              <w:pStyle w:val="a9"/>
              <w:spacing w:line="240" w:lineRule="auto"/>
              <w:jc w:val="center"/>
            </w:pPr>
            <w:r>
              <w:t>红砂质指发育于第三纪红砂岩残坡积物母质的土壤</w:t>
            </w:r>
          </w:p>
        </w:tc>
      </w:tr>
      <w:tr w:rsidR="00C975FC" w14:paraId="31E47E63" w14:textId="77777777">
        <w:trPr>
          <w:trHeight w:hRule="exact" w:val="360"/>
          <w:jc w:val="center"/>
        </w:trPr>
        <w:tc>
          <w:tcPr>
            <w:tcW w:w="1445" w:type="dxa"/>
            <w:vMerge/>
            <w:tcBorders>
              <w:left w:val="single" w:sz="4" w:space="0" w:color="auto"/>
            </w:tcBorders>
            <w:shd w:val="clear" w:color="auto" w:fill="auto"/>
            <w:vAlign w:val="center"/>
          </w:tcPr>
          <w:p w14:paraId="4D4C31C5"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7F1E341F" w14:textId="77777777" w:rsidR="00C975FC" w:rsidRDefault="00000000">
            <w:pPr>
              <w:pStyle w:val="a9"/>
              <w:spacing w:line="240" w:lineRule="auto"/>
              <w:jc w:val="center"/>
              <w:rPr>
                <w:sz w:val="17"/>
                <w:szCs w:val="17"/>
              </w:rPr>
            </w:pPr>
            <w:r>
              <w:t>第四纪红色黏土</w:t>
            </w:r>
            <w:r>
              <w:rPr>
                <w:rFonts w:hint="eastAsia"/>
                <w:vertAlign w:val="superscript"/>
                <w:lang w:val="en-US"/>
              </w:rPr>
              <w:t>注2</w:t>
            </w:r>
          </w:p>
        </w:tc>
        <w:tc>
          <w:tcPr>
            <w:tcW w:w="1267" w:type="dxa"/>
            <w:tcBorders>
              <w:top w:val="single" w:sz="4" w:space="0" w:color="auto"/>
              <w:left w:val="single" w:sz="4" w:space="0" w:color="auto"/>
            </w:tcBorders>
            <w:shd w:val="clear" w:color="auto" w:fill="auto"/>
            <w:vAlign w:val="center"/>
          </w:tcPr>
          <w:p w14:paraId="44C27622" w14:textId="77777777" w:rsidR="00C975FC" w:rsidRDefault="00000000">
            <w:pPr>
              <w:pStyle w:val="a9"/>
              <w:spacing w:line="240" w:lineRule="auto"/>
              <w:ind w:firstLine="180"/>
              <w:jc w:val="center"/>
            </w:pPr>
            <w:r>
              <w:t>红泥质</w:t>
            </w:r>
          </w:p>
        </w:tc>
        <w:tc>
          <w:tcPr>
            <w:tcW w:w="4718" w:type="dxa"/>
            <w:tcBorders>
              <w:top w:val="single" w:sz="4" w:space="0" w:color="auto"/>
              <w:left w:val="single" w:sz="4" w:space="0" w:color="auto"/>
              <w:right w:val="single" w:sz="4" w:space="0" w:color="auto"/>
            </w:tcBorders>
            <w:shd w:val="clear" w:color="auto" w:fill="auto"/>
            <w:vAlign w:val="center"/>
          </w:tcPr>
          <w:p w14:paraId="733ACD57" w14:textId="77777777" w:rsidR="00C975FC" w:rsidRDefault="00000000">
            <w:pPr>
              <w:pStyle w:val="a9"/>
              <w:spacing w:line="240" w:lineRule="auto"/>
              <w:jc w:val="center"/>
            </w:pPr>
            <w:proofErr w:type="gramStart"/>
            <w:r>
              <w:t>红泥质指发育</w:t>
            </w:r>
            <w:proofErr w:type="gramEnd"/>
            <w:r>
              <w:t>于第四纪红色黏土母质的土壤</w:t>
            </w:r>
          </w:p>
        </w:tc>
      </w:tr>
      <w:tr w:rsidR="00C975FC" w14:paraId="261C8709" w14:textId="77777777">
        <w:trPr>
          <w:trHeight w:hRule="exact" w:val="360"/>
          <w:jc w:val="center"/>
        </w:trPr>
        <w:tc>
          <w:tcPr>
            <w:tcW w:w="1445" w:type="dxa"/>
            <w:vMerge/>
            <w:tcBorders>
              <w:left w:val="single" w:sz="4" w:space="0" w:color="auto"/>
            </w:tcBorders>
            <w:shd w:val="clear" w:color="auto" w:fill="auto"/>
            <w:vAlign w:val="center"/>
          </w:tcPr>
          <w:p w14:paraId="25D17881"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7008ACD9" w14:textId="77777777" w:rsidR="00C975FC" w:rsidRDefault="00000000">
            <w:pPr>
              <w:pStyle w:val="a9"/>
              <w:spacing w:line="240" w:lineRule="auto"/>
              <w:jc w:val="center"/>
              <w:rPr>
                <w:sz w:val="17"/>
                <w:szCs w:val="17"/>
              </w:rPr>
            </w:pPr>
            <w:r>
              <w:t>第三纪红色黏土</w:t>
            </w:r>
            <w:r>
              <w:rPr>
                <w:rFonts w:hint="eastAsia"/>
                <w:vertAlign w:val="superscript"/>
                <w:lang w:val="en-US"/>
              </w:rPr>
              <w:t>注2</w:t>
            </w:r>
          </w:p>
        </w:tc>
        <w:tc>
          <w:tcPr>
            <w:tcW w:w="1267" w:type="dxa"/>
            <w:tcBorders>
              <w:top w:val="single" w:sz="4" w:space="0" w:color="auto"/>
              <w:left w:val="single" w:sz="4" w:space="0" w:color="auto"/>
            </w:tcBorders>
            <w:shd w:val="clear" w:color="auto" w:fill="auto"/>
            <w:vAlign w:val="center"/>
          </w:tcPr>
          <w:p w14:paraId="17DC05AF" w14:textId="77777777" w:rsidR="00C975FC" w:rsidRDefault="00000000">
            <w:pPr>
              <w:pStyle w:val="a9"/>
              <w:spacing w:line="240" w:lineRule="auto"/>
              <w:ind w:firstLine="180"/>
              <w:jc w:val="center"/>
            </w:pPr>
            <w:r>
              <w:t>红土质</w:t>
            </w:r>
          </w:p>
        </w:tc>
        <w:tc>
          <w:tcPr>
            <w:tcW w:w="4718" w:type="dxa"/>
            <w:tcBorders>
              <w:top w:val="single" w:sz="4" w:space="0" w:color="auto"/>
              <w:left w:val="single" w:sz="4" w:space="0" w:color="auto"/>
              <w:right w:val="single" w:sz="4" w:space="0" w:color="auto"/>
            </w:tcBorders>
            <w:shd w:val="clear" w:color="auto" w:fill="auto"/>
            <w:vAlign w:val="center"/>
          </w:tcPr>
          <w:p w14:paraId="6ED2BFFF" w14:textId="77777777" w:rsidR="00C975FC" w:rsidRDefault="00000000">
            <w:pPr>
              <w:pStyle w:val="a9"/>
              <w:spacing w:line="240" w:lineRule="auto"/>
              <w:jc w:val="center"/>
            </w:pPr>
            <w:proofErr w:type="gramStart"/>
            <w:r>
              <w:t>红土质指发育</w:t>
            </w:r>
            <w:proofErr w:type="gramEnd"/>
            <w:r>
              <w:t>于第三纪红色黏土母质的土壤</w:t>
            </w:r>
          </w:p>
        </w:tc>
      </w:tr>
      <w:tr w:rsidR="00C975FC" w14:paraId="51AEAB88" w14:textId="77777777">
        <w:trPr>
          <w:trHeight w:hRule="exact" w:val="542"/>
          <w:jc w:val="center"/>
        </w:trPr>
        <w:tc>
          <w:tcPr>
            <w:tcW w:w="1445" w:type="dxa"/>
            <w:vMerge/>
            <w:tcBorders>
              <w:left w:val="single" w:sz="4" w:space="0" w:color="auto"/>
            </w:tcBorders>
            <w:shd w:val="clear" w:color="auto" w:fill="auto"/>
            <w:vAlign w:val="center"/>
          </w:tcPr>
          <w:p w14:paraId="2F751F3D"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3B3C3F20" w14:textId="77777777" w:rsidR="00C975FC" w:rsidRDefault="00000000">
            <w:pPr>
              <w:pStyle w:val="a9"/>
              <w:spacing w:line="240" w:lineRule="auto"/>
              <w:jc w:val="center"/>
            </w:pPr>
            <w:r>
              <w:t>硅质岩</w:t>
            </w:r>
          </w:p>
        </w:tc>
        <w:tc>
          <w:tcPr>
            <w:tcW w:w="1267" w:type="dxa"/>
            <w:tcBorders>
              <w:top w:val="single" w:sz="4" w:space="0" w:color="auto"/>
              <w:left w:val="single" w:sz="4" w:space="0" w:color="auto"/>
            </w:tcBorders>
            <w:shd w:val="clear" w:color="auto" w:fill="auto"/>
            <w:vAlign w:val="center"/>
          </w:tcPr>
          <w:p w14:paraId="114E91E8" w14:textId="77777777" w:rsidR="00C975FC" w:rsidRDefault="00000000">
            <w:pPr>
              <w:pStyle w:val="a9"/>
              <w:spacing w:line="240" w:lineRule="auto"/>
              <w:ind w:firstLine="180"/>
              <w:jc w:val="center"/>
            </w:pPr>
            <w:r>
              <w:t>硅质</w:t>
            </w:r>
          </w:p>
        </w:tc>
        <w:tc>
          <w:tcPr>
            <w:tcW w:w="4718" w:type="dxa"/>
            <w:tcBorders>
              <w:top w:val="single" w:sz="4" w:space="0" w:color="auto"/>
              <w:left w:val="single" w:sz="4" w:space="0" w:color="auto"/>
              <w:right w:val="single" w:sz="4" w:space="0" w:color="auto"/>
            </w:tcBorders>
            <w:shd w:val="clear" w:color="auto" w:fill="auto"/>
            <w:vAlign w:val="center"/>
          </w:tcPr>
          <w:p w14:paraId="0E403E9C" w14:textId="77777777" w:rsidR="00C975FC" w:rsidRDefault="00000000">
            <w:pPr>
              <w:pStyle w:val="a9"/>
              <w:spacing w:line="230" w:lineRule="exact"/>
              <w:jc w:val="center"/>
            </w:pPr>
            <w:r>
              <w:t>硅质指发育于砂岩、石英岩等硅质岩残坡积物母质的</w:t>
            </w:r>
            <w:r>
              <w:br/>
              <w:t>土壤</w:t>
            </w:r>
          </w:p>
        </w:tc>
      </w:tr>
      <w:tr w:rsidR="00C975FC" w14:paraId="3DB5347B" w14:textId="77777777">
        <w:trPr>
          <w:trHeight w:hRule="exact" w:val="542"/>
          <w:jc w:val="center"/>
        </w:trPr>
        <w:tc>
          <w:tcPr>
            <w:tcW w:w="1445" w:type="dxa"/>
            <w:vMerge/>
            <w:tcBorders>
              <w:left w:val="single" w:sz="4" w:space="0" w:color="auto"/>
            </w:tcBorders>
            <w:shd w:val="clear" w:color="auto" w:fill="auto"/>
            <w:vAlign w:val="center"/>
          </w:tcPr>
          <w:p w14:paraId="34F75779"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0FE39959" w14:textId="77777777" w:rsidR="00C975FC" w:rsidRDefault="00000000">
            <w:pPr>
              <w:pStyle w:val="a9"/>
              <w:spacing w:line="240" w:lineRule="auto"/>
              <w:jc w:val="center"/>
              <w:rPr>
                <w:sz w:val="17"/>
                <w:szCs w:val="17"/>
              </w:rPr>
            </w:pPr>
            <w:proofErr w:type="gramStart"/>
            <w:r>
              <w:t>砂</w:t>
            </w:r>
            <w:proofErr w:type="gramEnd"/>
            <w:r>
              <w:t>页岩</w:t>
            </w:r>
            <w:r>
              <w:rPr>
                <w:rFonts w:hint="eastAsia"/>
                <w:vertAlign w:val="superscript"/>
                <w:lang w:val="en-US"/>
              </w:rPr>
              <w:t>注2</w:t>
            </w:r>
          </w:p>
        </w:tc>
        <w:tc>
          <w:tcPr>
            <w:tcW w:w="1267" w:type="dxa"/>
            <w:tcBorders>
              <w:top w:val="single" w:sz="4" w:space="0" w:color="auto"/>
              <w:left w:val="single" w:sz="4" w:space="0" w:color="auto"/>
            </w:tcBorders>
            <w:shd w:val="clear" w:color="auto" w:fill="auto"/>
            <w:vAlign w:val="center"/>
          </w:tcPr>
          <w:p w14:paraId="297E9D63" w14:textId="77777777" w:rsidR="00C975FC" w:rsidRDefault="00000000">
            <w:pPr>
              <w:pStyle w:val="a9"/>
              <w:spacing w:line="240" w:lineRule="auto"/>
              <w:ind w:firstLine="180"/>
              <w:jc w:val="center"/>
            </w:pPr>
            <w:r>
              <w:t>砂泥质</w:t>
            </w:r>
          </w:p>
        </w:tc>
        <w:tc>
          <w:tcPr>
            <w:tcW w:w="4718" w:type="dxa"/>
            <w:tcBorders>
              <w:top w:val="single" w:sz="4" w:space="0" w:color="auto"/>
              <w:left w:val="single" w:sz="4" w:space="0" w:color="auto"/>
              <w:right w:val="single" w:sz="4" w:space="0" w:color="auto"/>
            </w:tcBorders>
            <w:shd w:val="clear" w:color="auto" w:fill="auto"/>
            <w:vAlign w:val="center"/>
          </w:tcPr>
          <w:p w14:paraId="79689F53" w14:textId="77777777" w:rsidR="00C975FC" w:rsidRDefault="00000000">
            <w:pPr>
              <w:pStyle w:val="a9"/>
              <w:spacing w:line="230" w:lineRule="exact"/>
              <w:jc w:val="center"/>
            </w:pPr>
            <w:r>
              <w:t>砂泥质指发育于砂岩、泥（页）</w:t>
            </w:r>
            <w:proofErr w:type="gramStart"/>
            <w:r>
              <w:t>岩等残坡积物</w:t>
            </w:r>
            <w:proofErr w:type="gramEnd"/>
            <w:r>
              <w:t>母质的</w:t>
            </w:r>
            <w:r>
              <w:br/>
              <w:t>土壤</w:t>
            </w:r>
          </w:p>
        </w:tc>
      </w:tr>
      <w:tr w:rsidR="00C975FC" w14:paraId="3A79C25E" w14:textId="77777777">
        <w:trPr>
          <w:trHeight w:hRule="exact" w:val="360"/>
          <w:jc w:val="center"/>
        </w:trPr>
        <w:tc>
          <w:tcPr>
            <w:tcW w:w="1445" w:type="dxa"/>
            <w:vMerge/>
            <w:tcBorders>
              <w:left w:val="single" w:sz="4" w:space="0" w:color="auto"/>
            </w:tcBorders>
            <w:shd w:val="clear" w:color="auto" w:fill="auto"/>
            <w:vAlign w:val="center"/>
          </w:tcPr>
          <w:p w14:paraId="6BAB19F0"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1E0F026D" w14:textId="77777777" w:rsidR="00C975FC" w:rsidRDefault="00000000">
            <w:pPr>
              <w:pStyle w:val="a9"/>
              <w:spacing w:line="240" w:lineRule="auto"/>
              <w:jc w:val="center"/>
            </w:pPr>
            <w:r>
              <w:t>洪冲积物</w:t>
            </w:r>
          </w:p>
        </w:tc>
        <w:tc>
          <w:tcPr>
            <w:tcW w:w="1267" w:type="dxa"/>
            <w:tcBorders>
              <w:top w:val="single" w:sz="4" w:space="0" w:color="auto"/>
              <w:left w:val="single" w:sz="4" w:space="0" w:color="auto"/>
            </w:tcBorders>
            <w:shd w:val="clear" w:color="auto" w:fill="auto"/>
            <w:vAlign w:val="center"/>
          </w:tcPr>
          <w:p w14:paraId="40DCDB5A" w14:textId="77777777" w:rsidR="00C975FC" w:rsidRDefault="00000000">
            <w:pPr>
              <w:pStyle w:val="a9"/>
              <w:spacing w:line="240" w:lineRule="auto"/>
              <w:ind w:firstLine="180"/>
              <w:jc w:val="center"/>
            </w:pPr>
            <w:r>
              <w:t>泥砂质</w:t>
            </w:r>
          </w:p>
        </w:tc>
        <w:tc>
          <w:tcPr>
            <w:tcW w:w="4718" w:type="dxa"/>
            <w:tcBorders>
              <w:top w:val="single" w:sz="4" w:space="0" w:color="auto"/>
              <w:left w:val="single" w:sz="4" w:space="0" w:color="auto"/>
              <w:right w:val="single" w:sz="4" w:space="0" w:color="auto"/>
            </w:tcBorders>
            <w:shd w:val="clear" w:color="auto" w:fill="auto"/>
            <w:vAlign w:val="center"/>
          </w:tcPr>
          <w:p w14:paraId="73D7D7AB" w14:textId="77777777" w:rsidR="00C975FC" w:rsidRDefault="00000000">
            <w:pPr>
              <w:pStyle w:val="a9"/>
              <w:spacing w:line="240" w:lineRule="auto"/>
              <w:jc w:val="center"/>
            </w:pPr>
            <w:r>
              <w:t>泥砂质指发育于洪冲积物、冰川沉积物母质的土壤</w:t>
            </w:r>
          </w:p>
        </w:tc>
      </w:tr>
      <w:tr w:rsidR="00C975FC" w14:paraId="67399D4A" w14:textId="77777777">
        <w:trPr>
          <w:trHeight w:hRule="exact" w:val="360"/>
          <w:jc w:val="center"/>
        </w:trPr>
        <w:tc>
          <w:tcPr>
            <w:tcW w:w="1445" w:type="dxa"/>
            <w:vMerge/>
            <w:tcBorders>
              <w:left w:val="single" w:sz="4" w:space="0" w:color="auto"/>
            </w:tcBorders>
            <w:shd w:val="clear" w:color="auto" w:fill="auto"/>
            <w:vAlign w:val="center"/>
          </w:tcPr>
          <w:p w14:paraId="6C2264BD"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7E7FA9A2" w14:textId="77777777" w:rsidR="00C975FC" w:rsidRDefault="00000000">
            <w:pPr>
              <w:pStyle w:val="a9"/>
              <w:spacing w:line="240" w:lineRule="auto"/>
              <w:jc w:val="center"/>
            </w:pPr>
            <w:r>
              <w:t>黄土</w:t>
            </w:r>
          </w:p>
        </w:tc>
        <w:tc>
          <w:tcPr>
            <w:tcW w:w="1267" w:type="dxa"/>
            <w:tcBorders>
              <w:top w:val="single" w:sz="4" w:space="0" w:color="auto"/>
              <w:left w:val="single" w:sz="4" w:space="0" w:color="auto"/>
            </w:tcBorders>
            <w:shd w:val="clear" w:color="auto" w:fill="auto"/>
            <w:vAlign w:val="center"/>
          </w:tcPr>
          <w:p w14:paraId="029B992D" w14:textId="77777777" w:rsidR="00C975FC" w:rsidRDefault="00000000">
            <w:pPr>
              <w:pStyle w:val="a9"/>
              <w:spacing w:line="240" w:lineRule="auto"/>
              <w:ind w:firstLine="180"/>
              <w:jc w:val="center"/>
            </w:pPr>
            <w:r>
              <w:t>黄土质</w:t>
            </w:r>
          </w:p>
        </w:tc>
        <w:tc>
          <w:tcPr>
            <w:tcW w:w="4718" w:type="dxa"/>
            <w:tcBorders>
              <w:top w:val="single" w:sz="4" w:space="0" w:color="auto"/>
              <w:left w:val="single" w:sz="4" w:space="0" w:color="auto"/>
              <w:right w:val="single" w:sz="4" w:space="0" w:color="auto"/>
            </w:tcBorders>
            <w:shd w:val="clear" w:color="auto" w:fill="auto"/>
            <w:vAlign w:val="center"/>
          </w:tcPr>
          <w:p w14:paraId="2650076D" w14:textId="77777777" w:rsidR="00C975FC" w:rsidRDefault="00000000">
            <w:pPr>
              <w:pStyle w:val="a9"/>
              <w:spacing w:line="240" w:lineRule="auto"/>
              <w:jc w:val="center"/>
            </w:pPr>
            <w:proofErr w:type="gramStart"/>
            <w:r>
              <w:t>黄土质指发育</w:t>
            </w:r>
            <w:proofErr w:type="gramEnd"/>
            <w:r>
              <w:t>于黄土及黄土状堆积物母质的土壤</w:t>
            </w:r>
          </w:p>
        </w:tc>
      </w:tr>
      <w:tr w:rsidR="00C975FC" w14:paraId="6A566A5E" w14:textId="77777777">
        <w:trPr>
          <w:trHeight w:hRule="exact" w:val="360"/>
          <w:jc w:val="center"/>
        </w:trPr>
        <w:tc>
          <w:tcPr>
            <w:tcW w:w="1445" w:type="dxa"/>
            <w:vMerge/>
            <w:tcBorders>
              <w:left w:val="single" w:sz="4" w:space="0" w:color="auto"/>
            </w:tcBorders>
            <w:shd w:val="clear" w:color="auto" w:fill="auto"/>
            <w:vAlign w:val="center"/>
          </w:tcPr>
          <w:p w14:paraId="285415AC"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3CD02FA4" w14:textId="77777777" w:rsidR="00C975FC" w:rsidRDefault="00000000">
            <w:pPr>
              <w:pStyle w:val="a9"/>
              <w:spacing w:line="240" w:lineRule="auto"/>
              <w:jc w:val="center"/>
            </w:pPr>
            <w:r>
              <w:t>磷灰岩</w:t>
            </w:r>
          </w:p>
        </w:tc>
        <w:tc>
          <w:tcPr>
            <w:tcW w:w="1267" w:type="dxa"/>
            <w:tcBorders>
              <w:top w:val="single" w:sz="4" w:space="0" w:color="auto"/>
              <w:left w:val="single" w:sz="4" w:space="0" w:color="auto"/>
            </w:tcBorders>
            <w:shd w:val="clear" w:color="auto" w:fill="auto"/>
            <w:vAlign w:val="center"/>
          </w:tcPr>
          <w:p w14:paraId="19C07D59" w14:textId="77777777" w:rsidR="00C975FC" w:rsidRDefault="00000000">
            <w:pPr>
              <w:pStyle w:val="a9"/>
              <w:spacing w:line="240" w:lineRule="auto"/>
              <w:ind w:firstLine="180"/>
              <w:jc w:val="center"/>
            </w:pPr>
            <w:r>
              <w:t>磷灰质</w:t>
            </w:r>
          </w:p>
        </w:tc>
        <w:tc>
          <w:tcPr>
            <w:tcW w:w="4718" w:type="dxa"/>
            <w:tcBorders>
              <w:top w:val="single" w:sz="4" w:space="0" w:color="auto"/>
              <w:left w:val="single" w:sz="4" w:space="0" w:color="auto"/>
              <w:right w:val="single" w:sz="4" w:space="0" w:color="auto"/>
            </w:tcBorders>
            <w:shd w:val="clear" w:color="auto" w:fill="auto"/>
            <w:vAlign w:val="center"/>
          </w:tcPr>
          <w:p w14:paraId="08957FD9" w14:textId="77777777" w:rsidR="00C975FC" w:rsidRDefault="00000000">
            <w:pPr>
              <w:pStyle w:val="a9"/>
              <w:spacing w:line="240" w:lineRule="auto"/>
              <w:jc w:val="center"/>
            </w:pPr>
            <w:r>
              <w:t>磷灰质</w:t>
            </w:r>
            <w:proofErr w:type="gramStart"/>
            <w:r>
              <w:t>发育于磷灰岩</w:t>
            </w:r>
            <w:proofErr w:type="gramEnd"/>
            <w:r>
              <w:t>残坡积物母质的土壤</w:t>
            </w:r>
          </w:p>
        </w:tc>
      </w:tr>
      <w:tr w:rsidR="00C975FC" w14:paraId="31590956" w14:textId="77777777">
        <w:trPr>
          <w:trHeight w:hRule="exact" w:val="360"/>
          <w:jc w:val="center"/>
        </w:trPr>
        <w:tc>
          <w:tcPr>
            <w:tcW w:w="1445" w:type="dxa"/>
            <w:vMerge/>
            <w:tcBorders>
              <w:left w:val="single" w:sz="4" w:space="0" w:color="auto"/>
            </w:tcBorders>
            <w:shd w:val="clear" w:color="auto" w:fill="auto"/>
            <w:vAlign w:val="center"/>
          </w:tcPr>
          <w:p w14:paraId="103B7D61"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5545B4EC" w14:textId="77777777" w:rsidR="00C975FC" w:rsidRDefault="00000000">
            <w:pPr>
              <w:pStyle w:val="a9"/>
              <w:spacing w:line="240" w:lineRule="auto"/>
              <w:jc w:val="center"/>
            </w:pPr>
            <w:r>
              <w:t>紫色</w:t>
            </w:r>
            <w:proofErr w:type="gramStart"/>
            <w:r>
              <w:t>砂</w:t>
            </w:r>
            <w:proofErr w:type="gramEnd"/>
            <w:r>
              <w:t>页岩</w:t>
            </w:r>
          </w:p>
        </w:tc>
        <w:tc>
          <w:tcPr>
            <w:tcW w:w="1267" w:type="dxa"/>
            <w:tcBorders>
              <w:top w:val="single" w:sz="4" w:space="0" w:color="auto"/>
              <w:left w:val="single" w:sz="4" w:space="0" w:color="auto"/>
            </w:tcBorders>
            <w:shd w:val="clear" w:color="auto" w:fill="auto"/>
            <w:vAlign w:val="center"/>
          </w:tcPr>
          <w:p w14:paraId="6E3AB4E6" w14:textId="77777777" w:rsidR="00C975FC" w:rsidRDefault="00000000">
            <w:pPr>
              <w:pStyle w:val="a9"/>
              <w:spacing w:line="240" w:lineRule="auto"/>
              <w:ind w:firstLine="180"/>
              <w:jc w:val="center"/>
            </w:pPr>
            <w:r>
              <w:t>紫土质</w:t>
            </w:r>
          </w:p>
        </w:tc>
        <w:tc>
          <w:tcPr>
            <w:tcW w:w="4718" w:type="dxa"/>
            <w:tcBorders>
              <w:top w:val="single" w:sz="4" w:space="0" w:color="auto"/>
              <w:left w:val="single" w:sz="4" w:space="0" w:color="auto"/>
              <w:right w:val="single" w:sz="4" w:space="0" w:color="auto"/>
            </w:tcBorders>
            <w:shd w:val="clear" w:color="auto" w:fill="auto"/>
            <w:vAlign w:val="center"/>
          </w:tcPr>
          <w:p w14:paraId="5D3ABC5C" w14:textId="77777777" w:rsidR="00C975FC" w:rsidRDefault="00000000">
            <w:pPr>
              <w:pStyle w:val="a9"/>
              <w:spacing w:line="240" w:lineRule="auto"/>
              <w:jc w:val="center"/>
            </w:pPr>
            <w:r>
              <w:t>紫土质发育于紫色</w:t>
            </w:r>
            <w:proofErr w:type="gramStart"/>
            <w:r>
              <w:t>砂</w:t>
            </w:r>
            <w:proofErr w:type="gramEnd"/>
            <w:r>
              <w:t>页岩残坡积物母质的土壤</w:t>
            </w:r>
          </w:p>
        </w:tc>
      </w:tr>
      <w:tr w:rsidR="00C975FC" w14:paraId="69F39D79" w14:textId="77777777">
        <w:trPr>
          <w:trHeight w:hRule="exact" w:val="365"/>
          <w:jc w:val="center"/>
        </w:trPr>
        <w:tc>
          <w:tcPr>
            <w:tcW w:w="1445" w:type="dxa"/>
            <w:vMerge/>
            <w:tcBorders>
              <w:left w:val="single" w:sz="4" w:space="0" w:color="auto"/>
            </w:tcBorders>
            <w:shd w:val="clear" w:color="auto" w:fill="auto"/>
            <w:vAlign w:val="center"/>
          </w:tcPr>
          <w:p w14:paraId="3FC80202"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7701D16D" w14:textId="77777777" w:rsidR="00C975FC" w:rsidRDefault="00000000">
            <w:pPr>
              <w:pStyle w:val="a9"/>
              <w:spacing w:line="240" w:lineRule="auto"/>
              <w:jc w:val="center"/>
            </w:pPr>
            <w:r>
              <w:t>风积物</w:t>
            </w:r>
          </w:p>
        </w:tc>
        <w:tc>
          <w:tcPr>
            <w:tcW w:w="1267" w:type="dxa"/>
            <w:tcBorders>
              <w:top w:val="single" w:sz="4" w:space="0" w:color="auto"/>
              <w:left w:val="single" w:sz="4" w:space="0" w:color="auto"/>
            </w:tcBorders>
            <w:shd w:val="clear" w:color="auto" w:fill="auto"/>
            <w:vAlign w:val="center"/>
          </w:tcPr>
          <w:p w14:paraId="1BCC4679" w14:textId="77777777" w:rsidR="00C975FC" w:rsidRDefault="00000000">
            <w:pPr>
              <w:pStyle w:val="a9"/>
              <w:spacing w:line="240" w:lineRule="auto"/>
              <w:ind w:firstLine="180"/>
              <w:jc w:val="center"/>
            </w:pPr>
            <w:r>
              <w:t>风砂质</w:t>
            </w:r>
          </w:p>
        </w:tc>
        <w:tc>
          <w:tcPr>
            <w:tcW w:w="4718" w:type="dxa"/>
            <w:tcBorders>
              <w:top w:val="single" w:sz="4" w:space="0" w:color="auto"/>
              <w:left w:val="single" w:sz="4" w:space="0" w:color="auto"/>
              <w:right w:val="single" w:sz="4" w:space="0" w:color="auto"/>
            </w:tcBorders>
            <w:shd w:val="clear" w:color="auto" w:fill="auto"/>
            <w:vAlign w:val="center"/>
          </w:tcPr>
          <w:p w14:paraId="06B85DD0" w14:textId="77777777" w:rsidR="00C975FC" w:rsidRDefault="00000000">
            <w:pPr>
              <w:pStyle w:val="a9"/>
              <w:spacing w:line="240" w:lineRule="auto"/>
              <w:jc w:val="center"/>
            </w:pPr>
            <w:r>
              <w:t>风砂质发育于风积</w:t>
            </w:r>
            <w:proofErr w:type="gramStart"/>
            <w:r>
              <w:t>砂</w:t>
            </w:r>
            <w:proofErr w:type="gramEnd"/>
            <w:r>
              <w:t>母质的土壤</w:t>
            </w:r>
          </w:p>
        </w:tc>
      </w:tr>
      <w:tr w:rsidR="00C975FC" w14:paraId="43CF0474" w14:textId="77777777">
        <w:trPr>
          <w:trHeight w:hRule="exact" w:val="360"/>
          <w:jc w:val="center"/>
        </w:trPr>
        <w:tc>
          <w:tcPr>
            <w:tcW w:w="1445" w:type="dxa"/>
            <w:vMerge/>
            <w:tcBorders>
              <w:left w:val="single" w:sz="4" w:space="0" w:color="auto"/>
            </w:tcBorders>
            <w:shd w:val="clear" w:color="auto" w:fill="auto"/>
            <w:vAlign w:val="center"/>
          </w:tcPr>
          <w:p w14:paraId="41ED0B8A"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3DE08C24" w14:textId="77777777" w:rsidR="00C975FC" w:rsidRDefault="00000000">
            <w:pPr>
              <w:pStyle w:val="a9"/>
              <w:spacing w:line="240" w:lineRule="auto"/>
              <w:jc w:val="center"/>
            </w:pPr>
            <w:r>
              <w:t>海积物</w:t>
            </w:r>
          </w:p>
        </w:tc>
        <w:tc>
          <w:tcPr>
            <w:tcW w:w="1267" w:type="dxa"/>
            <w:tcBorders>
              <w:top w:val="single" w:sz="4" w:space="0" w:color="auto"/>
              <w:left w:val="single" w:sz="4" w:space="0" w:color="auto"/>
            </w:tcBorders>
            <w:shd w:val="clear" w:color="auto" w:fill="auto"/>
            <w:vAlign w:val="center"/>
          </w:tcPr>
          <w:p w14:paraId="6A6D2734" w14:textId="77777777" w:rsidR="00C975FC" w:rsidRDefault="00000000">
            <w:pPr>
              <w:pStyle w:val="a9"/>
              <w:spacing w:line="240" w:lineRule="auto"/>
              <w:ind w:firstLine="180"/>
              <w:jc w:val="center"/>
            </w:pPr>
            <w:r>
              <w:t>涂砂质</w:t>
            </w:r>
          </w:p>
        </w:tc>
        <w:tc>
          <w:tcPr>
            <w:tcW w:w="4718" w:type="dxa"/>
            <w:tcBorders>
              <w:top w:val="single" w:sz="4" w:space="0" w:color="auto"/>
              <w:left w:val="single" w:sz="4" w:space="0" w:color="auto"/>
              <w:right w:val="single" w:sz="4" w:space="0" w:color="auto"/>
            </w:tcBorders>
            <w:shd w:val="clear" w:color="auto" w:fill="auto"/>
            <w:vAlign w:val="center"/>
          </w:tcPr>
          <w:p w14:paraId="7885E5D5" w14:textId="77777777" w:rsidR="00C975FC" w:rsidRDefault="00000000">
            <w:pPr>
              <w:pStyle w:val="a9"/>
              <w:spacing w:line="240" w:lineRule="auto"/>
              <w:jc w:val="center"/>
            </w:pPr>
            <w:r>
              <w:t>涂砂质发育于砂质浅海沉积物母质的土壤</w:t>
            </w:r>
          </w:p>
        </w:tc>
      </w:tr>
      <w:tr w:rsidR="00C975FC" w14:paraId="755D9D71" w14:textId="77777777">
        <w:trPr>
          <w:trHeight w:hRule="exact" w:val="542"/>
          <w:jc w:val="center"/>
        </w:trPr>
        <w:tc>
          <w:tcPr>
            <w:tcW w:w="1445" w:type="dxa"/>
            <w:vMerge w:val="restart"/>
            <w:tcBorders>
              <w:top w:val="single" w:sz="4" w:space="0" w:color="auto"/>
              <w:left w:val="single" w:sz="4" w:space="0" w:color="auto"/>
            </w:tcBorders>
            <w:shd w:val="clear" w:color="auto" w:fill="auto"/>
            <w:vAlign w:val="center"/>
          </w:tcPr>
          <w:p w14:paraId="77EABB84" w14:textId="77777777" w:rsidR="00C975FC" w:rsidRDefault="00000000">
            <w:pPr>
              <w:pStyle w:val="a9"/>
              <w:spacing w:line="240" w:lineRule="auto"/>
              <w:jc w:val="center"/>
            </w:pPr>
            <w:r>
              <w:t>人为活动</w:t>
            </w:r>
          </w:p>
        </w:tc>
        <w:tc>
          <w:tcPr>
            <w:tcW w:w="1805" w:type="dxa"/>
            <w:tcBorders>
              <w:top w:val="single" w:sz="4" w:space="0" w:color="auto"/>
              <w:left w:val="single" w:sz="4" w:space="0" w:color="auto"/>
            </w:tcBorders>
            <w:shd w:val="clear" w:color="auto" w:fill="auto"/>
            <w:vAlign w:val="center"/>
          </w:tcPr>
          <w:p w14:paraId="0328ADF1" w14:textId="77777777" w:rsidR="00C975FC" w:rsidRDefault="00000000">
            <w:pPr>
              <w:pStyle w:val="a9"/>
              <w:spacing w:line="240" w:lineRule="auto"/>
              <w:jc w:val="center"/>
            </w:pPr>
            <w:r>
              <w:t>砂田</w:t>
            </w:r>
          </w:p>
        </w:tc>
        <w:tc>
          <w:tcPr>
            <w:tcW w:w="1267" w:type="dxa"/>
            <w:tcBorders>
              <w:top w:val="single" w:sz="4" w:space="0" w:color="auto"/>
              <w:left w:val="single" w:sz="4" w:space="0" w:color="auto"/>
            </w:tcBorders>
            <w:shd w:val="clear" w:color="auto" w:fill="auto"/>
            <w:vAlign w:val="center"/>
          </w:tcPr>
          <w:p w14:paraId="4AA5BB1C" w14:textId="77777777" w:rsidR="00C975FC" w:rsidRDefault="00000000">
            <w:pPr>
              <w:pStyle w:val="a9"/>
              <w:spacing w:line="240" w:lineRule="auto"/>
              <w:ind w:firstLine="180"/>
              <w:jc w:val="center"/>
            </w:pPr>
            <w:r>
              <w:t>砂田</w:t>
            </w:r>
          </w:p>
        </w:tc>
        <w:tc>
          <w:tcPr>
            <w:tcW w:w="4718" w:type="dxa"/>
            <w:tcBorders>
              <w:top w:val="single" w:sz="4" w:space="0" w:color="auto"/>
              <w:left w:val="single" w:sz="4" w:space="0" w:color="auto"/>
              <w:right w:val="single" w:sz="4" w:space="0" w:color="auto"/>
            </w:tcBorders>
            <w:shd w:val="clear" w:color="auto" w:fill="auto"/>
            <w:vAlign w:val="center"/>
          </w:tcPr>
          <w:p w14:paraId="530802BB" w14:textId="77777777" w:rsidR="00C975FC" w:rsidRDefault="00000000">
            <w:pPr>
              <w:pStyle w:val="a9"/>
              <w:spacing w:line="216" w:lineRule="exact"/>
              <w:jc w:val="center"/>
              <w:rPr>
                <w:sz w:val="17"/>
                <w:szCs w:val="17"/>
              </w:rPr>
            </w:pPr>
            <w:r>
              <w:t>砂田指在砂田利用条件下发育的土壤。详见附录</w:t>
            </w:r>
            <w:r>
              <w:rPr>
                <w:rFonts w:ascii="Times New Roman" w:eastAsia="Times New Roman" w:hAnsi="Times New Roman" w:cs="Times New Roman"/>
                <w:sz w:val="17"/>
                <w:szCs w:val="17"/>
              </w:rPr>
              <w:t>1</w:t>
            </w:r>
            <w:r>
              <w:rPr>
                <w:rFonts w:ascii="Times New Roman" w:eastAsia="Times New Roman" w:hAnsi="Times New Roman" w:cs="Times New Roman"/>
                <w:sz w:val="17"/>
                <w:szCs w:val="17"/>
              </w:rPr>
              <w:br/>
            </w:r>
            <w:r>
              <w:t>中</w:t>
            </w:r>
            <w:r>
              <w:rPr>
                <w:lang w:val="en-US" w:eastAsia="en-US"/>
              </w:rPr>
              <w:t>2.1.2.</w:t>
            </w:r>
            <w:r>
              <w:t>3</w:t>
            </w:r>
          </w:p>
        </w:tc>
      </w:tr>
      <w:tr w:rsidR="00C975FC" w14:paraId="6B63D7ED" w14:textId="77777777">
        <w:trPr>
          <w:trHeight w:hRule="exact" w:val="538"/>
          <w:jc w:val="center"/>
        </w:trPr>
        <w:tc>
          <w:tcPr>
            <w:tcW w:w="1445" w:type="dxa"/>
            <w:vMerge/>
            <w:tcBorders>
              <w:left w:val="single" w:sz="4" w:space="0" w:color="auto"/>
            </w:tcBorders>
            <w:shd w:val="clear" w:color="auto" w:fill="auto"/>
            <w:vAlign w:val="center"/>
          </w:tcPr>
          <w:p w14:paraId="236DEC44" w14:textId="77777777" w:rsidR="00C975FC" w:rsidRDefault="00C975FC">
            <w:pPr>
              <w:jc w:val="center"/>
            </w:pPr>
          </w:p>
        </w:tc>
        <w:tc>
          <w:tcPr>
            <w:tcW w:w="1805" w:type="dxa"/>
            <w:tcBorders>
              <w:top w:val="single" w:sz="4" w:space="0" w:color="auto"/>
              <w:left w:val="single" w:sz="4" w:space="0" w:color="auto"/>
            </w:tcBorders>
            <w:shd w:val="clear" w:color="auto" w:fill="auto"/>
            <w:vAlign w:val="center"/>
          </w:tcPr>
          <w:p w14:paraId="4B0DBC0D" w14:textId="77777777" w:rsidR="00C975FC" w:rsidRDefault="00000000">
            <w:pPr>
              <w:pStyle w:val="a9"/>
              <w:spacing w:line="240" w:lineRule="auto"/>
              <w:jc w:val="center"/>
            </w:pPr>
            <w:proofErr w:type="gramStart"/>
            <w:r>
              <w:t>耕灌/灌耕</w:t>
            </w:r>
            <w:proofErr w:type="gramEnd"/>
          </w:p>
        </w:tc>
        <w:tc>
          <w:tcPr>
            <w:tcW w:w="1267" w:type="dxa"/>
            <w:tcBorders>
              <w:top w:val="single" w:sz="4" w:space="0" w:color="auto"/>
              <w:left w:val="single" w:sz="4" w:space="0" w:color="auto"/>
            </w:tcBorders>
            <w:shd w:val="clear" w:color="auto" w:fill="auto"/>
            <w:vAlign w:val="center"/>
          </w:tcPr>
          <w:p w14:paraId="68F42645" w14:textId="77777777" w:rsidR="00C975FC" w:rsidRDefault="00000000">
            <w:pPr>
              <w:pStyle w:val="a9"/>
              <w:spacing w:line="240" w:lineRule="auto"/>
              <w:ind w:firstLine="180"/>
              <w:jc w:val="center"/>
            </w:pPr>
            <w:proofErr w:type="gramStart"/>
            <w:r>
              <w:t>耕灌</w:t>
            </w:r>
            <w:proofErr w:type="gramEnd"/>
          </w:p>
        </w:tc>
        <w:tc>
          <w:tcPr>
            <w:tcW w:w="4718" w:type="dxa"/>
            <w:tcBorders>
              <w:top w:val="single" w:sz="4" w:space="0" w:color="auto"/>
              <w:left w:val="single" w:sz="4" w:space="0" w:color="auto"/>
              <w:right w:val="single" w:sz="4" w:space="0" w:color="auto"/>
            </w:tcBorders>
            <w:shd w:val="clear" w:color="auto" w:fill="auto"/>
            <w:vAlign w:val="center"/>
          </w:tcPr>
          <w:p w14:paraId="796D2651" w14:textId="77777777" w:rsidR="00C975FC" w:rsidRDefault="00000000">
            <w:pPr>
              <w:pStyle w:val="a9"/>
              <w:spacing w:line="216" w:lineRule="exact"/>
              <w:jc w:val="center"/>
              <w:rPr>
                <w:sz w:val="17"/>
                <w:szCs w:val="17"/>
              </w:rPr>
            </w:pPr>
            <w:proofErr w:type="gramStart"/>
            <w:r>
              <w:t>耕灌指在耕灌利用</w:t>
            </w:r>
            <w:proofErr w:type="gramEnd"/>
            <w:r>
              <w:t>条件下发育的土壤。详见附录</w:t>
            </w:r>
            <w:r>
              <w:rPr>
                <w:rFonts w:ascii="Times New Roman" w:eastAsia="Times New Roman" w:hAnsi="Times New Roman" w:cs="Times New Roman"/>
                <w:sz w:val="17"/>
                <w:szCs w:val="17"/>
              </w:rPr>
              <w:t>1</w:t>
            </w:r>
            <w:r>
              <w:rPr>
                <w:rFonts w:ascii="Times New Roman" w:eastAsia="Times New Roman" w:hAnsi="Times New Roman" w:cs="Times New Roman"/>
                <w:sz w:val="17"/>
                <w:szCs w:val="17"/>
              </w:rPr>
              <w:br/>
            </w:r>
            <w:r>
              <w:t>中</w:t>
            </w:r>
            <w:r>
              <w:rPr>
                <w:lang w:val="en-US" w:eastAsia="en-US"/>
              </w:rPr>
              <w:t>2.1.2.3</w:t>
            </w:r>
          </w:p>
        </w:tc>
      </w:tr>
      <w:tr w:rsidR="00C975FC" w14:paraId="3B51F83E" w14:textId="77777777">
        <w:trPr>
          <w:trHeight w:hRule="exact" w:val="365"/>
          <w:jc w:val="center"/>
        </w:trPr>
        <w:tc>
          <w:tcPr>
            <w:tcW w:w="1445" w:type="dxa"/>
            <w:vMerge w:val="restart"/>
            <w:tcBorders>
              <w:top w:val="single" w:sz="4" w:space="0" w:color="auto"/>
              <w:left w:val="single" w:sz="4" w:space="0" w:color="auto"/>
            </w:tcBorders>
            <w:shd w:val="clear" w:color="auto" w:fill="auto"/>
            <w:vAlign w:val="center"/>
          </w:tcPr>
          <w:p w14:paraId="705F8B84" w14:textId="77777777" w:rsidR="00C975FC" w:rsidRDefault="00000000">
            <w:pPr>
              <w:pStyle w:val="a9"/>
              <w:spacing w:line="226" w:lineRule="exact"/>
              <w:jc w:val="center"/>
            </w:pPr>
            <w:r>
              <w:t>水稻土母质</w:t>
            </w:r>
            <w:r>
              <w:br/>
              <w:t>类型</w:t>
            </w:r>
          </w:p>
        </w:tc>
        <w:tc>
          <w:tcPr>
            <w:tcW w:w="1805" w:type="dxa"/>
            <w:tcBorders>
              <w:top w:val="single" w:sz="4" w:space="0" w:color="auto"/>
              <w:left w:val="single" w:sz="4" w:space="0" w:color="auto"/>
            </w:tcBorders>
            <w:shd w:val="clear" w:color="auto" w:fill="auto"/>
            <w:vAlign w:val="center"/>
          </w:tcPr>
          <w:p w14:paraId="1C7840DD" w14:textId="77777777" w:rsidR="00C975FC" w:rsidRDefault="00000000">
            <w:pPr>
              <w:pStyle w:val="a9"/>
              <w:spacing w:line="240" w:lineRule="auto"/>
              <w:jc w:val="center"/>
            </w:pPr>
            <w:r>
              <w:t>河流冲积物</w:t>
            </w:r>
          </w:p>
        </w:tc>
        <w:tc>
          <w:tcPr>
            <w:tcW w:w="1267" w:type="dxa"/>
            <w:tcBorders>
              <w:top w:val="single" w:sz="4" w:space="0" w:color="auto"/>
              <w:left w:val="single" w:sz="4" w:space="0" w:color="auto"/>
            </w:tcBorders>
            <w:shd w:val="clear" w:color="auto" w:fill="auto"/>
            <w:vAlign w:val="center"/>
          </w:tcPr>
          <w:p w14:paraId="4C5D2624" w14:textId="77777777" w:rsidR="00C975FC" w:rsidRDefault="00000000">
            <w:pPr>
              <w:pStyle w:val="a9"/>
              <w:spacing w:line="240" w:lineRule="auto"/>
              <w:ind w:firstLine="180"/>
              <w:jc w:val="center"/>
            </w:pPr>
            <w:proofErr w:type="gramStart"/>
            <w:r>
              <w:t>潮泥</w:t>
            </w:r>
            <w:proofErr w:type="gramEnd"/>
          </w:p>
        </w:tc>
        <w:tc>
          <w:tcPr>
            <w:tcW w:w="4718" w:type="dxa"/>
            <w:tcBorders>
              <w:top w:val="single" w:sz="4" w:space="0" w:color="auto"/>
              <w:left w:val="single" w:sz="4" w:space="0" w:color="auto"/>
              <w:right w:val="single" w:sz="4" w:space="0" w:color="auto"/>
            </w:tcBorders>
            <w:shd w:val="clear" w:color="auto" w:fill="auto"/>
            <w:vAlign w:val="center"/>
          </w:tcPr>
          <w:p w14:paraId="2C8D1456" w14:textId="77777777" w:rsidR="00C975FC" w:rsidRDefault="00000000">
            <w:pPr>
              <w:pStyle w:val="a9"/>
              <w:spacing w:line="240" w:lineRule="auto"/>
              <w:jc w:val="center"/>
            </w:pPr>
            <w:proofErr w:type="gramStart"/>
            <w:r>
              <w:t>潮泥指</w:t>
            </w:r>
            <w:proofErr w:type="gramEnd"/>
            <w:r>
              <w:t>发育于河流冲积物母质的水稻土</w:t>
            </w:r>
          </w:p>
        </w:tc>
      </w:tr>
      <w:tr w:rsidR="00C975FC" w14:paraId="33358A7D" w14:textId="77777777">
        <w:trPr>
          <w:trHeight w:hRule="exact" w:val="360"/>
          <w:jc w:val="center"/>
        </w:trPr>
        <w:tc>
          <w:tcPr>
            <w:tcW w:w="1445" w:type="dxa"/>
            <w:vMerge/>
            <w:tcBorders>
              <w:left w:val="single" w:sz="4" w:space="0" w:color="auto"/>
            </w:tcBorders>
            <w:shd w:val="clear" w:color="auto" w:fill="auto"/>
            <w:vAlign w:val="center"/>
          </w:tcPr>
          <w:p w14:paraId="52AD238F"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573A1843" w14:textId="77777777" w:rsidR="00C975FC" w:rsidRDefault="00000000">
            <w:pPr>
              <w:pStyle w:val="a9"/>
              <w:spacing w:line="240" w:lineRule="auto"/>
              <w:jc w:val="center"/>
            </w:pPr>
            <w:r>
              <w:t>洪积物</w:t>
            </w:r>
          </w:p>
        </w:tc>
        <w:tc>
          <w:tcPr>
            <w:tcW w:w="1267" w:type="dxa"/>
            <w:tcBorders>
              <w:top w:val="single" w:sz="4" w:space="0" w:color="auto"/>
              <w:left w:val="single" w:sz="4" w:space="0" w:color="auto"/>
            </w:tcBorders>
            <w:shd w:val="clear" w:color="auto" w:fill="auto"/>
            <w:vAlign w:val="center"/>
          </w:tcPr>
          <w:p w14:paraId="6AC1B115" w14:textId="77777777" w:rsidR="00C975FC" w:rsidRDefault="00000000">
            <w:pPr>
              <w:pStyle w:val="a9"/>
              <w:spacing w:line="240" w:lineRule="auto"/>
              <w:ind w:firstLine="180"/>
              <w:jc w:val="center"/>
            </w:pPr>
            <w:r>
              <w:t>潮泥砂</w:t>
            </w:r>
          </w:p>
        </w:tc>
        <w:tc>
          <w:tcPr>
            <w:tcW w:w="4718" w:type="dxa"/>
            <w:tcBorders>
              <w:top w:val="single" w:sz="4" w:space="0" w:color="auto"/>
              <w:left w:val="single" w:sz="4" w:space="0" w:color="auto"/>
              <w:right w:val="single" w:sz="4" w:space="0" w:color="auto"/>
            </w:tcBorders>
            <w:shd w:val="clear" w:color="auto" w:fill="auto"/>
            <w:vAlign w:val="center"/>
          </w:tcPr>
          <w:p w14:paraId="23B35E4E" w14:textId="77777777" w:rsidR="00C975FC" w:rsidRDefault="00000000">
            <w:pPr>
              <w:pStyle w:val="a9"/>
              <w:spacing w:line="240" w:lineRule="auto"/>
              <w:jc w:val="center"/>
            </w:pPr>
            <w:r>
              <w:t>潮泥砂指发育于洪积物母质的水稻土</w:t>
            </w:r>
          </w:p>
        </w:tc>
      </w:tr>
      <w:tr w:rsidR="00C975FC" w14:paraId="1E19A4BA" w14:textId="77777777">
        <w:trPr>
          <w:trHeight w:hRule="exact" w:val="360"/>
          <w:jc w:val="center"/>
        </w:trPr>
        <w:tc>
          <w:tcPr>
            <w:tcW w:w="1445" w:type="dxa"/>
            <w:vMerge/>
            <w:tcBorders>
              <w:left w:val="single" w:sz="4" w:space="0" w:color="auto"/>
            </w:tcBorders>
            <w:shd w:val="clear" w:color="auto" w:fill="auto"/>
            <w:vAlign w:val="center"/>
          </w:tcPr>
          <w:p w14:paraId="280EA112"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54460A34" w14:textId="77777777" w:rsidR="00C975FC" w:rsidRDefault="00000000">
            <w:pPr>
              <w:pStyle w:val="a9"/>
              <w:spacing w:line="240" w:lineRule="auto"/>
              <w:jc w:val="center"/>
            </w:pPr>
            <w:r>
              <w:t>湖相沉积物</w:t>
            </w:r>
          </w:p>
        </w:tc>
        <w:tc>
          <w:tcPr>
            <w:tcW w:w="1267" w:type="dxa"/>
            <w:tcBorders>
              <w:top w:val="single" w:sz="4" w:space="0" w:color="auto"/>
              <w:left w:val="single" w:sz="4" w:space="0" w:color="auto"/>
            </w:tcBorders>
            <w:shd w:val="clear" w:color="auto" w:fill="auto"/>
            <w:vAlign w:val="center"/>
          </w:tcPr>
          <w:p w14:paraId="1E023E7D" w14:textId="77777777" w:rsidR="00C975FC" w:rsidRDefault="00000000">
            <w:pPr>
              <w:pStyle w:val="a9"/>
              <w:spacing w:line="240" w:lineRule="auto"/>
              <w:ind w:firstLine="180"/>
              <w:jc w:val="center"/>
            </w:pPr>
            <w:r>
              <w:t>湖泥</w:t>
            </w:r>
          </w:p>
        </w:tc>
        <w:tc>
          <w:tcPr>
            <w:tcW w:w="4718" w:type="dxa"/>
            <w:tcBorders>
              <w:top w:val="single" w:sz="4" w:space="0" w:color="auto"/>
              <w:left w:val="single" w:sz="4" w:space="0" w:color="auto"/>
              <w:right w:val="single" w:sz="4" w:space="0" w:color="auto"/>
            </w:tcBorders>
            <w:shd w:val="clear" w:color="auto" w:fill="auto"/>
            <w:vAlign w:val="center"/>
          </w:tcPr>
          <w:p w14:paraId="572413D5" w14:textId="77777777" w:rsidR="00C975FC" w:rsidRDefault="00000000">
            <w:pPr>
              <w:pStyle w:val="a9"/>
              <w:spacing w:line="240" w:lineRule="auto"/>
              <w:jc w:val="center"/>
            </w:pPr>
            <w:r>
              <w:t>湖泥指发育于湖相沉积物母质的水稻土</w:t>
            </w:r>
          </w:p>
        </w:tc>
      </w:tr>
      <w:tr w:rsidR="00C975FC" w14:paraId="13B76235" w14:textId="77777777">
        <w:trPr>
          <w:trHeight w:hRule="exact" w:val="360"/>
          <w:jc w:val="center"/>
        </w:trPr>
        <w:tc>
          <w:tcPr>
            <w:tcW w:w="1445" w:type="dxa"/>
            <w:vMerge/>
            <w:tcBorders>
              <w:left w:val="single" w:sz="4" w:space="0" w:color="auto"/>
            </w:tcBorders>
            <w:shd w:val="clear" w:color="auto" w:fill="auto"/>
            <w:vAlign w:val="center"/>
          </w:tcPr>
          <w:p w14:paraId="58D13EF2"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6E68BFC6" w14:textId="77777777" w:rsidR="00C975FC" w:rsidRDefault="00000000">
            <w:pPr>
              <w:pStyle w:val="a9"/>
              <w:spacing w:line="240" w:lineRule="auto"/>
              <w:jc w:val="center"/>
            </w:pPr>
            <w:r>
              <w:t>海相沉积物</w:t>
            </w:r>
          </w:p>
        </w:tc>
        <w:tc>
          <w:tcPr>
            <w:tcW w:w="1267" w:type="dxa"/>
            <w:tcBorders>
              <w:top w:val="single" w:sz="4" w:space="0" w:color="auto"/>
              <w:left w:val="single" w:sz="4" w:space="0" w:color="auto"/>
            </w:tcBorders>
            <w:shd w:val="clear" w:color="auto" w:fill="auto"/>
            <w:vAlign w:val="center"/>
          </w:tcPr>
          <w:p w14:paraId="4392046B" w14:textId="77777777" w:rsidR="00C975FC" w:rsidRDefault="00000000">
            <w:pPr>
              <w:pStyle w:val="a9"/>
              <w:spacing w:line="240" w:lineRule="auto"/>
              <w:ind w:firstLine="180"/>
              <w:jc w:val="center"/>
            </w:pPr>
            <w:r>
              <w:t>涂泥</w:t>
            </w:r>
          </w:p>
        </w:tc>
        <w:tc>
          <w:tcPr>
            <w:tcW w:w="4718" w:type="dxa"/>
            <w:tcBorders>
              <w:top w:val="single" w:sz="4" w:space="0" w:color="auto"/>
              <w:left w:val="single" w:sz="4" w:space="0" w:color="auto"/>
              <w:right w:val="single" w:sz="4" w:space="0" w:color="auto"/>
            </w:tcBorders>
            <w:shd w:val="clear" w:color="auto" w:fill="auto"/>
            <w:vAlign w:val="center"/>
          </w:tcPr>
          <w:p w14:paraId="53C04F84" w14:textId="77777777" w:rsidR="00C975FC" w:rsidRDefault="00000000">
            <w:pPr>
              <w:pStyle w:val="a9"/>
              <w:spacing w:line="240" w:lineRule="auto"/>
              <w:jc w:val="center"/>
            </w:pPr>
            <w:proofErr w:type="gramStart"/>
            <w:r>
              <w:t>涂泥指发育</w:t>
            </w:r>
            <w:proofErr w:type="gramEnd"/>
            <w:r>
              <w:t>于海相沉积物母质的水稻土</w:t>
            </w:r>
          </w:p>
        </w:tc>
      </w:tr>
      <w:tr w:rsidR="00C975FC" w14:paraId="0CD55ED5" w14:textId="77777777">
        <w:trPr>
          <w:trHeight w:hRule="exact" w:val="360"/>
          <w:jc w:val="center"/>
        </w:trPr>
        <w:tc>
          <w:tcPr>
            <w:tcW w:w="1445" w:type="dxa"/>
            <w:vMerge/>
            <w:tcBorders>
              <w:left w:val="single" w:sz="4" w:space="0" w:color="auto"/>
            </w:tcBorders>
            <w:shd w:val="clear" w:color="auto" w:fill="auto"/>
            <w:vAlign w:val="center"/>
          </w:tcPr>
          <w:p w14:paraId="7D3F4A44"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001109B2" w14:textId="77777777" w:rsidR="00C975FC" w:rsidRDefault="00000000">
            <w:pPr>
              <w:pStyle w:val="a9"/>
              <w:spacing w:line="240" w:lineRule="auto"/>
              <w:jc w:val="center"/>
            </w:pPr>
            <w:r>
              <w:t>河口相沉积物</w:t>
            </w:r>
          </w:p>
        </w:tc>
        <w:tc>
          <w:tcPr>
            <w:tcW w:w="1267" w:type="dxa"/>
            <w:tcBorders>
              <w:top w:val="single" w:sz="4" w:space="0" w:color="auto"/>
              <w:left w:val="single" w:sz="4" w:space="0" w:color="auto"/>
            </w:tcBorders>
            <w:shd w:val="clear" w:color="auto" w:fill="auto"/>
            <w:vAlign w:val="center"/>
          </w:tcPr>
          <w:p w14:paraId="28AD8FDD" w14:textId="77777777" w:rsidR="00C975FC" w:rsidRDefault="00000000">
            <w:pPr>
              <w:pStyle w:val="a9"/>
              <w:spacing w:line="240" w:lineRule="auto"/>
              <w:ind w:firstLine="180"/>
              <w:jc w:val="center"/>
            </w:pPr>
            <w:proofErr w:type="gramStart"/>
            <w:r>
              <w:t>淡涂泥</w:t>
            </w:r>
            <w:proofErr w:type="gramEnd"/>
          </w:p>
        </w:tc>
        <w:tc>
          <w:tcPr>
            <w:tcW w:w="4718" w:type="dxa"/>
            <w:tcBorders>
              <w:top w:val="single" w:sz="4" w:space="0" w:color="auto"/>
              <w:left w:val="single" w:sz="4" w:space="0" w:color="auto"/>
              <w:right w:val="single" w:sz="4" w:space="0" w:color="auto"/>
            </w:tcBorders>
            <w:shd w:val="clear" w:color="auto" w:fill="auto"/>
            <w:vAlign w:val="center"/>
          </w:tcPr>
          <w:p w14:paraId="2574CC7B" w14:textId="77777777" w:rsidR="00C975FC" w:rsidRDefault="00000000">
            <w:pPr>
              <w:pStyle w:val="a9"/>
              <w:spacing w:line="240" w:lineRule="auto"/>
              <w:jc w:val="center"/>
            </w:pPr>
            <w:proofErr w:type="gramStart"/>
            <w:r>
              <w:t>淡涂泥</w:t>
            </w:r>
            <w:proofErr w:type="gramEnd"/>
            <w:r>
              <w:t>发育于河口相沉积物母质的水稻土</w:t>
            </w:r>
          </w:p>
        </w:tc>
      </w:tr>
      <w:tr w:rsidR="00C975FC" w14:paraId="3DBAFA10" w14:textId="77777777">
        <w:trPr>
          <w:trHeight w:hRule="exact" w:val="365"/>
          <w:jc w:val="center"/>
        </w:trPr>
        <w:tc>
          <w:tcPr>
            <w:tcW w:w="1445" w:type="dxa"/>
            <w:vMerge/>
            <w:tcBorders>
              <w:left w:val="single" w:sz="4" w:space="0" w:color="auto"/>
            </w:tcBorders>
            <w:shd w:val="clear" w:color="auto" w:fill="auto"/>
            <w:vAlign w:val="center"/>
          </w:tcPr>
          <w:p w14:paraId="70A3C42D"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55A9F865" w14:textId="77777777" w:rsidR="00C975FC" w:rsidRDefault="00C975FC">
            <w:pPr>
              <w:jc w:val="center"/>
              <w:rPr>
                <w:sz w:val="10"/>
                <w:szCs w:val="10"/>
                <w:lang w:eastAsia="zh-CN"/>
              </w:rPr>
            </w:pPr>
          </w:p>
        </w:tc>
        <w:tc>
          <w:tcPr>
            <w:tcW w:w="1267" w:type="dxa"/>
            <w:tcBorders>
              <w:top w:val="single" w:sz="4" w:space="0" w:color="auto"/>
              <w:left w:val="single" w:sz="4" w:space="0" w:color="auto"/>
            </w:tcBorders>
            <w:shd w:val="clear" w:color="auto" w:fill="auto"/>
            <w:vAlign w:val="center"/>
          </w:tcPr>
          <w:p w14:paraId="74AB12E1" w14:textId="77777777" w:rsidR="00C975FC" w:rsidRDefault="00000000">
            <w:pPr>
              <w:pStyle w:val="a9"/>
              <w:spacing w:line="240" w:lineRule="auto"/>
              <w:ind w:firstLine="180"/>
              <w:jc w:val="center"/>
            </w:pPr>
            <w:proofErr w:type="gramStart"/>
            <w:r>
              <w:t>涂砂</w:t>
            </w:r>
            <w:proofErr w:type="gramEnd"/>
          </w:p>
        </w:tc>
        <w:tc>
          <w:tcPr>
            <w:tcW w:w="4718" w:type="dxa"/>
            <w:tcBorders>
              <w:top w:val="single" w:sz="4" w:space="0" w:color="auto"/>
              <w:left w:val="single" w:sz="4" w:space="0" w:color="auto"/>
              <w:right w:val="single" w:sz="4" w:space="0" w:color="auto"/>
            </w:tcBorders>
            <w:shd w:val="clear" w:color="auto" w:fill="auto"/>
            <w:vAlign w:val="center"/>
          </w:tcPr>
          <w:p w14:paraId="620039EC" w14:textId="77777777" w:rsidR="00C975FC" w:rsidRDefault="00000000">
            <w:pPr>
              <w:pStyle w:val="a9"/>
              <w:spacing w:line="240" w:lineRule="auto"/>
              <w:jc w:val="center"/>
            </w:pPr>
            <w:proofErr w:type="gramStart"/>
            <w:r>
              <w:t>涂砂指</w:t>
            </w:r>
            <w:proofErr w:type="gramEnd"/>
            <w:r>
              <w:t>发育于砂质浅海沉积物母质的水稻土</w:t>
            </w:r>
          </w:p>
        </w:tc>
      </w:tr>
      <w:tr w:rsidR="00C975FC" w14:paraId="4FF5F841" w14:textId="77777777">
        <w:trPr>
          <w:trHeight w:hRule="exact" w:val="360"/>
          <w:jc w:val="center"/>
        </w:trPr>
        <w:tc>
          <w:tcPr>
            <w:tcW w:w="1445" w:type="dxa"/>
            <w:vMerge/>
            <w:tcBorders>
              <w:left w:val="single" w:sz="4" w:space="0" w:color="auto"/>
            </w:tcBorders>
            <w:shd w:val="clear" w:color="auto" w:fill="auto"/>
            <w:vAlign w:val="center"/>
          </w:tcPr>
          <w:p w14:paraId="4917FDCC"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3870479D" w14:textId="77777777" w:rsidR="00C975FC" w:rsidRDefault="00000000">
            <w:pPr>
              <w:pStyle w:val="a9"/>
              <w:spacing w:line="240" w:lineRule="auto"/>
              <w:jc w:val="center"/>
            </w:pPr>
            <w:r>
              <w:t>滨湖相沉积物</w:t>
            </w:r>
          </w:p>
        </w:tc>
        <w:tc>
          <w:tcPr>
            <w:tcW w:w="1267" w:type="dxa"/>
            <w:tcBorders>
              <w:top w:val="single" w:sz="4" w:space="0" w:color="auto"/>
              <w:left w:val="single" w:sz="4" w:space="0" w:color="auto"/>
            </w:tcBorders>
            <w:shd w:val="clear" w:color="auto" w:fill="auto"/>
            <w:vAlign w:val="center"/>
          </w:tcPr>
          <w:p w14:paraId="467816F8" w14:textId="77777777" w:rsidR="00C975FC" w:rsidRDefault="00000000">
            <w:pPr>
              <w:pStyle w:val="a9"/>
              <w:spacing w:line="240" w:lineRule="auto"/>
              <w:ind w:firstLine="180"/>
              <w:jc w:val="center"/>
            </w:pPr>
            <w:r>
              <w:t>潮白土</w:t>
            </w:r>
          </w:p>
        </w:tc>
        <w:tc>
          <w:tcPr>
            <w:tcW w:w="4718" w:type="dxa"/>
            <w:tcBorders>
              <w:top w:val="single" w:sz="4" w:space="0" w:color="auto"/>
              <w:left w:val="single" w:sz="4" w:space="0" w:color="auto"/>
              <w:right w:val="single" w:sz="4" w:space="0" w:color="auto"/>
            </w:tcBorders>
            <w:shd w:val="clear" w:color="auto" w:fill="auto"/>
            <w:vAlign w:val="center"/>
          </w:tcPr>
          <w:p w14:paraId="08160622" w14:textId="77777777" w:rsidR="00C975FC" w:rsidRDefault="00000000">
            <w:pPr>
              <w:pStyle w:val="a9"/>
              <w:spacing w:line="240" w:lineRule="auto"/>
              <w:jc w:val="center"/>
            </w:pPr>
            <w:proofErr w:type="gramStart"/>
            <w:r>
              <w:t>潮白土指发育</w:t>
            </w:r>
            <w:proofErr w:type="gramEnd"/>
            <w:r>
              <w:t>于滨湖相沉积物母质的水稻土</w:t>
            </w:r>
          </w:p>
        </w:tc>
      </w:tr>
      <w:tr w:rsidR="00C975FC" w14:paraId="3940713C" w14:textId="77777777">
        <w:trPr>
          <w:trHeight w:hRule="exact" w:val="547"/>
          <w:jc w:val="center"/>
        </w:trPr>
        <w:tc>
          <w:tcPr>
            <w:tcW w:w="1445" w:type="dxa"/>
            <w:vMerge/>
            <w:tcBorders>
              <w:left w:val="single" w:sz="4" w:space="0" w:color="auto"/>
              <w:bottom w:val="single" w:sz="4" w:space="0" w:color="auto"/>
            </w:tcBorders>
            <w:shd w:val="clear" w:color="auto" w:fill="auto"/>
            <w:vAlign w:val="center"/>
          </w:tcPr>
          <w:p w14:paraId="2A41AE68" w14:textId="77777777" w:rsidR="00C975FC" w:rsidRDefault="00C975FC">
            <w:pPr>
              <w:jc w:val="center"/>
              <w:rPr>
                <w:lang w:eastAsia="zh-CN"/>
              </w:rPr>
            </w:pPr>
          </w:p>
        </w:tc>
        <w:tc>
          <w:tcPr>
            <w:tcW w:w="1805" w:type="dxa"/>
            <w:tcBorders>
              <w:top w:val="single" w:sz="4" w:space="0" w:color="auto"/>
              <w:left w:val="single" w:sz="4" w:space="0" w:color="auto"/>
              <w:bottom w:val="single" w:sz="4" w:space="0" w:color="auto"/>
            </w:tcBorders>
            <w:shd w:val="clear" w:color="auto" w:fill="auto"/>
            <w:vAlign w:val="center"/>
          </w:tcPr>
          <w:p w14:paraId="34CC88A0" w14:textId="77777777" w:rsidR="00C975FC" w:rsidRDefault="00000000">
            <w:pPr>
              <w:pStyle w:val="a9"/>
              <w:spacing w:line="240" w:lineRule="auto"/>
              <w:jc w:val="center"/>
            </w:pPr>
            <w:r>
              <w:t>酸性岩残坡积物</w:t>
            </w:r>
          </w:p>
        </w:tc>
        <w:tc>
          <w:tcPr>
            <w:tcW w:w="1267" w:type="dxa"/>
            <w:tcBorders>
              <w:top w:val="single" w:sz="4" w:space="0" w:color="auto"/>
              <w:left w:val="single" w:sz="4" w:space="0" w:color="auto"/>
              <w:bottom w:val="single" w:sz="4" w:space="0" w:color="auto"/>
            </w:tcBorders>
            <w:shd w:val="clear" w:color="auto" w:fill="auto"/>
            <w:vAlign w:val="center"/>
          </w:tcPr>
          <w:p w14:paraId="25A2287C" w14:textId="77777777" w:rsidR="00C975FC" w:rsidRDefault="00000000">
            <w:pPr>
              <w:pStyle w:val="a9"/>
              <w:spacing w:line="240" w:lineRule="auto"/>
              <w:ind w:firstLine="180"/>
              <w:jc w:val="center"/>
            </w:pPr>
            <w:r>
              <w:t>麻砂泥</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14:paraId="58F7E607" w14:textId="77777777" w:rsidR="00C975FC" w:rsidRDefault="00000000">
            <w:pPr>
              <w:pStyle w:val="a9"/>
              <w:spacing w:line="226" w:lineRule="exact"/>
              <w:jc w:val="center"/>
            </w:pPr>
            <w:r>
              <w:t>麻砂泥指发育于花岗岩或花岗片麻岩等酸性岩残坡积物</w:t>
            </w:r>
            <w:r>
              <w:br/>
              <w:t>母质的水稻土</w:t>
            </w:r>
          </w:p>
        </w:tc>
      </w:tr>
    </w:tbl>
    <w:p w14:paraId="7844EAB4" w14:textId="77777777" w:rsidR="00C975FC" w:rsidRDefault="00000000">
      <w:pPr>
        <w:spacing w:line="1" w:lineRule="exact"/>
        <w:rPr>
          <w:sz w:val="2"/>
          <w:szCs w:val="2"/>
          <w:lang w:eastAsia="zh-CN"/>
        </w:rPr>
      </w:pPr>
      <w:r>
        <w:rPr>
          <w:lang w:eastAsia="zh-CN"/>
        </w:rPr>
        <w:br w:type="page"/>
      </w:r>
    </w:p>
    <w:p w14:paraId="06ECE86A"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450"/>
        <w:gridCol w:w="1805"/>
        <w:gridCol w:w="1262"/>
        <w:gridCol w:w="4718"/>
      </w:tblGrid>
      <w:tr w:rsidR="00C975FC" w14:paraId="0932700C" w14:textId="77777777">
        <w:trPr>
          <w:trHeight w:hRule="exact" w:val="610"/>
          <w:jc w:val="center"/>
        </w:trPr>
        <w:tc>
          <w:tcPr>
            <w:tcW w:w="1450" w:type="dxa"/>
            <w:tcBorders>
              <w:top w:val="single" w:sz="4" w:space="0" w:color="auto"/>
              <w:left w:val="single" w:sz="4" w:space="0" w:color="auto"/>
            </w:tcBorders>
            <w:shd w:val="clear" w:color="auto" w:fill="auto"/>
            <w:vAlign w:val="center"/>
          </w:tcPr>
          <w:p w14:paraId="499CE913" w14:textId="77777777" w:rsidR="00C975FC" w:rsidRDefault="00000000">
            <w:pPr>
              <w:pStyle w:val="a9"/>
              <w:spacing w:line="240" w:lineRule="auto"/>
              <w:ind w:firstLine="360"/>
            </w:pPr>
            <w:r>
              <w:t>指标类型</w:t>
            </w:r>
          </w:p>
        </w:tc>
        <w:tc>
          <w:tcPr>
            <w:tcW w:w="1805" w:type="dxa"/>
            <w:tcBorders>
              <w:top w:val="single" w:sz="4" w:space="0" w:color="auto"/>
              <w:left w:val="single" w:sz="4" w:space="0" w:color="auto"/>
            </w:tcBorders>
            <w:shd w:val="clear" w:color="auto" w:fill="auto"/>
            <w:vAlign w:val="center"/>
          </w:tcPr>
          <w:p w14:paraId="23A64B15" w14:textId="77777777" w:rsidR="00C975FC" w:rsidRDefault="00000000">
            <w:pPr>
              <w:pStyle w:val="a9"/>
              <w:spacing w:line="226" w:lineRule="exact"/>
              <w:jc w:val="center"/>
            </w:pPr>
            <w:proofErr w:type="gramStart"/>
            <w:r>
              <w:t>二普全国</w:t>
            </w:r>
            <w:proofErr w:type="gramEnd"/>
            <w:r>
              <w:t>成果汇总</w:t>
            </w:r>
            <w:r>
              <w:br/>
              <w:t>前原母质命名</w:t>
            </w:r>
          </w:p>
        </w:tc>
        <w:tc>
          <w:tcPr>
            <w:tcW w:w="1262" w:type="dxa"/>
            <w:tcBorders>
              <w:top w:val="single" w:sz="4" w:space="0" w:color="auto"/>
              <w:left w:val="single" w:sz="4" w:space="0" w:color="auto"/>
            </w:tcBorders>
            <w:shd w:val="clear" w:color="auto" w:fill="auto"/>
            <w:vAlign w:val="center"/>
          </w:tcPr>
          <w:p w14:paraId="3D9B1B8D" w14:textId="77777777" w:rsidR="00C975FC" w:rsidRDefault="00000000">
            <w:pPr>
              <w:pStyle w:val="a9"/>
              <w:spacing w:line="245" w:lineRule="exact"/>
              <w:jc w:val="center"/>
              <w:rPr>
                <w:sz w:val="13"/>
                <w:szCs w:val="13"/>
                <w:lang w:val="en-US"/>
              </w:rPr>
            </w:pPr>
            <w:r>
              <w:t>“国标”</w:t>
            </w:r>
            <w:r>
              <w:br/>
              <w:t>用名</w:t>
            </w:r>
            <w:r>
              <w:rPr>
                <w:rFonts w:hint="eastAsia"/>
                <w:vertAlign w:val="superscript"/>
                <w:lang w:val="en-US"/>
              </w:rPr>
              <w:t>注1</w:t>
            </w:r>
          </w:p>
        </w:tc>
        <w:tc>
          <w:tcPr>
            <w:tcW w:w="4718" w:type="dxa"/>
            <w:tcBorders>
              <w:top w:val="single" w:sz="4" w:space="0" w:color="auto"/>
              <w:left w:val="single" w:sz="4" w:space="0" w:color="auto"/>
              <w:right w:val="single" w:sz="4" w:space="0" w:color="auto"/>
            </w:tcBorders>
            <w:shd w:val="clear" w:color="auto" w:fill="auto"/>
            <w:vAlign w:val="center"/>
          </w:tcPr>
          <w:p w14:paraId="027CCF89" w14:textId="77777777" w:rsidR="00C975FC" w:rsidRDefault="00000000">
            <w:pPr>
              <w:pStyle w:val="a9"/>
              <w:spacing w:line="216" w:lineRule="exact"/>
              <w:jc w:val="center"/>
              <w:rPr>
                <w:sz w:val="17"/>
                <w:szCs w:val="17"/>
              </w:rPr>
            </w:pPr>
            <w:r>
              <w:rPr>
                <w:rFonts w:hint="eastAsia"/>
              </w:rPr>
              <w:t>《</w:t>
            </w:r>
            <w:r>
              <w:t>第三次全国土壤普查暂行土壤分类系统(试行)》释义</w:t>
            </w:r>
            <w:r>
              <w:br/>
              <w:t>(同附录1中</w:t>
            </w:r>
            <w:r>
              <w:rPr>
                <w:lang w:val="en-US"/>
              </w:rPr>
              <w:t>2.</w:t>
            </w:r>
            <w:r>
              <w:t>1)</w:t>
            </w:r>
          </w:p>
        </w:tc>
      </w:tr>
      <w:tr w:rsidR="00C975FC" w14:paraId="78B79F60" w14:textId="77777777">
        <w:trPr>
          <w:trHeight w:hRule="exact" w:val="360"/>
          <w:jc w:val="center"/>
        </w:trPr>
        <w:tc>
          <w:tcPr>
            <w:tcW w:w="1450" w:type="dxa"/>
            <w:vMerge w:val="restart"/>
            <w:tcBorders>
              <w:top w:val="single" w:sz="4" w:space="0" w:color="auto"/>
              <w:left w:val="single" w:sz="4" w:space="0" w:color="auto"/>
            </w:tcBorders>
            <w:shd w:val="clear" w:color="auto" w:fill="auto"/>
            <w:vAlign w:val="center"/>
          </w:tcPr>
          <w:p w14:paraId="6F013574" w14:textId="77777777" w:rsidR="00C975FC" w:rsidRDefault="00000000">
            <w:pPr>
              <w:pStyle w:val="a9"/>
              <w:spacing w:line="226" w:lineRule="exact"/>
              <w:jc w:val="center"/>
            </w:pPr>
            <w:r>
              <w:t>水稻土母质</w:t>
            </w:r>
            <w:r>
              <w:br/>
              <w:t>类型</w:t>
            </w:r>
          </w:p>
        </w:tc>
        <w:tc>
          <w:tcPr>
            <w:tcW w:w="1805" w:type="dxa"/>
            <w:tcBorders>
              <w:top w:val="single" w:sz="4" w:space="0" w:color="auto"/>
              <w:left w:val="single" w:sz="4" w:space="0" w:color="auto"/>
            </w:tcBorders>
            <w:shd w:val="clear" w:color="auto" w:fill="auto"/>
            <w:vAlign w:val="center"/>
          </w:tcPr>
          <w:p w14:paraId="1C6CA3B6" w14:textId="77777777" w:rsidR="00C975FC" w:rsidRDefault="00000000">
            <w:pPr>
              <w:pStyle w:val="a9"/>
              <w:spacing w:line="240" w:lineRule="auto"/>
              <w:jc w:val="center"/>
            </w:pPr>
            <w:proofErr w:type="gramStart"/>
            <w:r>
              <w:t>砂</w:t>
            </w:r>
            <w:proofErr w:type="gramEnd"/>
            <w:r>
              <w:t>页岩残坡积物</w:t>
            </w:r>
          </w:p>
        </w:tc>
        <w:tc>
          <w:tcPr>
            <w:tcW w:w="1262" w:type="dxa"/>
            <w:tcBorders>
              <w:top w:val="single" w:sz="4" w:space="0" w:color="auto"/>
              <w:left w:val="single" w:sz="4" w:space="0" w:color="auto"/>
            </w:tcBorders>
            <w:shd w:val="clear" w:color="auto" w:fill="auto"/>
            <w:vAlign w:val="center"/>
          </w:tcPr>
          <w:p w14:paraId="0ED13C23" w14:textId="77777777" w:rsidR="00C975FC" w:rsidRDefault="00000000">
            <w:pPr>
              <w:pStyle w:val="a9"/>
              <w:spacing w:line="240" w:lineRule="auto"/>
              <w:ind w:firstLine="180"/>
              <w:jc w:val="center"/>
            </w:pPr>
            <w:r>
              <w:t>砂泥</w:t>
            </w:r>
          </w:p>
        </w:tc>
        <w:tc>
          <w:tcPr>
            <w:tcW w:w="4718" w:type="dxa"/>
            <w:tcBorders>
              <w:top w:val="single" w:sz="4" w:space="0" w:color="auto"/>
              <w:left w:val="single" w:sz="4" w:space="0" w:color="auto"/>
              <w:right w:val="single" w:sz="4" w:space="0" w:color="auto"/>
            </w:tcBorders>
            <w:shd w:val="clear" w:color="auto" w:fill="auto"/>
            <w:vAlign w:val="center"/>
          </w:tcPr>
          <w:p w14:paraId="0BFCB4FA" w14:textId="77777777" w:rsidR="00C975FC" w:rsidRDefault="00000000">
            <w:pPr>
              <w:pStyle w:val="a9"/>
              <w:spacing w:line="240" w:lineRule="auto"/>
              <w:jc w:val="center"/>
            </w:pPr>
            <w:r>
              <w:t>砂泥指发育</w:t>
            </w:r>
            <w:proofErr w:type="gramStart"/>
            <w:r>
              <w:t>于砂页岩等残</w:t>
            </w:r>
            <w:proofErr w:type="gramEnd"/>
            <w:r>
              <w:t>坡积物母质的水稻土</w:t>
            </w:r>
          </w:p>
        </w:tc>
      </w:tr>
      <w:tr w:rsidR="00C975FC" w14:paraId="7124782D" w14:textId="77777777">
        <w:trPr>
          <w:trHeight w:hRule="exact" w:val="542"/>
          <w:jc w:val="center"/>
        </w:trPr>
        <w:tc>
          <w:tcPr>
            <w:tcW w:w="1450" w:type="dxa"/>
            <w:vMerge/>
            <w:tcBorders>
              <w:left w:val="single" w:sz="4" w:space="0" w:color="auto"/>
            </w:tcBorders>
            <w:shd w:val="clear" w:color="auto" w:fill="auto"/>
            <w:vAlign w:val="center"/>
          </w:tcPr>
          <w:p w14:paraId="376A2DCC"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7F6BB1C3" w14:textId="77777777" w:rsidR="00C975FC" w:rsidRDefault="00000000">
            <w:pPr>
              <w:pStyle w:val="a9"/>
              <w:spacing w:line="240" w:lineRule="auto"/>
              <w:jc w:val="center"/>
            </w:pPr>
            <w:proofErr w:type="gramStart"/>
            <w:r>
              <w:t>泥岩类残坡积物</w:t>
            </w:r>
            <w:proofErr w:type="gramEnd"/>
          </w:p>
        </w:tc>
        <w:tc>
          <w:tcPr>
            <w:tcW w:w="1262" w:type="dxa"/>
            <w:tcBorders>
              <w:top w:val="single" w:sz="4" w:space="0" w:color="auto"/>
              <w:left w:val="single" w:sz="4" w:space="0" w:color="auto"/>
            </w:tcBorders>
            <w:shd w:val="clear" w:color="auto" w:fill="auto"/>
            <w:vAlign w:val="center"/>
          </w:tcPr>
          <w:p w14:paraId="618F910E" w14:textId="77777777" w:rsidR="00C975FC" w:rsidRDefault="00000000">
            <w:pPr>
              <w:pStyle w:val="a9"/>
              <w:spacing w:line="240" w:lineRule="auto"/>
              <w:ind w:firstLine="180"/>
              <w:jc w:val="center"/>
            </w:pPr>
            <w:proofErr w:type="gramStart"/>
            <w:r>
              <w:t>鳝</w:t>
            </w:r>
            <w:proofErr w:type="gramEnd"/>
            <w:r>
              <w:t>泥</w:t>
            </w:r>
          </w:p>
        </w:tc>
        <w:tc>
          <w:tcPr>
            <w:tcW w:w="4718" w:type="dxa"/>
            <w:tcBorders>
              <w:top w:val="single" w:sz="4" w:space="0" w:color="auto"/>
              <w:left w:val="single" w:sz="4" w:space="0" w:color="auto"/>
              <w:right w:val="single" w:sz="4" w:space="0" w:color="auto"/>
            </w:tcBorders>
            <w:shd w:val="clear" w:color="auto" w:fill="auto"/>
            <w:vAlign w:val="center"/>
          </w:tcPr>
          <w:p w14:paraId="5BBCB2CE" w14:textId="77777777" w:rsidR="00C975FC" w:rsidRDefault="00000000">
            <w:pPr>
              <w:pStyle w:val="a9"/>
              <w:spacing w:line="226" w:lineRule="exact"/>
              <w:jc w:val="center"/>
            </w:pPr>
            <w:proofErr w:type="gramStart"/>
            <w:r>
              <w:t>鳝泥指</w:t>
            </w:r>
            <w:proofErr w:type="gramEnd"/>
            <w:r>
              <w:t>发育于泥岩、页岩、千枚岩等泥质岩残坡积物母</w:t>
            </w:r>
            <w:r>
              <w:br/>
              <w:t>质的水稻土</w:t>
            </w:r>
          </w:p>
        </w:tc>
      </w:tr>
      <w:tr w:rsidR="00C975FC" w14:paraId="0109AD85" w14:textId="77777777">
        <w:trPr>
          <w:trHeight w:hRule="exact" w:val="538"/>
          <w:jc w:val="center"/>
        </w:trPr>
        <w:tc>
          <w:tcPr>
            <w:tcW w:w="1450" w:type="dxa"/>
            <w:vMerge/>
            <w:tcBorders>
              <w:left w:val="single" w:sz="4" w:space="0" w:color="auto"/>
            </w:tcBorders>
            <w:shd w:val="clear" w:color="auto" w:fill="auto"/>
            <w:vAlign w:val="center"/>
          </w:tcPr>
          <w:p w14:paraId="1F235368"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29437667" w14:textId="77777777" w:rsidR="00C975FC" w:rsidRDefault="00000000">
            <w:pPr>
              <w:pStyle w:val="a9"/>
              <w:spacing w:line="240" w:lineRule="auto"/>
              <w:jc w:val="center"/>
            </w:pPr>
            <w:proofErr w:type="gramStart"/>
            <w:r>
              <w:t>碳酸岩类残坡积物</w:t>
            </w:r>
            <w:proofErr w:type="gramEnd"/>
          </w:p>
        </w:tc>
        <w:tc>
          <w:tcPr>
            <w:tcW w:w="1262" w:type="dxa"/>
            <w:tcBorders>
              <w:top w:val="single" w:sz="4" w:space="0" w:color="auto"/>
              <w:left w:val="single" w:sz="4" w:space="0" w:color="auto"/>
            </w:tcBorders>
            <w:shd w:val="clear" w:color="auto" w:fill="auto"/>
            <w:vAlign w:val="center"/>
          </w:tcPr>
          <w:p w14:paraId="1C221B0C" w14:textId="77777777" w:rsidR="00C975FC" w:rsidRDefault="00000000">
            <w:pPr>
              <w:pStyle w:val="a9"/>
              <w:spacing w:line="240" w:lineRule="auto"/>
              <w:ind w:firstLine="180"/>
              <w:jc w:val="center"/>
            </w:pPr>
            <w:r>
              <w:t>灰泥</w:t>
            </w:r>
          </w:p>
        </w:tc>
        <w:tc>
          <w:tcPr>
            <w:tcW w:w="4718" w:type="dxa"/>
            <w:tcBorders>
              <w:top w:val="single" w:sz="4" w:space="0" w:color="auto"/>
              <w:left w:val="single" w:sz="4" w:space="0" w:color="auto"/>
              <w:right w:val="single" w:sz="4" w:space="0" w:color="auto"/>
            </w:tcBorders>
            <w:shd w:val="clear" w:color="auto" w:fill="auto"/>
            <w:vAlign w:val="center"/>
          </w:tcPr>
          <w:p w14:paraId="637455BA" w14:textId="77777777" w:rsidR="00C975FC" w:rsidRDefault="00000000">
            <w:pPr>
              <w:pStyle w:val="a9"/>
              <w:spacing w:line="230" w:lineRule="exact"/>
              <w:jc w:val="center"/>
            </w:pPr>
            <w:proofErr w:type="gramStart"/>
            <w:r>
              <w:t>灰泥指</w:t>
            </w:r>
            <w:proofErr w:type="gramEnd"/>
            <w:r>
              <w:t>发育于石灰岩、大理岩等</w:t>
            </w:r>
            <w:proofErr w:type="gramStart"/>
            <w:r>
              <w:t>碳酸岩类残坡积物</w:t>
            </w:r>
            <w:proofErr w:type="gramEnd"/>
            <w:r>
              <w:t>母质</w:t>
            </w:r>
            <w:r>
              <w:br/>
              <w:t>的水稻土</w:t>
            </w:r>
          </w:p>
        </w:tc>
      </w:tr>
      <w:tr w:rsidR="00C975FC" w14:paraId="713B5C83" w14:textId="77777777">
        <w:trPr>
          <w:trHeight w:hRule="exact" w:val="542"/>
          <w:jc w:val="center"/>
        </w:trPr>
        <w:tc>
          <w:tcPr>
            <w:tcW w:w="1450" w:type="dxa"/>
            <w:vMerge/>
            <w:tcBorders>
              <w:left w:val="single" w:sz="4" w:space="0" w:color="auto"/>
            </w:tcBorders>
            <w:shd w:val="clear" w:color="auto" w:fill="auto"/>
            <w:vAlign w:val="center"/>
          </w:tcPr>
          <w:p w14:paraId="6B527ED6"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56D8C86F" w14:textId="77777777" w:rsidR="00C975FC" w:rsidRDefault="00000000">
            <w:pPr>
              <w:pStyle w:val="a9"/>
              <w:spacing w:line="226" w:lineRule="exact"/>
              <w:jc w:val="center"/>
            </w:pPr>
            <w:r>
              <w:t>紫色</w:t>
            </w:r>
            <w:proofErr w:type="gramStart"/>
            <w:r>
              <w:t>砂</w:t>
            </w:r>
            <w:proofErr w:type="gramEnd"/>
            <w:r>
              <w:t>页岩残坡</w:t>
            </w:r>
            <w:r>
              <w:br/>
              <w:t>积物</w:t>
            </w:r>
          </w:p>
        </w:tc>
        <w:tc>
          <w:tcPr>
            <w:tcW w:w="1262" w:type="dxa"/>
            <w:tcBorders>
              <w:top w:val="single" w:sz="4" w:space="0" w:color="auto"/>
              <w:left w:val="single" w:sz="4" w:space="0" w:color="auto"/>
            </w:tcBorders>
            <w:shd w:val="clear" w:color="auto" w:fill="auto"/>
            <w:vAlign w:val="center"/>
          </w:tcPr>
          <w:p w14:paraId="558E36E5" w14:textId="77777777" w:rsidR="00C975FC" w:rsidRDefault="00000000">
            <w:pPr>
              <w:pStyle w:val="a9"/>
              <w:spacing w:line="240" w:lineRule="auto"/>
              <w:ind w:firstLine="180"/>
              <w:jc w:val="center"/>
            </w:pPr>
            <w:r>
              <w:t>紫泥</w:t>
            </w:r>
          </w:p>
        </w:tc>
        <w:tc>
          <w:tcPr>
            <w:tcW w:w="4718" w:type="dxa"/>
            <w:tcBorders>
              <w:top w:val="single" w:sz="4" w:space="0" w:color="auto"/>
              <w:left w:val="single" w:sz="4" w:space="0" w:color="auto"/>
              <w:right w:val="single" w:sz="4" w:space="0" w:color="auto"/>
            </w:tcBorders>
            <w:shd w:val="clear" w:color="auto" w:fill="auto"/>
            <w:vAlign w:val="center"/>
          </w:tcPr>
          <w:p w14:paraId="4BDCD099" w14:textId="77777777" w:rsidR="00C975FC" w:rsidRDefault="00000000">
            <w:pPr>
              <w:pStyle w:val="a9"/>
              <w:spacing w:line="240" w:lineRule="auto"/>
              <w:jc w:val="center"/>
            </w:pPr>
            <w:proofErr w:type="gramStart"/>
            <w:r>
              <w:t>紫泥指发育</w:t>
            </w:r>
            <w:proofErr w:type="gramEnd"/>
            <w:r>
              <w:t>于紫色</w:t>
            </w:r>
            <w:proofErr w:type="gramStart"/>
            <w:r>
              <w:t>砂</w:t>
            </w:r>
            <w:proofErr w:type="gramEnd"/>
            <w:r>
              <w:t>页岩残坡积物母质的水稻土</w:t>
            </w:r>
          </w:p>
        </w:tc>
      </w:tr>
      <w:tr w:rsidR="00C975FC" w14:paraId="5EA99A08" w14:textId="77777777">
        <w:trPr>
          <w:trHeight w:hRule="exact" w:val="542"/>
          <w:jc w:val="center"/>
        </w:trPr>
        <w:tc>
          <w:tcPr>
            <w:tcW w:w="1450" w:type="dxa"/>
            <w:vMerge/>
            <w:tcBorders>
              <w:left w:val="single" w:sz="4" w:space="0" w:color="auto"/>
            </w:tcBorders>
            <w:shd w:val="clear" w:color="auto" w:fill="auto"/>
            <w:vAlign w:val="center"/>
          </w:tcPr>
          <w:p w14:paraId="0D59131E"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2D3F0D63" w14:textId="77777777" w:rsidR="00C975FC" w:rsidRDefault="00000000">
            <w:pPr>
              <w:pStyle w:val="a9"/>
              <w:spacing w:line="235" w:lineRule="exact"/>
              <w:jc w:val="center"/>
            </w:pPr>
            <w:r>
              <w:t>第三纪红砂岩残坡</w:t>
            </w:r>
            <w:r>
              <w:br/>
              <w:t>积物</w:t>
            </w:r>
          </w:p>
        </w:tc>
        <w:tc>
          <w:tcPr>
            <w:tcW w:w="1262" w:type="dxa"/>
            <w:tcBorders>
              <w:top w:val="single" w:sz="4" w:space="0" w:color="auto"/>
              <w:left w:val="single" w:sz="4" w:space="0" w:color="auto"/>
            </w:tcBorders>
            <w:shd w:val="clear" w:color="auto" w:fill="auto"/>
            <w:vAlign w:val="center"/>
          </w:tcPr>
          <w:p w14:paraId="66F15E3D" w14:textId="77777777" w:rsidR="00C975FC" w:rsidRDefault="00000000">
            <w:pPr>
              <w:pStyle w:val="a9"/>
              <w:spacing w:line="240" w:lineRule="auto"/>
              <w:ind w:firstLine="180"/>
              <w:jc w:val="center"/>
            </w:pPr>
            <w:r>
              <w:t>红砂泥</w:t>
            </w:r>
          </w:p>
        </w:tc>
        <w:tc>
          <w:tcPr>
            <w:tcW w:w="4718" w:type="dxa"/>
            <w:tcBorders>
              <w:top w:val="single" w:sz="4" w:space="0" w:color="auto"/>
              <w:left w:val="single" w:sz="4" w:space="0" w:color="auto"/>
              <w:right w:val="single" w:sz="4" w:space="0" w:color="auto"/>
            </w:tcBorders>
            <w:shd w:val="clear" w:color="auto" w:fill="auto"/>
            <w:vAlign w:val="center"/>
          </w:tcPr>
          <w:p w14:paraId="54B92ABE" w14:textId="77777777" w:rsidR="00C975FC" w:rsidRDefault="00000000">
            <w:pPr>
              <w:pStyle w:val="a9"/>
              <w:spacing w:line="240" w:lineRule="auto"/>
              <w:jc w:val="center"/>
            </w:pPr>
            <w:r>
              <w:t>红砂泥指发育于第三纪红砂岩残坡积物母质的水稻土</w:t>
            </w:r>
          </w:p>
        </w:tc>
      </w:tr>
      <w:tr w:rsidR="00C975FC" w14:paraId="5875FA04" w14:textId="77777777">
        <w:trPr>
          <w:trHeight w:hRule="exact" w:val="542"/>
          <w:jc w:val="center"/>
        </w:trPr>
        <w:tc>
          <w:tcPr>
            <w:tcW w:w="1450" w:type="dxa"/>
            <w:vMerge/>
            <w:tcBorders>
              <w:left w:val="single" w:sz="4" w:space="0" w:color="auto"/>
            </w:tcBorders>
            <w:shd w:val="clear" w:color="auto" w:fill="auto"/>
            <w:vAlign w:val="center"/>
          </w:tcPr>
          <w:p w14:paraId="2B870B09"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76BF21D9" w14:textId="77777777" w:rsidR="00C975FC" w:rsidRDefault="00000000">
            <w:pPr>
              <w:pStyle w:val="a9"/>
              <w:spacing w:line="226" w:lineRule="exact"/>
              <w:jc w:val="center"/>
            </w:pPr>
            <w:r>
              <w:t>第四纪红色黏土</w:t>
            </w:r>
            <w:r>
              <w:br/>
              <w:t>母质</w:t>
            </w:r>
          </w:p>
        </w:tc>
        <w:tc>
          <w:tcPr>
            <w:tcW w:w="1262" w:type="dxa"/>
            <w:tcBorders>
              <w:top w:val="single" w:sz="4" w:space="0" w:color="auto"/>
              <w:left w:val="single" w:sz="4" w:space="0" w:color="auto"/>
            </w:tcBorders>
            <w:shd w:val="clear" w:color="auto" w:fill="auto"/>
            <w:vAlign w:val="center"/>
          </w:tcPr>
          <w:p w14:paraId="1D8269E9" w14:textId="77777777" w:rsidR="00C975FC" w:rsidRDefault="00000000">
            <w:pPr>
              <w:pStyle w:val="a9"/>
              <w:spacing w:line="240" w:lineRule="auto"/>
              <w:ind w:firstLine="180"/>
              <w:jc w:val="center"/>
            </w:pPr>
            <w:r>
              <w:t>红泥</w:t>
            </w:r>
          </w:p>
        </w:tc>
        <w:tc>
          <w:tcPr>
            <w:tcW w:w="4718" w:type="dxa"/>
            <w:tcBorders>
              <w:top w:val="single" w:sz="4" w:space="0" w:color="auto"/>
              <w:left w:val="single" w:sz="4" w:space="0" w:color="auto"/>
              <w:right w:val="single" w:sz="4" w:space="0" w:color="auto"/>
            </w:tcBorders>
            <w:shd w:val="clear" w:color="auto" w:fill="auto"/>
            <w:vAlign w:val="center"/>
          </w:tcPr>
          <w:p w14:paraId="2F25CEA9" w14:textId="77777777" w:rsidR="00C975FC" w:rsidRDefault="00000000">
            <w:pPr>
              <w:pStyle w:val="a9"/>
              <w:spacing w:line="240" w:lineRule="auto"/>
              <w:jc w:val="center"/>
            </w:pPr>
            <w:proofErr w:type="gramStart"/>
            <w:r>
              <w:t>红泥指</w:t>
            </w:r>
            <w:proofErr w:type="gramEnd"/>
            <w:r>
              <w:t>发育于第四纪红色黏土母质的水稻土</w:t>
            </w:r>
          </w:p>
        </w:tc>
      </w:tr>
      <w:tr w:rsidR="00C975FC" w14:paraId="12A2DE10" w14:textId="77777777">
        <w:trPr>
          <w:trHeight w:hRule="exact" w:val="542"/>
          <w:jc w:val="center"/>
        </w:trPr>
        <w:tc>
          <w:tcPr>
            <w:tcW w:w="1450" w:type="dxa"/>
            <w:vMerge/>
            <w:tcBorders>
              <w:left w:val="single" w:sz="4" w:space="0" w:color="auto"/>
            </w:tcBorders>
            <w:shd w:val="clear" w:color="auto" w:fill="auto"/>
            <w:vAlign w:val="center"/>
          </w:tcPr>
          <w:p w14:paraId="41055660"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04CF8270" w14:textId="77777777" w:rsidR="00C975FC" w:rsidRDefault="00000000">
            <w:pPr>
              <w:pStyle w:val="a9"/>
              <w:spacing w:line="240" w:lineRule="auto"/>
              <w:jc w:val="center"/>
            </w:pPr>
            <w:r>
              <w:t>古老洪冲积物</w:t>
            </w:r>
          </w:p>
        </w:tc>
        <w:tc>
          <w:tcPr>
            <w:tcW w:w="1262" w:type="dxa"/>
            <w:tcBorders>
              <w:top w:val="single" w:sz="4" w:space="0" w:color="auto"/>
              <w:left w:val="single" w:sz="4" w:space="0" w:color="auto"/>
            </w:tcBorders>
            <w:shd w:val="clear" w:color="auto" w:fill="auto"/>
            <w:vAlign w:val="center"/>
          </w:tcPr>
          <w:p w14:paraId="27CBA2D5" w14:textId="77777777" w:rsidR="00C975FC" w:rsidRDefault="00000000">
            <w:pPr>
              <w:pStyle w:val="a9"/>
              <w:spacing w:line="240" w:lineRule="auto"/>
              <w:ind w:firstLine="180"/>
              <w:jc w:val="center"/>
            </w:pPr>
            <w:r>
              <w:t>黄泥</w:t>
            </w:r>
          </w:p>
        </w:tc>
        <w:tc>
          <w:tcPr>
            <w:tcW w:w="4718" w:type="dxa"/>
            <w:tcBorders>
              <w:top w:val="single" w:sz="4" w:space="0" w:color="auto"/>
              <w:left w:val="single" w:sz="4" w:space="0" w:color="auto"/>
              <w:right w:val="single" w:sz="4" w:space="0" w:color="auto"/>
            </w:tcBorders>
            <w:shd w:val="clear" w:color="auto" w:fill="auto"/>
            <w:vAlign w:val="center"/>
          </w:tcPr>
          <w:p w14:paraId="4A329C4C" w14:textId="77777777" w:rsidR="00C975FC" w:rsidRDefault="00000000">
            <w:pPr>
              <w:pStyle w:val="a9"/>
              <w:spacing w:line="230" w:lineRule="exact"/>
              <w:jc w:val="center"/>
            </w:pPr>
            <w:r>
              <w:t>黄泥指发育于山丘坡</w:t>
            </w:r>
            <w:proofErr w:type="gramStart"/>
            <w:r>
              <w:t>麓</w:t>
            </w:r>
            <w:proofErr w:type="gramEnd"/>
            <w:r>
              <w:t>与高阶地古老洪冲积物母质的水</w:t>
            </w:r>
            <w:r>
              <w:br/>
            </w:r>
            <w:proofErr w:type="gramStart"/>
            <w:r>
              <w:t>稻土</w:t>
            </w:r>
            <w:proofErr w:type="gramEnd"/>
          </w:p>
        </w:tc>
      </w:tr>
      <w:tr w:rsidR="00C975FC" w14:paraId="2410CEB1" w14:textId="77777777">
        <w:trPr>
          <w:trHeight w:hRule="exact" w:val="538"/>
          <w:jc w:val="center"/>
        </w:trPr>
        <w:tc>
          <w:tcPr>
            <w:tcW w:w="1450" w:type="dxa"/>
            <w:vMerge/>
            <w:tcBorders>
              <w:left w:val="single" w:sz="4" w:space="0" w:color="auto"/>
            </w:tcBorders>
            <w:shd w:val="clear" w:color="auto" w:fill="auto"/>
            <w:vAlign w:val="center"/>
          </w:tcPr>
          <w:p w14:paraId="0D2DC61C"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3015DFCA" w14:textId="77777777" w:rsidR="00C975FC" w:rsidRDefault="00000000">
            <w:pPr>
              <w:pStyle w:val="a9"/>
              <w:spacing w:line="226" w:lineRule="exact"/>
              <w:jc w:val="center"/>
            </w:pPr>
            <w:r>
              <w:t>第四纪上更新世黄</w:t>
            </w:r>
            <w:r>
              <w:br/>
              <w:t>土母质</w:t>
            </w:r>
          </w:p>
        </w:tc>
        <w:tc>
          <w:tcPr>
            <w:tcW w:w="1262" w:type="dxa"/>
            <w:tcBorders>
              <w:top w:val="single" w:sz="4" w:space="0" w:color="auto"/>
              <w:left w:val="single" w:sz="4" w:space="0" w:color="auto"/>
            </w:tcBorders>
            <w:shd w:val="clear" w:color="auto" w:fill="auto"/>
            <w:vAlign w:val="center"/>
          </w:tcPr>
          <w:p w14:paraId="52370406" w14:textId="77777777" w:rsidR="00C975FC" w:rsidRDefault="00000000">
            <w:pPr>
              <w:pStyle w:val="a9"/>
              <w:spacing w:line="240" w:lineRule="auto"/>
              <w:ind w:firstLine="180"/>
              <w:jc w:val="center"/>
            </w:pPr>
            <w:r>
              <w:t>马肝泥</w:t>
            </w:r>
          </w:p>
        </w:tc>
        <w:tc>
          <w:tcPr>
            <w:tcW w:w="4718" w:type="dxa"/>
            <w:tcBorders>
              <w:top w:val="single" w:sz="4" w:space="0" w:color="auto"/>
              <w:left w:val="single" w:sz="4" w:space="0" w:color="auto"/>
              <w:right w:val="single" w:sz="4" w:space="0" w:color="auto"/>
            </w:tcBorders>
            <w:shd w:val="clear" w:color="auto" w:fill="auto"/>
            <w:vAlign w:val="center"/>
          </w:tcPr>
          <w:p w14:paraId="23A24A80" w14:textId="77777777" w:rsidR="00C975FC" w:rsidRDefault="00000000">
            <w:pPr>
              <w:pStyle w:val="a9"/>
              <w:spacing w:line="226" w:lineRule="exact"/>
              <w:jc w:val="center"/>
            </w:pPr>
            <w:r>
              <w:t>马肝泥发育于第四纪上更新世黄土母质、富钙黄色黏土</w:t>
            </w:r>
            <w:r>
              <w:br/>
              <w:t>母质发育的水稻土</w:t>
            </w:r>
          </w:p>
        </w:tc>
      </w:tr>
      <w:tr w:rsidR="00C975FC" w14:paraId="2FD85B13" w14:textId="77777777">
        <w:trPr>
          <w:trHeight w:hRule="exact" w:val="542"/>
          <w:jc w:val="center"/>
        </w:trPr>
        <w:tc>
          <w:tcPr>
            <w:tcW w:w="1450" w:type="dxa"/>
            <w:vMerge/>
            <w:tcBorders>
              <w:left w:val="single" w:sz="4" w:space="0" w:color="auto"/>
            </w:tcBorders>
            <w:shd w:val="clear" w:color="auto" w:fill="auto"/>
            <w:vAlign w:val="center"/>
          </w:tcPr>
          <w:p w14:paraId="33D62D00"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3A892487" w14:textId="77777777" w:rsidR="00C975FC" w:rsidRDefault="00000000">
            <w:pPr>
              <w:pStyle w:val="a9"/>
              <w:spacing w:line="226" w:lineRule="exact"/>
              <w:jc w:val="center"/>
            </w:pPr>
            <w:r>
              <w:t>中、基性岩残坡</w:t>
            </w:r>
            <w:r>
              <w:br/>
              <w:t>积物</w:t>
            </w:r>
          </w:p>
        </w:tc>
        <w:tc>
          <w:tcPr>
            <w:tcW w:w="1262" w:type="dxa"/>
            <w:tcBorders>
              <w:top w:val="single" w:sz="4" w:space="0" w:color="auto"/>
              <w:left w:val="single" w:sz="4" w:space="0" w:color="auto"/>
            </w:tcBorders>
            <w:shd w:val="clear" w:color="auto" w:fill="auto"/>
            <w:vAlign w:val="center"/>
          </w:tcPr>
          <w:p w14:paraId="3A4B2C7B" w14:textId="77777777" w:rsidR="00C975FC" w:rsidRDefault="00000000">
            <w:pPr>
              <w:pStyle w:val="a9"/>
              <w:spacing w:line="240" w:lineRule="auto"/>
              <w:ind w:firstLine="180"/>
              <w:jc w:val="center"/>
            </w:pPr>
            <w:proofErr w:type="gramStart"/>
            <w:r>
              <w:t>暗泥</w:t>
            </w:r>
            <w:proofErr w:type="gramEnd"/>
          </w:p>
        </w:tc>
        <w:tc>
          <w:tcPr>
            <w:tcW w:w="4718" w:type="dxa"/>
            <w:tcBorders>
              <w:top w:val="single" w:sz="4" w:space="0" w:color="auto"/>
              <w:left w:val="single" w:sz="4" w:space="0" w:color="auto"/>
              <w:right w:val="single" w:sz="4" w:space="0" w:color="auto"/>
            </w:tcBorders>
            <w:shd w:val="clear" w:color="auto" w:fill="auto"/>
            <w:vAlign w:val="center"/>
          </w:tcPr>
          <w:p w14:paraId="70F63190" w14:textId="77777777" w:rsidR="00C975FC" w:rsidRDefault="00000000">
            <w:pPr>
              <w:pStyle w:val="a9"/>
              <w:spacing w:line="230" w:lineRule="exact"/>
              <w:jc w:val="center"/>
            </w:pPr>
            <w:proofErr w:type="gramStart"/>
            <w:r>
              <w:t>暗泥指</w:t>
            </w:r>
            <w:proofErr w:type="gramEnd"/>
            <w:r>
              <w:t>发育于玄武岩等中、基性岩残坡积物母质的水</w:t>
            </w:r>
            <w:r>
              <w:br/>
            </w:r>
            <w:proofErr w:type="gramStart"/>
            <w:r>
              <w:t>稻土</w:t>
            </w:r>
            <w:proofErr w:type="gramEnd"/>
          </w:p>
        </w:tc>
      </w:tr>
      <w:tr w:rsidR="00C975FC" w14:paraId="104C697F" w14:textId="77777777">
        <w:trPr>
          <w:trHeight w:hRule="exact" w:val="360"/>
          <w:jc w:val="center"/>
        </w:trPr>
        <w:tc>
          <w:tcPr>
            <w:tcW w:w="1450" w:type="dxa"/>
            <w:vMerge/>
            <w:tcBorders>
              <w:left w:val="single" w:sz="4" w:space="0" w:color="auto"/>
            </w:tcBorders>
            <w:shd w:val="clear" w:color="auto" w:fill="auto"/>
            <w:vAlign w:val="center"/>
          </w:tcPr>
          <w:p w14:paraId="1A2AA1D3"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708EDEC9" w14:textId="77777777" w:rsidR="00C975FC" w:rsidRDefault="00000000">
            <w:pPr>
              <w:pStyle w:val="a9"/>
              <w:spacing w:line="240" w:lineRule="auto"/>
              <w:jc w:val="center"/>
            </w:pPr>
            <w:r>
              <w:t>黄土状母质</w:t>
            </w:r>
          </w:p>
        </w:tc>
        <w:tc>
          <w:tcPr>
            <w:tcW w:w="1262" w:type="dxa"/>
            <w:tcBorders>
              <w:top w:val="single" w:sz="4" w:space="0" w:color="auto"/>
              <w:left w:val="single" w:sz="4" w:space="0" w:color="auto"/>
            </w:tcBorders>
            <w:shd w:val="clear" w:color="auto" w:fill="auto"/>
            <w:vAlign w:val="center"/>
          </w:tcPr>
          <w:p w14:paraId="3405BBA2" w14:textId="77777777" w:rsidR="00C975FC" w:rsidRDefault="00000000">
            <w:pPr>
              <w:pStyle w:val="a9"/>
              <w:spacing w:line="240" w:lineRule="auto"/>
              <w:ind w:firstLine="180"/>
              <w:jc w:val="center"/>
            </w:pPr>
            <w:r>
              <w:t>黄土</w:t>
            </w:r>
          </w:p>
        </w:tc>
        <w:tc>
          <w:tcPr>
            <w:tcW w:w="4718" w:type="dxa"/>
            <w:tcBorders>
              <w:top w:val="single" w:sz="4" w:space="0" w:color="auto"/>
              <w:left w:val="single" w:sz="4" w:space="0" w:color="auto"/>
              <w:right w:val="single" w:sz="4" w:space="0" w:color="auto"/>
            </w:tcBorders>
            <w:shd w:val="clear" w:color="auto" w:fill="auto"/>
            <w:vAlign w:val="center"/>
          </w:tcPr>
          <w:p w14:paraId="5AFBFE02" w14:textId="77777777" w:rsidR="00C975FC" w:rsidRDefault="00000000">
            <w:pPr>
              <w:pStyle w:val="a9"/>
              <w:spacing w:line="240" w:lineRule="auto"/>
              <w:jc w:val="center"/>
            </w:pPr>
            <w:r>
              <w:t>发育于黄土状母质的水稻土</w:t>
            </w:r>
          </w:p>
        </w:tc>
      </w:tr>
      <w:tr w:rsidR="00C975FC" w14:paraId="17043C15" w14:textId="77777777">
        <w:trPr>
          <w:trHeight w:hRule="exact" w:val="365"/>
          <w:jc w:val="center"/>
        </w:trPr>
        <w:tc>
          <w:tcPr>
            <w:tcW w:w="1450" w:type="dxa"/>
            <w:vMerge w:val="restart"/>
            <w:tcBorders>
              <w:top w:val="single" w:sz="4" w:space="0" w:color="auto"/>
              <w:left w:val="single" w:sz="4" w:space="0" w:color="auto"/>
            </w:tcBorders>
            <w:shd w:val="clear" w:color="auto" w:fill="auto"/>
            <w:vAlign w:val="center"/>
          </w:tcPr>
          <w:p w14:paraId="5E77EDA6" w14:textId="77777777" w:rsidR="00C975FC" w:rsidRDefault="00000000">
            <w:pPr>
              <w:pStyle w:val="a9"/>
              <w:spacing w:line="240" w:lineRule="auto"/>
              <w:jc w:val="center"/>
            </w:pPr>
            <w:r>
              <w:t>质地</w:t>
            </w:r>
          </w:p>
        </w:tc>
        <w:tc>
          <w:tcPr>
            <w:tcW w:w="1805" w:type="dxa"/>
            <w:tcBorders>
              <w:top w:val="single" w:sz="4" w:space="0" w:color="auto"/>
              <w:left w:val="single" w:sz="4" w:space="0" w:color="auto"/>
            </w:tcBorders>
            <w:shd w:val="clear" w:color="auto" w:fill="auto"/>
            <w:vAlign w:val="center"/>
          </w:tcPr>
          <w:p w14:paraId="39E4E234" w14:textId="77777777" w:rsidR="00C975FC" w:rsidRDefault="00C975FC">
            <w:pPr>
              <w:jc w:val="center"/>
              <w:rPr>
                <w:sz w:val="10"/>
                <w:szCs w:val="10"/>
              </w:rPr>
            </w:pPr>
          </w:p>
        </w:tc>
        <w:tc>
          <w:tcPr>
            <w:tcW w:w="1262" w:type="dxa"/>
            <w:tcBorders>
              <w:top w:val="single" w:sz="4" w:space="0" w:color="auto"/>
              <w:left w:val="single" w:sz="4" w:space="0" w:color="auto"/>
            </w:tcBorders>
            <w:shd w:val="clear" w:color="auto" w:fill="auto"/>
            <w:vAlign w:val="center"/>
          </w:tcPr>
          <w:p w14:paraId="1CC6CA1F" w14:textId="77777777" w:rsidR="00C975FC" w:rsidRDefault="00000000">
            <w:pPr>
              <w:pStyle w:val="a9"/>
              <w:spacing w:line="240" w:lineRule="auto"/>
              <w:ind w:firstLine="180"/>
              <w:jc w:val="center"/>
            </w:pPr>
            <w:proofErr w:type="gramStart"/>
            <w:r>
              <w:t>砾</w:t>
            </w:r>
            <w:proofErr w:type="gramEnd"/>
            <w:r>
              <w:t>砂</w:t>
            </w:r>
          </w:p>
        </w:tc>
        <w:tc>
          <w:tcPr>
            <w:tcW w:w="4718" w:type="dxa"/>
            <w:tcBorders>
              <w:top w:val="single" w:sz="4" w:space="0" w:color="auto"/>
              <w:left w:val="single" w:sz="4" w:space="0" w:color="auto"/>
              <w:right w:val="single" w:sz="4" w:space="0" w:color="auto"/>
            </w:tcBorders>
            <w:shd w:val="clear" w:color="auto" w:fill="auto"/>
            <w:vAlign w:val="center"/>
          </w:tcPr>
          <w:p w14:paraId="1144C9F3" w14:textId="77777777" w:rsidR="00C975FC" w:rsidRDefault="00000000">
            <w:pPr>
              <w:pStyle w:val="a9"/>
              <w:spacing w:line="240" w:lineRule="auto"/>
              <w:jc w:val="center"/>
            </w:pPr>
            <w:proofErr w:type="gramStart"/>
            <w:r>
              <w:t>砾砂指</w:t>
            </w:r>
            <w:proofErr w:type="gramEnd"/>
            <w:r>
              <w:t>土壤质地为多砾质砂土或砂壤土</w:t>
            </w:r>
          </w:p>
        </w:tc>
      </w:tr>
      <w:tr w:rsidR="00C975FC" w14:paraId="6CE8340E" w14:textId="77777777">
        <w:trPr>
          <w:trHeight w:hRule="exact" w:val="360"/>
          <w:jc w:val="center"/>
        </w:trPr>
        <w:tc>
          <w:tcPr>
            <w:tcW w:w="1450" w:type="dxa"/>
            <w:vMerge/>
            <w:tcBorders>
              <w:left w:val="single" w:sz="4" w:space="0" w:color="auto"/>
            </w:tcBorders>
            <w:shd w:val="clear" w:color="auto" w:fill="auto"/>
            <w:vAlign w:val="center"/>
          </w:tcPr>
          <w:p w14:paraId="1881AC13"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41B32274" w14:textId="77777777" w:rsidR="00C975FC" w:rsidRDefault="00C975FC">
            <w:pPr>
              <w:jc w:val="center"/>
              <w:rPr>
                <w:sz w:val="10"/>
                <w:szCs w:val="10"/>
                <w:lang w:eastAsia="zh-CN"/>
              </w:rPr>
            </w:pPr>
          </w:p>
        </w:tc>
        <w:tc>
          <w:tcPr>
            <w:tcW w:w="1262" w:type="dxa"/>
            <w:tcBorders>
              <w:top w:val="single" w:sz="4" w:space="0" w:color="auto"/>
              <w:left w:val="single" w:sz="4" w:space="0" w:color="auto"/>
            </w:tcBorders>
            <w:shd w:val="clear" w:color="auto" w:fill="auto"/>
            <w:vAlign w:val="center"/>
          </w:tcPr>
          <w:p w14:paraId="103D95E8" w14:textId="77777777" w:rsidR="00C975FC" w:rsidRDefault="00000000">
            <w:pPr>
              <w:pStyle w:val="a9"/>
              <w:spacing w:line="240" w:lineRule="auto"/>
              <w:ind w:firstLine="180"/>
              <w:jc w:val="center"/>
            </w:pPr>
            <w:proofErr w:type="gramStart"/>
            <w:r>
              <w:t>砾</w:t>
            </w:r>
            <w:proofErr w:type="gramEnd"/>
            <w:r>
              <w:t>泥</w:t>
            </w:r>
          </w:p>
        </w:tc>
        <w:tc>
          <w:tcPr>
            <w:tcW w:w="4718" w:type="dxa"/>
            <w:tcBorders>
              <w:top w:val="single" w:sz="4" w:space="0" w:color="auto"/>
              <w:left w:val="single" w:sz="4" w:space="0" w:color="auto"/>
              <w:right w:val="single" w:sz="4" w:space="0" w:color="auto"/>
            </w:tcBorders>
            <w:shd w:val="clear" w:color="auto" w:fill="auto"/>
            <w:vAlign w:val="center"/>
          </w:tcPr>
          <w:p w14:paraId="25ACAFFD" w14:textId="77777777" w:rsidR="00C975FC" w:rsidRDefault="00000000">
            <w:pPr>
              <w:pStyle w:val="a9"/>
              <w:spacing w:line="240" w:lineRule="auto"/>
              <w:jc w:val="center"/>
            </w:pPr>
            <w:proofErr w:type="gramStart"/>
            <w:r>
              <w:t>砾泥指</w:t>
            </w:r>
            <w:proofErr w:type="gramEnd"/>
            <w:r>
              <w:t>土壤质地为多砾质壤土、黏壤土或黏土</w:t>
            </w:r>
          </w:p>
        </w:tc>
      </w:tr>
      <w:tr w:rsidR="00C975FC" w14:paraId="19029347" w14:textId="77777777">
        <w:trPr>
          <w:trHeight w:hRule="exact" w:val="360"/>
          <w:jc w:val="center"/>
        </w:trPr>
        <w:tc>
          <w:tcPr>
            <w:tcW w:w="1450" w:type="dxa"/>
            <w:vMerge/>
            <w:tcBorders>
              <w:left w:val="single" w:sz="4" w:space="0" w:color="auto"/>
            </w:tcBorders>
            <w:shd w:val="clear" w:color="auto" w:fill="auto"/>
            <w:vAlign w:val="center"/>
          </w:tcPr>
          <w:p w14:paraId="2321F14D"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6832E652" w14:textId="77777777" w:rsidR="00C975FC" w:rsidRDefault="00000000">
            <w:pPr>
              <w:pStyle w:val="a9"/>
              <w:spacing w:line="240" w:lineRule="auto"/>
              <w:jc w:val="center"/>
            </w:pPr>
            <w:r>
              <w:t>砂土、砂</w:t>
            </w:r>
            <w:proofErr w:type="gramStart"/>
            <w:r>
              <w:t>壤</w:t>
            </w:r>
            <w:proofErr w:type="gramEnd"/>
          </w:p>
        </w:tc>
        <w:tc>
          <w:tcPr>
            <w:tcW w:w="1262" w:type="dxa"/>
            <w:tcBorders>
              <w:top w:val="single" w:sz="4" w:space="0" w:color="auto"/>
              <w:left w:val="single" w:sz="4" w:space="0" w:color="auto"/>
            </w:tcBorders>
            <w:shd w:val="clear" w:color="auto" w:fill="auto"/>
            <w:vAlign w:val="center"/>
          </w:tcPr>
          <w:p w14:paraId="03BABF58" w14:textId="77777777" w:rsidR="00C975FC" w:rsidRDefault="00000000">
            <w:pPr>
              <w:pStyle w:val="a9"/>
              <w:spacing w:line="240" w:lineRule="auto"/>
              <w:ind w:firstLine="180"/>
              <w:jc w:val="center"/>
            </w:pPr>
            <w:r>
              <w:t>砂</w:t>
            </w:r>
          </w:p>
        </w:tc>
        <w:tc>
          <w:tcPr>
            <w:tcW w:w="4718" w:type="dxa"/>
            <w:tcBorders>
              <w:top w:val="single" w:sz="4" w:space="0" w:color="auto"/>
              <w:left w:val="single" w:sz="4" w:space="0" w:color="auto"/>
              <w:right w:val="single" w:sz="4" w:space="0" w:color="auto"/>
            </w:tcBorders>
            <w:shd w:val="clear" w:color="auto" w:fill="auto"/>
            <w:vAlign w:val="center"/>
          </w:tcPr>
          <w:p w14:paraId="2E4B477F" w14:textId="77777777" w:rsidR="00C975FC" w:rsidRDefault="00000000">
            <w:pPr>
              <w:pStyle w:val="a9"/>
              <w:spacing w:line="240" w:lineRule="auto"/>
              <w:jc w:val="center"/>
            </w:pPr>
            <w:proofErr w:type="gramStart"/>
            <w:r>
              <w:t>砂指土壤质地</w:t>
            </w:r>
            <w:proofErr w:type="gramEnd"/>
            <w:r>
              <w:t>为砂土或砂壤土</w:t>
            </w:r>
          </w:p>
        </w:tc>
      </w:tr>
      <w:tr w:rsidR="00C975FC" w14:paraId="06C60B8B" w14:textId="77777777">
        <w:trPr>
          <w:trHeight w:hRule="exact" w:val="360"/>
          <w:jc w:val="center"/>
        </w:trPr>
        <w:tc>
          <w:tcPr>
            <w:tcW w:w="1450" w:type="dxa"/>
            <w:vMerge/>
            <w:tcBorders>
              <w:left w:val="single" w:sz="4" w:space="0" w:color="auto"/>
            </w:tcBorders>
            <w:shd w:val="clear" w:color="auto" w:fill="auto"/>
            <w:vAlign w:val="center"/>
          </w:tcPr>
          <w:p w14:paraId="12D8D0DB"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22D10EAB" w14:textId="77777777" w:rsidR="00C975FC" w:rsidRDefault="00000000">
            <w:pPr>
              <w:pStyle w:val="a9"/>
              <w:spacing w:line="240" w:lineRule="auto"/>
              <w:jc w:val="center"/>
            </w:pPr>
            <w:r>
              <w:t>轻</w:t>
            </w:r>
            <w:proofErr w:type="gramStart"/>
            <w:r>
              <w:t>壤</w:t>
            </w:r>
            <w:proofErr w:type="gramEnd"/>
            <w:r>
              <w:t>、中</w:t>
            </w:r>
            <w:proofErr w:type="gramStart"/>
            <w:r>
              <w:t>壤</w:t>
            </w:r>
            <w:proofErr w:type="gramEnd"/>
          </w:p>
        </w:tc>
        <w:tc>
          <w:tcPr>
            <w:tcW w:w="1262" w:type="dxa"/>
            <w:tcBorders>
              <w:top w:val="single" w:sz="4" w:space="0" w:color="auto"/>
              <w:left w:val="single" w:sz="4" w:space="0" w:color="auto"/>
            </w:tcBorders>
            <w:shd w:val="clear" w:color="auto" w:fill="auto"/>
            <w:vAlign w:val="center"/>
          </w:tcPr>
          <w:p w14:paraId="492C76EF" w14:textId="77777777" w:rsidR="00C975FC" w:rsidRDefault="00000000">
            <w:pPr>
              <w:pStyle w:val="a9"/>
              <w:spacing w:line="240" w:lineRule="auto"/>
              <w:ind w:firstLine="180"/>
              <w:jc w:val="center"/>
            </w:pPr>
            <w:proofErr w:type="gramStart"/>
            <w:r>
              <w:t>壤</w:t>
            </w:r>
            <w:proofErr w:type="gramEnd"/>
          </w:p>
        </w:tc>
        <w:tc>
          <w:tcPr>
            <w:tcW w:w="4718" w:type="dxa"/>
            <w:tcBorders>
              <w:top w:val="single" w:sz="4" w:space="0" w:color="auto"/>
              <w:left w:val="single" w:sz="4" w:space="0" w:color="auto"/>
              <w:right w:val="single" w:sz="4" w:space="0" w:color="auto"/>
            </w:tcBorders>
            <w:shd w:val="clear" w:color="auto" w:fill="auto"/>
            <w:vAlign w:val="center"/>
          </w:tcPr>
          <w:p w14:paraId="49DB8D3C" w14:textId="77777777" w:rsidR="00C975FC" w:rsidRDefault="00000000">
            <w:pPr>
              <w:pStyle w:val="a9"/>
              <w:spacing w:line="240" w:lineRule="auto"/>
              <w:jc w:val="center"/>
            </w:pPr>
            <w:proofErr w:type="gramStart"/>
            <w:r>
              <w:t>壤</w:t>
            </w:r>
            <w:proofErr w:type="gramEnd"/>
            <w:r>
              <w:t>指土壤质地为壤土或黏壤土</w:t>
            </w:r>
          </w:p>
        </w:tc>
      </w:tr>
      <w:tr w:rsidR="00C975FC" w14:paraId="7BD7B428" w14:textId="77777777">
        <w:trPr>
          <w:trHeight w:hRule="exact" w:val="360"/>
          <w:jc w:val="center"/>
        </w:trPr>
        <w:tc>
          <w:tcPr>
            <w:tcW w:w="1450" w:type="dxa"/>
            <w:vMerge/>
            <w:tcBorders>
              <w:left w:val="single" w:sz="4" w:space="0" w:color="auto"/>
            </w:tcBorders>
            <w:shd w:val="clear" w:color="auto" w:fill="auto"/>
            <w:vAlign w:val="center"/>
          </w:tcPr>
          <w:p w14:paraId="76B597AE" w14:textId="77777777" w:rsidR="00C975FC" w:rsidRDefault="00C975FC">
            <w:pPr>
              <w:jc w:val="center"/>
              <w:rPr>
                <w:lang w:eastAsia="zh-CN"/>
              </w:rPr>
            </w:pPr>
          </w:p>
        </w:tc>
        <w:tc>
          <w:tcPr>
            <w:tcW w:w="1805" w:type="dxa"/>
            <w:tcBorders>
              <w:top w:val="single" w:sz="4" w:space="0" w:color="auto"/>
              <w:left w:val="single" w:sz="4" w:space="0" w:color="auto"/>
            </w:tcBorders>
            <w:shd w:val="clear" w:color="auto" w:fill="auto"/>
            <w:vAlign w:val="center"/>
          </w:tcPr>
          <w:p w14:paraId="2F88D34A" w14:textId="77777777" w:rsidR="00C975FC" w:rsidRDefault="00000000">
            <w:pPr>
              <w:pStyle w:val="a9"/>
              <w:spacing w:line="240" w:lineRule="auto"/>
              <w:jc w:val="center"/>
            </w:pPr>
            <w:r>
              <w:t>重</w:t>
            </w:r>
            <w:proofErr w:type="gramStart"/>
            <w:r>
              <w:t>壤</w:t>
            </w:r>
            <w:proofErr w:type="gramEnd"/>
            <w:r>
              <w:t>、黏土</w:t>
            </w:r>
          </w:p>
        </w:tc>
        <w:tc>
          <w:tcPr>
            <w:tcW w:w="1262" w:type="dxa"/>
            <w:tcBorders>
              <w:top w:val="single" w:sz="4" w:space="0" w:color="auto"/>
              <w:left w:val="single" w:sz="4" w:space="0" w:color="auto"/>
            </w:tcBorders>
            <w:shd w:val="clear" w:color="auto" w:fill="auto"/>
            <w:vAlign w:val="center"/>
          </w:tcPr>
          <w:p w14:paraId="2F1E9912" w14:textId="77777777" w:rsidR="00C975FC" w:rsidRDefault="00000000">
            <w:pPr>
              <w:pStyle w:val="a9"/>
              <w:spacing w:line="240" w:lineRule="auto"/>
              <w:ind w:firstLine="180"/>
              <w:jc w:val="center"/>
            </w:pPr>
            <w:proofErr w:type="gramStart"/>
            <w:r>
              <w:t>黏</w:t>
            </w:r>
            <w:proofErr w:type="gramEnd"/>
          </w:p>
        </w:tc>
        <w:tc>
          <w:tcPr>
            <w:tcW w:w="4718" w:type="dxa"/>
            <w:tcBorders>
              <w:top w:val="single" w:sz="4" w:space="0" w:color="auto"/>
              <w:left w:val="single" w:sz="4" w:space="0" w:color="auto"/>
              <w:right w:val="single" w:sz="4" w:space="0" w:color="auto"/>
            </w:tcBorders>
            <w:shd w:val="clear" w:color="auto" w:fill="auto"/>
            <w:vAlign w:val="center"/>
          </w:tcPr>
          <w:p w14:paraId="43E3238D" w14:textId="77777777" w:rsidR="00C975FC" w:rsidRDefault="00000000">
            <w:pPr>
              <w:pStyle w:val="a9"/>
              <w:spacing w:line="240" w:lineRule="auto"/>
              <w:jc w:val="center"/>
            </w:pPr>
            <w:proofErr w:type="gramStart"/>
            <w:r>
              <w:t>黏</w:t>
            </w:r>
            <w:proofErr w:type="gramEnd"/>
            <w:r>
              <w:t>指土壤质地为黏土</w:t>
            </w:r>
          </w:p>
        </w:tc>
      </w:tr>
      <w:tr w:rsidR="00C975FC" w14:paraId="73777F9A" w14:textId="77777777">
        <w:trPr>
          <w:trHeight w:hRule="exact" w:val="365"/>
          <w:jc w:val="center"/>
        </w:trPr>
        <w:tc>
          <w:tcPr>
            <w:tcW w:w="1450" w:type="dxa"/>
            <w:vMerge/>
            <w:tcBorders>
              <w:left w:val="single" w:sz="4" w:space="0" w:color="auto"/>
            </w:tcBorders>
            <w:shd w:val="clear" w:color="auto" w:fill="auto"/>
            <w:vAlign w:val="center"/>
          </w:tcPr>
          <w:p w14:paraId="1D275DDE" w14:textId="77777777" w:rsidR="00C975FC" w:rsidRDefault="00C975FC">
            <w:pPr>
              <w:jc w:val="center"/>
            </w:pPr>
          </w:p>
        </w:tc>
        <w:tc>
          <w:tcPr>
            <w:tcW w:w="1805" w:type="dxa"/>
            <w:tcBorders>
              <w:top w:val="single" w:sz="4" w:space="0" w:color="auto"/>
              <w:left w:val="single" w:sz="4" w:space="0" w:color="auto"/>
            </w:tcBorders>
            <w:shd w:val="clear" w:color="auto" w:fill="auto"/>
            <w:vAlign w:val="center"/>
          </w:tcPr>
          <w:p w14:paraId="0A48C087" w14:textId="77777777" w:rsidR="00C975FC" w:rsidRDefault="00C975FC">
            <w:pPr>
              <w:jc w:val="center"/>
              <w:rPr>
                <w:sz w:val="10"/>
                <w:szCs w:val="10"/>
              </w:rPr>
            </w:pPr>
          </w:p>
        </w:tc>
        <w:tc>
          <w:tcPr>
            <w:tcW w:w="1262" w:type="dxa"/>
            <w:tcBorders>
              <w:top w:val="single" w:sz="4" w:space="0" w:color="auto"/>
              <w:left w:val="single" w:sz="4" w:space="0" w:color="auto"/>
            </w:tcBorders>
            <w:shd w:val="clear" w:color="auto" w:fill="auto"/>
            <w:vAlign w:val="center"/>
          </w:tcPr>
          <w:p w14:paraId="240EBB55" w14:textId="77777777" w:rsidR="00C975FC" w:rsidRDefault="00000000">
            <w:pPr>
              <w:pStyle w:val="a9"/>
              <w:spacing w:line="240" w:lineRule="auto"/>
              <w:ind w:firstLine="180"/>
              <w:jc w:val="center"/>
            </w:pPr>
            <w:r>
              <w:t>泥</w:t>
            </w:r>
          </w:p>
        </w:tc>
        <w:tc>
          <w:tcPr>
            <w:tcW w:w="4718" w:type="dxa"/>
            <w:tcBorders>
              <w:top w:val="single" w:sz="4" w:space="0" w:color="auto"/>
              <w:left w:val="single" w:sz="4" w:space="0" w:color="auto"/>
              <w:right w:val="single" w:sz="4" w:space="0" w:color="auto"/>
            </w:tcBorders>
            <w:shd w:val="clear" w:color="auto" w:fill="auto"/>
            <w:vAlign w:val="center"/>
          </w:tcPr>
          <w:p w14:paraId="64357FDF" w14:textId="77777777" w:rsidR="00C975FC" w:rsidRDefault="00000000">
            <w:pPr>
              <w:pStyle w:val="a9"/>
              <w:spacing w:line="240" w:lineRule="auto"/>
              <w:jc w:val="center"/>
            </w:pPr>
            <w:proofErr w:type="gramStart"/>
            <w:r>
              <w:t>泥指土壤质地</w:t>
            </w:r>
            <w:proofErr w:type="gramEnd"/>
            <w:r>
              <w:t>为壤土、黏壤土或黏土。</w:t>
            </w:r>
          </w:p>
        </w:tc>
      </w:tr>
      <w:tr w:rsidR="00C975FC" w14:paraId="0D4A1B1D" w14:textId="77777777">
        <w:trPr>
          <w:trHeight w:hRule="exact" w:val="360"/>
          <w:jc w:val="center"/>
        </w:trPr>
        <w:tc>
          <w:tcPr>
            <w:tcW w:w="1450" w:type="dxa"/>
            <w:vMerge w:val="restart"/>
            <w:tcBorders>
              <w:top w:val="single" w:sz="4" w:space="0" w:color="auto"/>
              <w:left w:val="single" w:sz="4" w:space="0" w:color="auto"/>
            </w:tcBorders>
            <w:shd w:val="clear" w:color="auto" w:fill="auto"/>
            <w:vAlign w:val="center"/>
          </w:tcPr>
          <w:p w14:paraId="4A671EDF" w14:textId="77777777" w:rsidR="00C975FC" w:rsidRDefault="00000000">
            <w:pPr>
              <w:pStyle w:val="a9"/>
              <w:spacing w:line="240" w:lineRule="auto"/>
              <w:jc w:val="center"/>
            </w:pPr>
            <w:r>
              <w:t>盐分</w:t>
            </w:r>
          </w:p>
        </w:tc>
        <w:tc>
          <w:tcPr>
            <w:tcW w:w="1805" w:type="dxa"/>
            <w:tcBorders>
              <w:top w:val="single" w:sz="4" w:space="0" w:color="auto"/>
              <w:left w:val="single" w:sz="4" w:space="0" w:color="auto"/>
            </w:tcBorders>
            <w:shd w:val="clear" w:color="auto" w:fill="auto"/>
            <w:vAlign w:val="center"/>
          </w:tcPr>
          <w:p w14:paraId="71182873" w14:textId="77777777" w:rsidR="00C975FC" w:rsidRDefault="00000000">
            <w:pPr>
              <w:pStyle w:val="a9"/>
              <w:spacing w:line="240" w:lineRule="auto"/>
              <w:jc w:val="center"/>
              <w:rPr>
                <w:sz w:val="17"/>
                <w:szCs w:val="17"/>
                <w:lang w:val="en-US"/>
              </w:rPr>
            </w:pPr>
            <w:r>
              <w:t>氯化物-硫酸盐</w:t>
            </w:r>
            <w:r>
              <w:rPr>
                <w:rFonts w:hint="eastAsia"/>
                <w:vertAlign w:val="superscript"/>
                <w:lang w:val="en-US"/>
              </w:rPr>
              <w:t>注3</w:t>
            </w:r>
          </w:p>
        </w:tc>
        <w:tc>
          <w:tcPr>
            <w:tcW w:w="1262" w:type="dxa"/>
            <w:tcBorders>
              <w:top w:val="single" w:sz="4" w:space="0" w:color="auto"/>
              <w:left w:val="single" w:sz="4" w:space="0" w:color="auto"/>
            </w:tcBorders>
            <w:shd w:val="clear" w:color="auto" w:fill="auto"/>
            <w:vAlign w:val="center"/>
          </w:tcPr>
          <w:p w14:paraId="46D4C301" w14:textId="77777777" w:rsidR="00C975FC" w:rsidRDefault="00000000">
            <w:pPr>
              <w:pStyle w:val="a9"/>
              <w:spacing w:line="240" w:lineRule="auto"/>
              <w:ind w:firstLine="180"/>
              <w:jc w:val="center"/>
            </w:pPr>
            <w:r>
              <w:t>硫酸盐</w:t>
            </w:r>
          </w:p>
        </w:tc>
        <w:tc>
          <w:tcPr>
            <w:tcW w:w="4718" w:type="dxa"/>
            <w:tcBorders>
              <w:top w:val="single" w:sz="4" w:space="0" w:color="auto"/>
              <w:left w:val="single" w:sz="4" w:space="0" w:color="auto"/>
              <w:right w:val="single" w:sz="4" w:space="0" w:color="auto"/>
            </w:tcBorders>
            <w:shd w:val="clear" w:color="auto" w:fill="auto"/>
            <w:vAlign w:val="center"/>
          </w:tcPr>
          <w:p w14:paraId="6B49E7AF" w14:textId="77777777" w:rsidR="00C975FC" w:rsidRDefault="00C975FC">
            <w:pPr>
              <w:jc w:val="center"/>
              <w:rPr>
                <w:sz w:val="10"/>
                <w:szCs w:val="10"/>
              </w:rPr>
            </w:pPr>
          </w:p>
        </w:tc>
      </w:tr>
      <w:tr w:rsidR="00C975FC" w14:paraId="128AF0D4" w14:textId="77777777">
        <w:trPr>
          <w:trHeight w:hRule="exact" w:val="360"/>
          <w:jc w:val="center"/>
        </w:trPr>
        <w:tc>
          <w:tcPr>
            <w:tcW w:w="1450" w:type="dxa"/>
            <w:vMerge/>
            <w:tcBorders>
              <w:left w:val="single" w:sz="4" w:space="0" w:color="auto"/>
            </w:tcBorders>
            <w:shd w:val="clear" w:color="auto" w:fill="auto"/>
            <w:vAlign w:val="center"/>
          </w:tcPr>
          <w:p w14:paraId="6EFEE8CC" w14:textId="77777777" w:rsidR="00C975FC" w:rsidRDefault="00C975FC">
            <w:pPr>
              <w:jc w:val="center"/>
            </w:pPr>
          </w:p>
        </w:tc>
        <w:tc>
          <w:tcPr>
            <w:tcW w:w="1805" w:type="dxa"/>
            <w:tcBorders>
              <w:top w:val="single" w:sz="4" w:space="0" w:color="auto"/>
              <w:left w:val="single" w:sz="4" w:space="0" w:color="auto"/>
            </w:tcBorders>
            <w:shd w:val="clear" w:color="auto" w:fill="auto"/>
            <w:vAlign w:val="center"/>
          </w:tcPr>
          <w:p w14:paraId="4435BBF7" w14:textId="77777777" w:rsidR="00C975FC" w:rsidRDefault="00000000">
            <w:pPr>
              <w:pStyle w:val="a9"/>
              <w:spacing w:line="240" w:lineRule="auto"/>
              <w:jc w:val="center"/>
              <w:rPr>
                <w:sz w:val="17"/>
                <w:szCs w:val="17"/>
              </w:rPr>
            </w:pPr>
            <w:r>
              <w:t>硫酸盐-氯化物</w:t>
            </w:r>
            <w:r>
              <w:rPr>
                <w:rFonts w:hint="eastAsia"/>
                <w:vertAlign w:val="superscript"/>
                <w:lang w:val="en-US"/>
              </w:rPr>
              <w:t>注3</w:t>
            </w:r>
          </w:p>
        </w:tc>
        <w:tc>
          <w:tcPr>
            <w:tcW w:w="1262" w:type="dxa"/>
            <w:tcBorders>
              <w:top w:val="single" w:sz="4" w:space="0" w:color="auto"/>
              <w:left w:val="single" w:sz="4" w:space="0" w:color="auto"/>
            </w:tcBorders>
            <w:shd w:val="clear" w:color="auto" w:fill="auto"/>
            <w:vAlign w:val="center"/>
          </w:tcPr>
          <w:p w14:paraId="5C78D542" w14:textId="77777777" w:rsidR="00C975FC" w:rsidRDefault="00000000">
            <w:pPr>
              <w:pStyle w:val="a9"/>
              <w:spacing w:line="240" w:lineRule="auto"/>
              <w:ind w:firstLine="180"/>
              <w:jc w:val="center"/>
            </w:pPr>
            <w:r>
              <w:t>氯化物</w:t>
            </w:r>
          </w:p>
        </w:tc>
        <w:tc>
          <w:tcPr>
            <w:tcW w:w="4718" w:type="dxa"/>
            <w:tcBorders>
              <w:top w:val="single" w:sz="4" w:space="0" w:color="auto"/>
              <w:left w:val="single" w:sz="4" w:space="0" w:color="auto"/>
              <w:right w:val="single" w:sz="4" w:space="0" w:color="auto"/>
            </w:tcBorders>
            <w:shd w:val="clear" w:color="auto" w:fill="auto"/>
            <w:vAlign w:val="center"/>
          </w:tcPr>
          <w:p w14:paraId="229A3FB6" w14:textId="77777777" w:rsidR="00C975FC" w:rsidRDefault="00C975FC">
            <w:pPr>
              <w:jc w:val="center"/>
              <w:rPr>
                <w:sz w:val="10"/>
                <w:szCs w:val="10"/>
              </w:rPr>
            </w:pPr>
          </w:p>
        </w:tc>
      </w:tr>
      <w:tr w:rsidR="00C975FC" w14:paraId="535AC85A" w14:textId="77777777">
        <w:trPr>
          <w:trHeight w:hRule="exact" w:val="360"/>
          <w:jc w:val="center"/>
        </w:trPr>
        <w:tc>
          <w:tcPr>
            <w:tcW w:w="1450" w:type="dxa"/>
            <w:vMerge/>
            <w:tcBorders>
              <w:left w:val="single" w:sz="4" w:space="0" w:color="auto"/>
            </w:tcBorders>
            <w:shd w:val="clear" w:color="auto" w:fill="auto"/>
            <w:vAlign w:val="center"/>
          </w:tcPr>
          <w:p w14:paraId="7745A1F8" w14:textId="77777777" w:rsidR="00C975FC" w:rsidRDefault="00C975FC">
            <w:pPr>
              <w:jc w:val="center"/>
            </w:pPr>
          </w:p>
        </w:tc>
        <w:tc>
          <w:tcPr>
            <w:tcW w:w="1805" w:type="dxa"/>
            <w:tcBorders>
              <w:top w:val="single" w:sz="4" w:space="0" w:color="auto"/>
              <w:left w:val="single" w:sz="4" w:space="0" w:color="auto"/>
            </w:tcBorders>
            <w:shd w:val="clear" w:color="auto" w:fill="auto"/>
            <w:vAlign w:val="center"/>
          </w:tcPr>
          <w:p w14:paraId="4563A6B2" w14:textId="77777777" w:rsidR="00C975FC" w:rsidRDefault="00000000">
            <w:pPr>
              <w:pStyle w:val="a9"/>
              <w:spacing w:line="240" w:lineRule="auto"/>
              <w:jc w:val="center"/>
              <w:rPr>
                <w:sz w:val="17"/>
                <w:szCs w:val="17"/>
              </w:rPr>
            </w:pPr>
            <w:r>
              <w:t>苏打</w:t>
            </w:r>
            <w:r>
              <w:rPr>
                <w:rFonts w:hint="eastAsia"/>
                <w:vertAlign w:val="superscript"/>
                <w:lang w:val="en-US"/>
              </w:rPr>
              <w:t>注3</w:t>
            </w:r>
          </w:p>
        </w:tc>
        <w:tc>
          <w:tcPr>
            <w:tcW w:w="1262" w:type="dxa"/>
            <w:tcBorders>
              <w:top w:val="single" w:sz="4" w:space="0" w:color="auto"/>
              <w:left w:val="single" w:sz="4" w:space="0" w:color="auto"/>
            </w:tcBorders>
            <w:shd w:val="clear" w:color="auto" w:fill="auto"/>
            <w:vAlign w:val="center"/>
          </w:tcPr>
          <w:p w14:paraId="1AFEE165" w14:textId="77777777" w:rsidR="00C975FC" w:rsidRDefault="00000000">
            <w:pPr>
              <w:pStyle w:val="a9"/>
              <w:spacing w:line="240" w:lineRule="auto"/>
              <w:ind w:firstLine="180"/>
              <w:jc w:val="center"/>
            </w:pPr>
            <w:r>
              <w:t>苏打</w:t>
            </w:r>
          </w:p>
        </w:tc>
        <w:tc>
          <w:tcPr>
            <w:tcW w:w="4718" w:type="dxa"/>
            <w:tcBorders>
              <w:top w:val="single" w:sz="4" w:space="0" w:color="auto"/>
              <w:left w:val="single" w:sz="4" w:space="0" w:color="auto"/>
              <w:right w:val="single" w:sz="4" w:space="0" w:color="auto"/>
            </w:tcBorders>
            <w:shd w:val="clear" w:color="auto" w:fill="auto"/>
            <w:vAlign w:val="center"/>
          </w:tcPr>
          <w:p w14:paraId="3F19944B" w14:textId="77777777" w:rsidR="00C975FC" w:rsidRDefault="00C975FC">
            <w:pPr>
              <w:jc w:val="center"/>
              <w:rPr>
                <w:sz w:val="10"/>
                <w:szCs w:val="10"/>
              </w:rPr>
            </w:pPr>
          </w:p>
        </w:tc>
      </w:tr>
      <w:tr w:rsidR="00C975FC" w14:paraId="0C7399C4" w14:textId="77777777">
        <w:trPr>
          <w:trHeight w:hRule="exact" w:val="542"/>
          <w:jc w:val="center"/>
        </w:trPr>
        <w:tc>
          <w:tcPr>
            <w:tcW w:w="1450" w:type="dxa"/>
            <w:tcBorders>
              <w:top w:val="single" w:sz="4" w:space="0" w:color="auto"/>
              <w:left w:val="single" w:sz="4" w:space="0" w:color="auto"/>
            </w:tcBorders>
            <w:shd w:val="clear" w:color="auto" w:fill="auto"/>
            <w:vAlign w:val="center"/>
          </w:tcPr>
          <w:p w14:paraId="5CC50CFE" w14:textId="77777777" w:rsidR="00C975FC" w:rsidRDefault="00000000">
            <w:pPr>
              <w:pStyle w:val="a9"/>
              <w:spacing w:line="240" w:lineRule="auto"/>
              <w:jc w:val="center"/>
            </w:pPr>
            <w:r>
              <w:t>层位</w:t>
            </w:r>
          </w:p>
        </w:tc>
        <w:tc>
          <w:tcPr>
            <w:tcW w:w="1805" w:type="dxa"/>
            <w:tcBorders>
              <w:top w:val="single" w:sz="4" w:space="0" w:color="auto"/>
              <w:left w:val="single" w:sz="4" w:space="0" w:color="auto"/>
            </w:tcBorders>
            <w:shd w:val="clear" w:color="auto" w:fill="auto"/>
            <w:vAlign w:val="center"/>
          </w:tcPr>
          <w:p w14:paraId="0E90667C" w14:textId="77777777" w:rsidR="00C975FC" w:rsidRDefault="00000000">
            <w:pPr>
              <w:pStyle w:val="a9"/>
              <w:spacing w:line="226" w:lineRule="exact"/>
              <w:jc w:val="center"/>
            </w:pPr>
            <w:r>
              <w:t>碱土、白浆土等土</w:t>
            </w:r>
            <w:r>
              <w:br/>
              <w:t>类的障碍</w:t>
            </w:r>
            <w:proofErr w:type="gramStart"/>
            <w:r>
              <w:t>层层位</w:t>
            </w:r>
            <w:proofErr w:type="gramEnd"/>
          </w:p>
        </w:tc>
        <w:tc>
          <w:tcPr>
            <w:tcW w:w="1262" w:type="dxa"/>
            <w:tcBorders>
              <w:top w:val="single" w:sz="4" w:space="0" w:color="auto"/>
              <w:left w:val="single" w:sz="4" w:space="0" w:color="auto"/>
            </w:tcBorders>
            <w:shd w:val="clear" w:color="auto" w:fill="auto"/>
            <w:vAlign w:val="center"/>
          </w:tcPr>
          <w:p w14:paraId="54B86056" w14:textId="77777777" w:rsidR="00C975FC" w:rsidRDefault="00000000">
            <w:pPr>
              <w:pStyle w:val="a9"/>
              <w:spacing w:line="240" w:lineRule="auto"/>
              <w:ind w:firstLine="180"/>
              <w:jc w:val="center"/>
            </w:pPr>
            <w:r>
              <w:t>浅位、</w:t>
            </w:r>
            <w:proofErr w:type="gramStart"/>
            <w:r>
              <w:t>深位</w:t>
            </w:r>
            <w:proofErr w:type="gramEnd"/>
          </w:p>
        </w:tc>
        <w:tc>
          <w:tcPr>
            <w:tcW w:w="4718" w:type="dxa"/>
            <w:tcBorders>
              <w:top w:val="single" w:sz="4" w:space="0" w:color="auto"/>
              <w:left w:val="single" w:sz="4" w:space="0" w:color="auto"/>
              <w:right w:val="single" w:sz="4" w:space="0" w:color="auto"/>
            </w:tcBorders>
            <w:shd w:val="clear" w:color="auto" w:fill="auto"/>
            <w:vAlign w:val="center"/>
          </w:tcPr>
          <w:p w14:paraId="4054B369" w14:textId="77777777" w:rsidR="00C975FC" w:rsidRDefault="00C975FC">
            <w:pPr>
              <w:jc w:val="center"/>
              <w:rPr>
                <w:sz w:val="10"/>
                <w:szCs w:val="10"/>
              </w:rPr>
            </w:pPr>
          </w:p>
        </w:tc>
      </w:tr>
      <w:tr w:rsidR="00C975FC" w14:paraId="6F5CAFA3" w14:textId="77777777">
        <w:trPr>
          <w:trHeight w:hRule="exact" w:val="360"/>
          <w:jc w:val="center"/>
        </w:trPr>
        <w:tc>
          <w:tcPr>
            <w:tcW w:w="1450" w:type="dxa"/>
            <w:vMerge w:val="restart"/>
            <w:tcBorders>
              <w:top w:val="single" w:sz="4" w:space="0" w:color="auto"/>
              <w:left w:val="single" w:sz="4" w:space="0" w:color="auto"/>
            </w:tcBorders>
            <w:shd w:val="clear" w:color="auto" w:fill="auto"/>
            <w:vAlign w:val="center"/>
          </w:tcPr>
          <w:p w14:paraId="49DEA6C8" w14:textId="77777777" w:rsidR="00C975FC" w:rsidRDefault="00000000">
            <w:pPr>
              <w:pStyle w:val="a9"/>
              <w:spacing w:line="240" w:lineRule="auto"/>
              <w:jc w:val="center"/>
              <w:rPr>
                <w:lang w:val="en-US"/>
              </w:rPr>
            </w:pPr>
            <w:r>
              <w:t>其他</w:t>
            </w:r>
          </w:p>
        </w:tc>
        <w:tc>
          <w:tcPr>
            <w:tcW w:w="1805" w:type="dxa"/>
            <w:tcBorders>
              <w:top w:val="single" w:sz="4" w:space="0" w:color="auto"/>
              <w:left w:val="single" w:sz="4" w:space="0" w:color="auto"/>
            </w:tcBorders>
            <w:shd w:val="clear" w:color="auto" w:fill="auto"/>
            <w:vAlign w:val="center"/>
          </w:tcPr>
          <w:p w14:paraId="7DB1116E" w14:textId="77777777" w:rsidR="00C975FC" w:rsidRDefault="00000000">
            <w:pPr>
              <w:pStyle w:val="a9"/>
              <w:spacing w:line="240" w:lineRule="auto"/>
              <w:jc w:val="center"/>
            </w:pPr>
            <w:r>
              <w:t>白干</w:t>
            </w:r>
          </w:p>
        </w:tc>
        <w:tc>
          <w:tcPr>
            <w:tcW w:w="5980" w:type="dxa"/>
            <w:gridSpan w:val="2"/>
            <w:tcBorders>
              <w:top w:val="single" w:sz="4" w:space="0" w:color="auto"/>
              <w:left w:val="single" w:sz="4" w:space="0" w:color="auto"/>
              <w:right w:val="single" w:sz="4" w:space="0" w:color="auto"/>
            </w:tcBorders>
            <w:shd w:val="clear" w:color="auto" w:fill="auto"/>
            <w:vAlign w:val="center"/>
          </w:tcPr>
          <w:p w14:paraId="0CF6B3CE" w14:textId="77777777" w:rsidR="00C975FC" w:rsidRDefault="00000000">
            <w:pPr>
              <w:pStyle w:val="a9"/>
              <w:spacing w:line="240" w:lineRule="auto"/>
              <w:jc w:val="center"/>
            </w:pPr>
            <w:r>
              <w:t>指剖面中存在白干层的土壤</w:t>
            </w:r>
            <w:r>
              <w:rPr>
                <w:rFonts w:hint="eastAsia"/>
                <w:vertAlign w:val="superscript"/>
                <w:lang w:val="en-US"/>
              </w:rPr>
              <w:t>注4</w:t>
            </w:r>
            <w:r>
              <w:t>。白干层为灰白色的紧实石灰结</w:t>
            </w:r>
            <w:proofErr w:type="gramStart"/>
            <w:r>
              <w:t>磐</w:t>
            </w:r>
            <w:proofErr w:type="gramEnd"/>
            <w:r>
              <w:t>层。</w:t>
            </w:r>
          </w:p>
        </w:tc>
      </w:tr>
      <w:tr w:rsidR="00C975FC" w14:paraId="55D75D1F" w14:textId="77777777">
        <w:trPr>
          <w:trHeight w:hRule="exact" w:val="370"/>
          <w:jc w:val="center"/>
        </w:trPr>
        <w:tc>
          <w:tcPr>
            <w:tcW w:w="1450" w:type="dxa"/>
            <w:vMerge/>
            <w:tcBorders>
              <w:left w:val="single" w:sz="4" w:space="0" w:color="auto"/>
              <w:bottom w:val="single" w:sz="4" w:space="0" w:color="auto"/>
            </w:tcBorders>
            <w:shd w:val="clear" w:color="auto" w:fill="auto"/>
            <w:vAlign w:val="center"/>
          </w:tcPr>
          <w:p w14:paraId="51CAFD32" w14:textId="77777777" w:rsidR="00C975FC" w:rsidRDefault="00C975FC">
            <w:pPr>
              <w:jc w:val="center"/>
              <w:rPr>
                <w:lang w:eastAsia="zh-CN"/>
              </w:rPr>
            </w:pPr>
          </w:p>
        </w:tc>
        <w:tc>
          <w:tcPr>
            <w:tcW w:w="1805" w:type="dxa"/>
            <w:tcBorders>
              <w:top w:val="single" w:sz="4" w:space="0" w:color="auto"/>
              <w:left w:val="single" w:sz="4" w:space="0" w:color="auto"/>
              <w:bottom w:val="single" w:sz="4" w:space="0" w:color="auto"/>
            </w:tcBorders>
            <w:shd w:val="clear" w:color="auto" w:fill="auto"/>
            <w:vAlign w:val="center"/>
          </w:tcPr>
          <w:p w14:paraId="7360401A" w14:textId="77777777" w:rsidR="00C975FC" w:rsidRDefault="00000000">
            <w:pPr>
              <w:pStyle w:val="a9"/>
              <w:spacing w:line="240" w:lineRule="auto"/>
              <w:jc w:val="center"/>
            </w:pPr>
            <w:r>
              <w:t>表锈</w:t>
            </w:r>
          </w:p>
        </w:tc>
        <w:tc>
          <w:tcPr>
            <w:tcW w:w="5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696" w14:textId="77777777" w:rsidR="00C975FC" w:rsidRDefault="00000000">
            <w:pPr>
              <w:pStyle w:val="a9"/>
              <w:spacing w:line="240" w:lineRule="auto"/>
              <w:jc w:val="center"/>
            </w:pPr>
            <w:proofErr w:type="gramStart"/>
            <w:r>
              <w:t>表锈指在</w:t>
            </w:r>
            <w:proofErr w:type="gramEnd"/>
            <w:r>
              <w:t>水田利用条件下发育的土壤</w:t>
            </w:r>
            <w:r>
              <w:rPr>
                <w:rFonts w:hint="eastAsia"/>
                <w:vertAlign w:val="superscript"/>
                <w:lang w:val="en-US"/>
              </w:rPr>
              <w:t>注4</w:t>
            </w:r>
            <w:r>
              <w:t>。</w:t>
            </w:r>
          </w:p>
        </w:tc>
      </w:tr>
    </w:tbl>
    <w:p w14:paraId="421C45EE" w14:textId="77777777" w:rsidR="00C975FC" w:rsidRDefault="00000000">
      <w:pPr>
        <w:pStyle w:val="32"/>
        <w:spacing w:after="0"/>
        <w:ind w:right="0"/>
        <w:rPr>
          <w:rFonts w:ascii="宋体" w:eastAsia="宋体" w:hAnsi="宋体" w:cs="宋体"/>
          <w:sz w:val="18"/>
          <w:szCs w:val="18"/>
        </w:rPr>
      </w:pPr>
      <w:r>
        <w:rPr>
          <w:rFonts w:ascii="宋体" w:eastAsia="宋体" w:hAnsi="宋体" w:cs="宋体"/>
          <w:sz w:val="18"/>
          <w:szCs w:val="18"/>
        </w:rPr>
        <w:t>注1</w:t>
      </w:r>
      <w:r>
        <w:rPr>
          <w:rFonts w:ascii="宋体" w:eastAsia="宋体" w:hAnsi="宋体" w:cs="宋体" w:hint="eastAsia"/>
          <w:sz w:val="18"/>
          <w:szCs w:val="18"/>
        </w:rPr>
        <w:t>：“</w:t>
      </w:r>
      <w:r>
        <w:rPr>
          <w:rFonts w:ascii="宋体" w:eastAsia="宋体" w:hAnsi="宋体" w:cs="宋体"/>
          <w:sz w:val="18"/>
          <w:szCs w:val="18"/>
        </w:rPr>
        <w:t>国标</w:t>
      </w:r>
      <w:r>
        <w:rPr>
          <w:rFonts w:ascii="宋体" w:eastAsia="宋体" w:hAnsi="宋体" w:cs="宋体" w:hint="eastAsia"/>
          <w:sz w:val="18"/>
          <w:szCs w:val="18"/>
          <w:lang w:val="en-US"/>
        </w:rPr>
        <w:t>”</w:t>
      </w:r>
      <w:r>
        <w:rPr>
          <w:rFonts w:ascii="宋体" w:eastAsia="宋体" w:hAnsi="宋体" w:cs="宋体"/>
          <w:sz w:val="18"/>
          <w:szCs w:val="18"/>
        </w:rPr>
        <w:t>指</w:t>
      </w:r>
      <w:r>
        <w:rPr>
          <w:rFonts w:ascii="宋体" w:eastAsia="宋体" w:hAnsi="宋体" w:cs="宋体" w:hint="eastAsia"/>
          <w:sz w:val="18"/>
          <w:szCs w:val="18"/>
        </w:rPr>
        <w:t>《</w:t>
      </w:r>
      <w:r>
        <w:rPr>
          <w:rFonts w:ascii="宋体" w:eastAsia="宋体" w:hAnsi="宋体" w:cs="宋体"/>
          <w:sz w:val="18"/>
          <w:szCs w:val="18"/>
        </w:rPr>
        <w:t>中国土壤分类与代码</w:t>
      </w:r>
      <w:r>
        <w:rPr>
          <w:rFonts w:ascii="宋体" w:eastAsia="宋体" w:hAnsi="宋体" w:cs="宋体" w:hint="eastAsia"/>
          <w:sz w:val="18"/>
          <w:szCs w:val="18"/>
        </w:rPr>
        <w:t>》</w:t>
      </w:r>
      <w:r>
        <w:rPr>
          <w:rFonts w:ascii="宋体" w:eastAsia="宋体" w:hAnsi="宋体" w:cs="宋体"/>
          <w:sz w:val="18"/>
          <w:szCs w:val="18"/>
          <w:lang w:val="en-US"/>
        </w:rPr>
        <w:t xml:space="preserve">(GB/T </w:t>
      </w:r>
      <w:r>
        <w:rPr>
          <w:rFonts w:ascii="宋体" w:eastAsia="宋体" w:hAnsi="宋体" w:cs="宋体"/>
          <w:sz w:val="18"/>
          <w:szCs w:val="18"/>
        </w:rPr>
        <w:t>17296—2009)。</w:t>
      </w:r>
    </w:p>
    <w:p w14:paraId="51B382DE" w14:textId="77777777" w:rsidR="00C975FC" w:rsidRDefault="00000000">
      <w:pPr>
        <w:pStyle w:val="20"/>
        <w:spacing w:line="240" w:lineRule="auto"/>
      </w:pPr>
      <w:r>
        <w:t>注2</w:t>
      </w:r>
      <w:r>
        <w:rPr>
          <w:rFonts w:hint="eastAsia"/>
        </w:rPr>
        <w:t>：</w:t>
      </w:r>
      <w:r>
        <w:t>对于县级土壤名称中出现的</w:t>
      </w:r>
      <w:r>
        <w:rPr>
          <w:rFonts w:hint="eastAsia"/>
        </w:rPr>
        <w:t>“</w:t>
      </w:r>
      <w:r>
        <w:t>第四纪红色黏土</w:t>
      </w:r>
      <w:r>
        <w:rPr>
          <w:rFonts w:hint="eastAsia"/>
        </w:rPr>
        <w:t>”“</w:t>
      </w:r>
      <w:r>
        <w:t>第三纪红色黏土</w:t>
      </w:r>
      <w:r>
        <w:rPr>
          <w:rFonts w:hint="eastAsia"/>
        </w:rPr>
        <w:t>”“</w:t>
      </w:r>
      <w:r>
        <w:t>红砂岩</w:t>
      </w:r>
      <w:r>
        <w:rPr>
          <w:rFonts w:hint="eastAsia"/>
        </w:rPr>
        <w:t>”“</w:t>
      </w:r>
      <w:r>
        <w:t>砂页岩</w:t>
      </w:r>
      <w:r>
        <w:rPr>
          <w:rFonts w:hint="eastAsia"/>
        </w:rPr>
        <w:t>”，</w:t>
      </w:r>
      <w:r>
        <w:t>本规范仅对其</w:t>
      </w:r>
      <w:r>
        <w:br/>
        <w:t>母质名称进行校准，以供实地校准。</w:t>
      </w:r>
      <w:proofErr w:type="gramStart"/>
      <w:r>
        <w:t>经外野校准</w:t>
      </w:r>
      <w:proofErr w:type="gramEnd"/>
      <w:r>
        <w:t>如需修改，根据内</w:t>
      </w:r>
      <w:proofErr w:type="gramStart"/>
      <w:r>
        <w:t>业评土比</w:t>
      </w:r>
      <w:proofErr w:type="gramEnd"/>
      <w:r>
        <w:t>土后再进行土壤类型和土壤图的更新。</w:t>
      </w:r>
    </w:p>
    <w:p w14:paraId="6EB05C75" w14:textId="77777777" w:rsidR="00C975FC" w:rsidRDefault="00000000">
      <w:pPr>
        <w:pStyle w:val="20"/>
        <w:spacing w:line="322" w:lineRule="exact"/>
        <w:ind w:firstLine="400"/>
      </w:pPr>
      <w:r>
        <w:t>注3</w:t>
      </w:r>
      <w:r>
        <w:rPr>
          <w:rFonts w:hint="eastAsia"/>
        </w:rPr>
        <w:t>：“</w:t>
      </w:r>
      <w:r>
        <w:t>国标</w:t>
      </w:r>
      <w:r>
        <w:rPr>
          <w:rFonts w:hint="eastAsia"/>
        </w:rPr>
        <w:t>”</w:t>
      </w:r>
      <w:r>
        <w:t>中，盐土和盐化土壤土属划分盐分组成为3种</w:t>
      </w:r>
      <w:r>
        <w:rPr>
          <w:rFonts w:hint="eastAsia"/>
        </w:rPr>
        <w:t>：</w:t>
      </w:r>
      <w:r>
        <w:t>硫酸盐、氯化物和苏打。</w:t>
      </w:r>
      <w:r>
        <w:rPr>
          <w:lang w:val="en-US"/>
        </w:rPr>
        <w:t>Cl</w:t>
      </w:r>
      <w:r>
        <w:rPr>
          <w:rFonts w:hint="eastAsia"/>
          <w:vertAlign w:val="superscript"/>
          <w:lang w:val="en-US"/>
        </w:rPr>
        <w:t>-</w:t>
      </w:r>
      <w:r>
        <w:rPr>
          <w:rFonts w:hint="eastAsia"/>
        </w:rPr>
        <w:t>:</w:t>
      </w:r>
      <w:r>
        <w:rPr>
          <w:lang w:val="en-US"/>
        </w:rPr>
        <w:t>SO</w:t>
      </w:r>
      <w:r>
        <w:rPr>
          <w:rFonts w:hint="eastAsia"/>
          <w:lang w:val="en-US"/>
          <w:eastAsianLayout w:id="11" w:combine="1"/>
        </w:rPr>
        <w:t>2-  4</w:t>
      </w:r>
      <w:r>
        <w:rPr>
          <w:lang w:val="en-US"/>
        </w:rPr>
        <w:t>&lt;1</w:t>
      </w:r>
      <w:r>
        <w:t>为硫酸盐,</w:t>
      </w:r>
      <w:r>
        <w:br/>
      </w:r>
      <w:r>
        <w:rPr>
          <w:lang w:val="en-US"/>
        </w:rPr>
        <w:t>Cl</w:t>
      </w:r>
      <w:r>
        <w:rPr>
          <w:rFonts w:hint="eastAsia"/>
          <w:vertAlign w:val="superscript"/>
          <w:lang w:val="en-US"/>
        </w:rPr>
        <w:t>-</w:t>
      </w:r>
      <w:r>
        <w:rPr>
          <w:rFonts w:hint="eastAsia"/>
        </w:rPr>
        <w:t>:</w:t>
      </w:r>
      <w:r>
        <w:rPr>
          <w:lang w:val="en-US"/>
        </w:rPr>
        <w:t>SO</w:t>
      </w:r>
      <w:r>
        <w:rPr>
          <w:rFonts w:hint="eastAsia"/>
          <w:lang w:val="en-US"/>
          <w:eastAsianLayout w:id="12" w:combine="1"/>
        </w:rPr>
        <w:t>2-  4</w:t>
      </w:r>
      <w:r>
        <w:rPr>
          <w:lang w:val="en-US"/>
        </w:rPr>
        <w:t>&gt;1</w:t>
      </w:r>
      <w:r>
        <w:t>为氯化物，</w:t>
      </w:r>
      <w:r>
        <w:rPr>
          <w:lang w:val="en-US"/>
        </w:rPr>
        <w:t>(CO</w:t>
      </w:r>
      <w:r>
        <w:rPr>
          <w:rFonts w:hint="eastAsia"/>
          <w:lang w:val="en-US"/>
          <w:eastAsianLayout w:id="13" w:combine="1"/>
        </w:rPr>
        <w:t>2- 3</w:t>
      </w:r>
      <w:r>
        <w:rPr>
          <w:lang w:val="en-US"/>
        </w:rPr>
        <w:t>+HCO</w:t>
      </w:r>
      <w:r>
        <w:rPr>
          <w:rFonts w:hint="eastAsia"/>
          <w:lang w:val="en-US"/>
          <w:eastAsianLayout w:id="14" w:combine="1"/>
        </w:rPr>
        <w:t>- 3</w:t>
      </w:r>
      <w:r>
        <w:rPr>
          <w:lang w:val="en-US"/>
        </w:rPr>
        <w:t>)</w:t>
      </w:r>
      <w:r>
        <w:t>:</w:t>
      </w:r>
      <w:r>
        <w:rPr>
          <w:lang w:val="en-US"/>
        </w:rPr>
        <w:t>(Cl</w:t>
      </w:r>
      <w:r>
        <w:rPr>
          <w:vertAlign w:val="superscript"/>
          <w:lang w:val="en-US"/>
        </w:rPr>
        <w:t>-</w:t>
      </w:r>
      <w:r>
        <w:rPr>
          <w:lang w:val="en-US"/>
        </w:rPr>
        <w:t>+SO</w:t>
      </w:r>
      <w:r>
        <w:rPr>
          <w:rFonts w:hint="eastAsia"/>
          <w:lang w:val="en-US"/>
          <w:eastAsianLayout w:id="15" w:combine="1"/>
        </w:rPr>
        <w:t>2- 4</w:t>
      </w:r>
      <w:r>
        <w:rPr>
          <w:lang w:val="en-US"/>
        </w:rPr>
        <w:t>)</w:t>
      </w:r>
      <w:r>
        <w:t>&gt;1为苏打盐类。</w:t>
      </w:r>
    </w:p>
    <w:p w14:paraId="7ED7DE39" w14:textId="77777777" w:rsidR="00C975FC" w:rsidRDefault="00000000">
      <w:pPr>
        <w:pStyle w:val="32"/>
        <w:spacing w:after="380"/>
        <w:ind w:right="0" w:firstLine="400"/>
        <w:rPr>
          <w:sz w:val="18"/>
          <w:szCs w:val="18"/>
        </w:rPr>
      </w:pPr>
      <w:r>
        <w:rPr>
          <w:rFonts w:ascii="宋体" w:eastAsia="宋体" w:hAnsi="宋体" w:cs="宋体"/>
          <w:sz w:val="18"/>
          <w:szCs w:val="18"/>
        </w:rPr>
        <w:t>注4：引自《中国土壤分类与代码》</w:t>
      </w:r>
      <w:r>
        <w:rPr>
          <w:rFonts w:ascii="宋体" w:eastAsia="宋体" w:hAnsi="宋体" w:cs="宋体"/>
          <w:sz w:val="18"/>
          <w:szCs w:val="18"/>
          <w:lang w:val="en-US"/>
        </w:rPr>
        <w:t xml:space="preserve">(GB/T </w:t>
      </w:r>
      <w:r>
        <w:rPr>
          <w:rFonts w:ascii="宋体" w:eastAsia="宋体" w:hAnsi="宋体" w:cs="宋体"/>
          <w:sz w:val="18"/>
          <w:szCs w:val="18"/>
        </w:rPr>
        <w:t>17296—2009)。</w:t>
      </w:r>
    </w:p>
    <w:p w14:paraId="3A753C4D" w14:textId="77777777" w:rsidR="00C975FC" w:rsidRDefault="00000000">
      <w:pPr>
        <w:pStyle w:val="42"/>
        <w:keepNext/>
        <w:keepLines/>
        <w:spacing w:after="140" w:line="240" w:lineRule="auto"/>
      </w:pPr>
      <w:bookmarkStart w:id="19" w:name="bookmark42"/>
      <w:r>
        <w:rPr>
          <w:rFonts w:ascii="Times New Roman" w:eastAsia="Times New Roman" w:hAnsi="Times New Roman" w:cs="Times New Roman"/>
          <w:b w:val="0"/>
          <w:bCs w:val="0"/>
          <w:sz w:val="24"/>
          <w:szCs w:val="24"/>
          <w:lang w:val="en-US" w:bidi="en-US"/>
        </w:rPr>
        <w:t xml:space="preserve">5. </w:t>
      </w:r>
      <w:r>
        <w:rPr>
          <w:rFonts w:ascii="Times New Roman" w:eastAsia="Times New Roman" w:hAnsi="Times New Roman" w:cs="Times New Roman"/>
          <w:b w:val="0"/>
          <w:bCs w:val="0"/>
          <w:sz w:val="24"/>
          <w:szCs w:val="24"/>
        </w:rPr>
        <w:t>3</w:t>
      </w:r>
      <w:r>
        <w:rPr>
          <w:rFonts w:ascii="Times New Roman" w:hAnsi="Times New Roman" w:cs="Times New Roman" w:hint="eastAsia"/>
          <w:b w:val="0"/>
          <w:bCs w:val="0"/>
          <w:sz w:val="24"/>
          <w:szCs w:val="24"/>
          <w:lang w:val="en-US"/>
        </w:rPr>
        <w:t xml:space="preserve">   </w:t>
      </w:r>
      <w:r>
        <w:rPr>
          <w:rFonts w:ascii="Times New Roman" w:eastAsia="Times New Roman" w:hAnsi="Times New Roman" w:cs="Times New Roman"/>
          <w:b w:val="0"/>
          <w:bCs w:val="0"/>
          <w:sz w:val="24"/>
          <w:szCs w:val="24"/>
        </w:rPr>
        <w:t xml:space="preserve"> </w:t>
      </w:r>
      <w:r>
        <w:t>土种的校准</w:t>
      </w:r>
      <w:bookmarkEnd w:id="19"/>
    </w:p>
    <w:p w14:paraId="3E9718BC" w14:textId="77777777" w:rsidR="00C975FC" w:rsidRDefault="00000000">
      <w:pPr>
        <w:pStyle w:val="42"/>
        <w:keepNext/>
        <w:keepLines/>
        <w:spacing w:line="240" w:lineRule="auto"/>
      </w:pPr>
      <w:r>
        <w:rPr>
          <w:rFonts w:ascii="Times New Roman" w:eastAsia="Times New Roman" w:hAnsi="Times New Roman" w:cs="Times New Roman"/>
          <w:lang w:val="en-US" w:bidi="en-US"/>
        </w:rPr>
        <w:t>5.3.1</w:t>
      </w:r>
      <w:r>
        <w:rPr>
          <w:rFonts w:ascii="Times New Roman" w:hAnsi="Times New Roman" w:cs="Times New Roman" w:hint="eastAsia"/>
          <w:lang w:val="en-US" w:bidi="en-US"/>
        </w:rPr>
        <w:t xml:space="preserve">     </w:t>
      </w:r>
      <w:r>
        <w:t>主要原则与校准重点</w:t>
      </w:r>
    </w:p>
    <w:p w14:paraId="459CB811" w14:textId="77777777" w:rsidR="00C975FC" w:rsidRDefault="00000000">
      <w:pPr>
        <w:pStyle w:val="11"/>
        <w:spacing w:line="240" w:lineRule="auto"/>
        <w:ind w:firstLine="380"/>
      </w:pPr>
      <w:r>
        <w:t>土种校准的主要原则与重点，是对明显的分类学错误和土种名用语、用字的不规范进行修正。</w:t>
      </w:r>
      <w:r>
        <w:br w:type="page"/>
      </w:r>
    </w:p>
    <w:p w14:paraId="284E40DD" w14:textId="77777777" w:rsidR="00C975FC" w:rsidRDefault="00000000">
      <w:pPr>
        <w:pStyle w:val="11"/>
        <w:spacing w:line="316" w:lineRule="exact"/>
        <w:ind w:firstLine="440"/>
        <w:jc w:val="both"/>
      </w:pPr>
      <w:r>
        <w:lastRenderedPageBreak/>
        <w:t>土种主要是对剖面性态特征基本一致的土壤实体的表达。原始土种名既有以当地群众对土壤的形</w:t>
      </w:r>
      <w:r>
        <w:br/>
      </w:r>
      <w:proofErr w:type="gramStart"/>
      <w:r>
        <w:t>象</w:t>
      </w:r>
      <w:proofErr w:type="gramEnd"/>
      <w:r>
        <w:t>化命名，如：马肝土、上黑河淤土等；亦有含砾石含量、质地等信息的连续土种命名，如：少砾质</w:t>
      </w:r>
      <w:r>
        <w:br/>
      </w:r>
      <w:proofErr w:type="gramStart"/>
      <w:r>
        <w:t>洪淤壤土</w:t>
      </w:r>
      <w:proofErr w:type="gramEnd"/>
      <w:r>
        <w:t>、轻</w:t>
      </w:r>
      <w:proofErr w:type="gramStart"/>
      <w:r>
        <w:t>壤</w:t>
      </w:r>
      <w:proofErr w:type="gramEnd"/>
      <w:r>
        <w:t>黄土质褐土性土、中度侵蚀轻</w:t>
      </w:r>
      <w:proofErr w:type="gramStart"/>
      <w:r>
        <w:t>壤</w:t>
      </w:r>
      <w:proofErr w:type="gramEnd"/>
      <w:r>
        <w:t>红黄土质</w:t>
      </w:r>
      <w:proofErr w:type="gramStart"/>
      <w:r>
        <w:t>褐土性土等</w:t>
      </w:r>
      <w:proofErr w:type="gramEnd"/>
      <w:r>
        <w:t>。由于两类土种名对了解土壤成</w:t>
      </w:r>
      <w:r>
        <w:br/>
      </w:r>
      <w:proofErr w:type="gramStart"/>
      <w:r>
        <w:t>土过程</w:t>
      </w:r>
      <w:proofErr w:type="gramEnd"/>
      <w:r>
        <w:t>和肥力性状均有帮助，土种名校准的重点也是仅对明显的分类学错误和土种名用语的不规范表</w:t>
      </w:r>
      <w:r>
        <w:br/>
      </w:r>
      <w:proofErr w:type="gramStart"/>
      <w:r>
        <w:t>述进行</w:t>
      </w:r>
      <w:proofErr w:type="gramEnd"/>
      <w:r>
        <w:t>修正。原土种名称中质地为</w:t>
      </w:r>
      <w:proofErr w:type="gramStart"/>
      <w:r>
        <w:t>卡庆斯</w:t>
      </w:r>
      <w:proofErr w:type="gramEnd"/>
      <w:r>
        <w:t>基制的，校准时可保留；也可根据相关研究，将其修改为相</w:t>
      </w:r>
      <w:r>
        <w:br/>
        <w:t>对应的国际制质地名称，但在括号内必须标注原质地名称。</w:t>
      </w:r>
    </w:p>
    <w:p w14:paraId="5D1B2C36" w14:textId="77777777" w:rsidR="00C975FC" w:rsidRDefault="00000000">
      <w:pPr>
        <w:pStyle w:val="11"/>
        <w:spacing w:line="316" w:lineRule="exact"/>
        <w:ind w:firstLine="440"/>
        <w:jc w:val="both"/>
      </w:pPr>
      <w:r>
        <w:t>如经分县土种志中剖面性状描述与土种划分依据对比，发现明显的上级分类错误，需按照土类、</w:t>
      </w:r>
      <w:r>
        <w:br/>
        <w:t>亚类、土属的划分依据，重新</w:t>
      </w:r>
      <w:proofErr w:type="gramStart"/>
      <w:r>
        <w:t>研</w:t>
      </w:r>
      <w:proofErr w:type="gramEnd"/>
      <w:r>
        <w:t>判修正各级土壤名称作为校准名称。</w:t>
      </w:r>
    </w:p>
    <w:p w14:paraId="767BE9DB" w14:textId="77777777" w:rsidR="00C975FC" w:rsidRDefault="00000000">
      <w:pPr>
        <w:pStyle w:val="42"/>
        <w:keepNext/>
        <w:keepLines/>
        <w:spacing w:line="329" w:lineRule="auto"/>
      </w:pPr>
      <w:bookmarkStart w:id="20" w:name="bookmark45"/>
      <w:r>
        <w:rPr>
          <w:rFonts w:ascii="Times New Roman" w:eastAsia="Times New Roman" w:hAnsi="Times New Roman" w:cs="Times New Roman"/>
          <w:lang w:val="en-US" w:bidi="en-US"/>
        </w:rPr>
        <w:t xml:space="preserve">5.3.2 </w:t>
      </w:r>
      <w:r>
        <w:rPr>
          <w:rFonts w:ascii="Times New Roman" w:hAnsi="Times New Roman" w:cs="Times New Roman" w:hint="eastAsia"/>
          <w:lang w:val="en-US" w:bidi="en-US"/>
        </w:rPr>
        <w:t xml:space="preserve">   </w:t>
      </w:r>
      <w:r>
        <w:t>土种命名原则</w:t>
      </w:r>
      <w:bookmarkEnd w:id="20"/>
    </w:p>
    <w:p w14:paraId="0AC77963" w14:textId="77777777" w:rsidR="00C975FC" w:rsidRDefault="00000000">
      <w:pPr>
        <w:pStyle w:val="11"/>
        <w:spacing w:line="316" w:lineRule="exact"/>
        <w:ind w:firstLine="440"/>
        <w:jc w:val="both"/>
      </w:pPr>
      <w:r>
        <w:t>校准时土种命名尽量采用连续命名，以保证系统性明确，并统一命名顺序。</w:t>
      </w:r>
      <w:proofErr w:type="gramStart"/>
      <w:r>
        <w:t>对二普原</w:t>
      </w:r>
      <w:proofErr w:type="gramEnd"/>
      <w:r>
        <w:t>土种名为简</w:t>
      </w:r>
      <w:r>
        <w:br/>
        <w:t>名的，在不明确含义时，不做连续命名修改，保留原简名。采用连续命名的土种名，对影响较大的当</w:t>
      </w:r>
      <w:r>
        <w:br/>
        <w:t>地名称或俗名，需在连续命名后加括号表述。</w:t>
      </w:r>
    </w:p>
    <w:p w14:paraId="21888423" w14:textId="77777777" w:rsidR="00C975FC" w:rsidRDefault="00000000">
      <w:pPr>
        <w:pStyle w:val="11"/>
        <w:spacing w:after="180" w:line="316" w:lineRule="exact"/>
        <w:ind w:firstLine="440"/>
        <w:jc w:val="both"/>
      </w:pPr>
      <w:r>
        <w:t>不同土类的土种命名顺序如下：对于山区土壤，土种命名顺序可参考：腐殖质层+土层+土属名</w:t>
      </w:r>
      <w:r>
        <w:br/>
        <w:t>称，</w:t>
      </w:r>
      <w:proofErr w:type="gramStart"/>
      <w:r>
        <w:t>如厚腐薄层</w:t>
      </w:r>
      <w:proofErr w:type="gramEnd"/>
      <w:r>
        <w:t>灰泥质黑钙土；砾质度+表层质地+土层厚度+质地构型+土属名称（潮褐土、潮棕</w:t>
      </w:r>
      <w:r>
        <w:br/>
      </w:r>
      <w:proofErr w:type="gramStart"/>
      <w:r>
        <w:t>壤</w:t>
      </w:r>
      <w:proofErr w:type="gramEnd"/>
      <w:r>
        <w:t>），如轻</w:t>
      </w:r>
      <w:proofErr w:type="gramStart"/>
      <w:r>
        <w:t>砾</w:t>
      </w:r>
      <w:proofErr w:type="gramEnd"/>
      <w:r>
        <w:t>砂</w:t>
      </w:r>
      <w:proofErr w:type="gramStart"/>
      <w:r>
        <w:t>壤</w:t>
      </w:r>
      <w:proofErr w:type="gramEnd"/>
      <w:r>
        <w:t>中层夹</w:t>
      </w:r>
      <w:proofErr w:type="gramStart"/>
      <w:r>
        <w:t>黏</w:t>
      </w:r>
      <w:proofErr w:type="gramEnd"/>
      <w:r>
        <w:t>潮褐土。对于冲积性土壤，如潮土、草甸土、冲积土亚类等，表层质地+</w:t>
      </w:r>
      <w:r>
        <w:br/>
        <w:t>层位+夹层+亚类名称（土属中出现质地的，土种命名不再重复采用土属名称），例如：土种命名为</w:t>
      </w:r>
      <w:r>
        <w:br/>
        <w:t>“壤质夹</w:t>
      </w:r>
      <w:proofErr w:type="gramStart"/>
      <w:r>
        <w:t>黏</w:t>
      </w:r>
      <w:proofErr w:type="gramEnd"/>
      <w:r>
        <w:t>石灰性潮土”，不采用以土属名称为后缀如“壤质夹</w:t>
      </w:r>
      <w:proofErr w:type="gramStart"/>
      <w:r>
        <w:t>黏</w:t>
      </w:r>
      <w:proofErr w:type="gramEnd"/>
      <w:r>
        <w:t>石灰性潮壤土”。</w:t>
      </w:r>
    </w:p>
    <w:p w14:paraId="0D41FCE6" w14:textId="77777777" w:rsidR="00C975FC" w:rsidRDefault="00000000">
      <w:pPr>
        <w:pStyle w:val="11"/>
        <w:spacing w:after="100" w:line="276" w:lineRule="auto"/>
        <w:ind w:firstLine="0"/>
      </w:pPr>
      <w:r>
        <w:rPr>
          <w:rFonts w:ascii="Times New Roman" w:eastAsia="Times New Roman" w:hAnsi="Times New Roman" w:cs="Times New Roman" w:hint="eastAsia"/>
          <w:sz w:val="24"/>
          <w:szCs w:val="24"/>
          <w:lang w:val="en-US" w:bidi="en-US"/>
        </w:rPr>
        <w:t>5.4</w:t>
      </w:r>
      <w:r>
        <w:rPr>
          <w:rFonts w:ascii="Times New Roman" w:hAnsi="Times New Roman" w:cs="Times New Roman" w:hint="eastAsia"/>
          <w:sz w:val="24"/>
          <w:szCs w:val="24"/>
          <w:lang w:val="en-US"/>
        </w:rPr>
        <w:t xml:space="preserve">    </w:t>
      </w:r>
      <w:r>
        <w:rPr>
          <w:b/>
          <w:bCs/>
        </w:rPr>
        <w:t>命名用字统一</w:t>
      </w:r>
    </w:p>
    <w:p w14:paraId="378FB04A" w14:textId="77777777" w:rsidR="00C975FC" w:rsidRDefault="00000000">
      <w:pPr>
        <w:pStyle w:val="11"/>
        <w:spacing w:line="307" w:lineRule="exact"/>
        <w:ind w:firstLine="440"/>
        <w:jc w:val="both"/>
      </w:pPr>
      <w:r>
        <w:t>各级土壤类型名称需统一用字和用词。包括：</w:t>
      </w:r>
    </w:p>
    <w:p w14:paraId="1E6ACB38" w14:textId="77777777" w:rsidR="00C975FC" w:rsidRDefault="00000000">
      <w:pPr>
        <w:pStyle w:val="11"/>
        <w:spacing w:line="307" w:lineRule="exact"/>
        <w:ind w:firstLine="440"/>
        <w:jc w:val="both"/>
      </w:pPr>
      <w:r>
        <w:t>质地用字：采用“砂”“壤”“黏”。</w:t>
      </w:r>
    </w:p>
    <w:p w14:paraId="0202F000" w14:textId="77777777" w:rsidR="00C975FC" w:rsidRDefault="00000000">
      <w:pPr>
        <w:pStyle w:val="11"/>
        <w:spacing w:after="240" w:line="307" w:lineRule="exact"/>
        <w:ind w:firstLine="440"/>
        <w:jc w:val="both"/>
      </w:pPr>
      <w:r>
        <w:t>术语用字：土壤类型名称出现质地的，均采用上述质地用字，如母质“红色黏土”统一用“黏”</w:t>
      </w:r>
      <w:r>
        <w:br/>
        <w:t>字。土类名“风沙土”统一用“沙”字。</w:t>
      </w:r>
    </w:p>
    <w:p w14:paraId="45BDDC82" w14:textId="77777777" w:rsidR="00C975FC" w:rsidRDefault="00000000">
      <w:pPr>
        <w:pStyle w:val="30"/>
        <w:keepNext/>
        <w:keepLines/>
        <w:spacing w:after="460"/>
      </w:pPr>
      <w:bookmarkStart w:id="21" w:name="bookmark47"/>
      <w:r>
        <w:rPr>
          <w:rFonts w:ascii="Times New Roman" w:eastAsia="Times New Roman" w:hAnsi="Times New Roman" w:cs="Times New Roman" w:hint="eastAsia"/>
          <w:b/>
          <w:bCs/>
          <w:sz w:val="30"/>
          <w:szCs w:val="30"/>
        </w:rPr>
        <w:t>6</w:t>
      </w:r>
      <w:r>
        <w:rPr>
          <w:rFonts w:ascii="Times New Roman" w:eastAsia="Times New Roman" w:hAnsi="Times New Roman" w:cs="Times New Roman"/>
          <w:b/>
          <w:bCs/>
          <w:sz w:val="30"/>
          <w:szCs w:val="30"/>
        </w:rPr>
        <w:t xml:space="preserve"> </w:t>
      </w:r>
      <w:r>
        <w:rPr>
          <w:rFonts w:hint="eastAsia"/>
          <w:lang w:val="en-US"/>
        </w:rPr>
        <w:t xml:space="preserve">  </w:t>
      </w:r>
      <w:r>
        <w:t>土壤分类的完善</w:t>
      </w:r>
      <w:bookmarkEnd w:id="21"/>
    </w:p>
    <w:p w14:paraId="1FC13D06" w14:textId="77777777" w:rsidR="00C975FC" w:rsidRDefault="00000000">
      <w:pPr>
        <w:pStyle w:val="11"/>
        <w:tabs>
          <w:tab w:val="left" w:pos="349"/>
        </w:tabs>
        <w:spacing w:after="100" w:line="312" w:lineRule="exact"/>
        <w:ind w:firstLine="0"/>
      </w:pPr>
      <w:r>
        <w:rPr>
          <w:rFonts w:ascii="Times New Roman" w:eastAsia="Times New Roman" w:hAnsi="Times New Roman" w:cs="Times New Roman" w:hint="eastAsia"/>
          <w:sz w:val="24"/>
          <w:szCs w:val="24"/>
          <w:lang w:val="en-US" w:bidi="en-US"/>
        </w:rPr>
        <w:t>6.1</w:t>
      </w:r>
      <w:r>
        <w:rPr>
          <w:rFonts w:ascii="Times New Roman" w:eastAsia="Times New Roman" w:hAnsi="Times New Roman" w:cs="Times New Roman"/>
          <w:sz w:val="24"/>
          <w:szCs w:val="24"/>
        </w:rPr>
        <w:t xml:space="preserve"> </w:t>
      </w:r>
      <w:r>
        <w:rPr>
          <w:rFonts w:ascii="Times New Roman" w:hAnsi="Times New Roman" w:cs="Times New Roman" w:hint="eastAsia"/>
          <w:sz w:val="24"/>
          <w:szCs w:val="24"/>
          <w:lang w:val="en-US"/>
        </w:rPr>
        <w:t xml:space="preserve">  </w:t>
      </w:r>
      <w:r>
        <w:rPr>
          <w:b/>
          <w:bCs/>
        </w:rPr>
        <w:t>土壤高级分类的完善</w:t>
      </w:r>
    </w:p>
    <w:p w14:paraId="534ED8D5" w14:textId="77777777" w:rsidR="00C975FC" w:rsidRDefault="00000000">
      <w:pPr>
        <w:pStyle w:val="11"/>
        <w:spacing w:after="180" w:line="313" w:lineRule="exact"/>
        <w:ind w:firstLine="440"/>
        <w:jc w:val="both"/>
      </w:pPr>
      <w:r>
        <w:t>通过本次土壤普查，对土类、亚类可能发生变化的四类地区重点调查和诊断校准：①地下水文条</w:t>
      </w:r>
      <w:r>
        <w:br/>
        <w:t>件变化、盐碱条件消失的华北盐渍化土壤区；②耕作方式长期改变的地区，如旱地改水田；③开垦时</w:t>
      </w:r>
      <w:r>
        <w:br/>
        <w:t>间较长地区，可能造成土壤类型改变，通过实地调查、剖面诊断其发生发育特征是否变化，如确定变</w:t>
      </w:r>
      <w:r>
        <w:br/>
        <w:t>化，根据土类和亚类的划分依据诊断划分；④耕地开发和土地复垦的人工土体重构、表土剥离再利用</w:t>
      </w:r>
      <w:r>
        <w:br/>
        <w:t>区域。</w:t>
      </w:r>
      <w:proofErr w:type="gramStart"/>
      <w:r>
        <w:t>在外业</w:t>
      </w:r>
      <w:proofErr w:type="gramEnd"/>
      <w:r>
        <w:t>调查后，</w:t>
      </w:r>
      <w:proofErr w:type="gramStart"/>
      <w:r>
        <w:t>经比土评土</w:t>
      </w:r>
      <w:proofErr w:type="gramEnd"/>
      <w:r>
        <w:t>，确定上述区域的土类及其基层分类。</w:t>
      </w:r>
    </w:p>
    <w:p w14:paraId="12E1526D" w14:textId="77777777" w:rsidR="00C975FC" w:rsidRDefault="00000000">
      <w:pPr>
        <w:pStyle w:val="42"/>
        <w:keepNext/>
        <w:keepLines/>
        <w:tabs>
          <w:tab w:val="left" w:pos="349"/>
        </w:tabs>
        <w:spacing w:after="100" w:line="312" w:lineRule="exact"/>
      </w:pPr>
      <w:bookmarkStart w:id="22" w:name="bookmark49"/>
      <w:r>
        <w:rPr>
          <w:rFonts w:ascii="Times New Roman" w:eastAsia="Times New Roman" w:hAnsi="Times New Roman" w:cs="Times New Roman" w:hint="eastAsia"/>
          <w:b w:val="0"/>
          <w:bCs w:val="0"/>
          <w:sz w:val="24"/>
          <w:szCs w:val="24"/>
          <w:lang w:val="en-US" w:bidi="en-US"/>
        </w:rPr>
        <w:t>6.2</w:t>
      </w:r>
      <w:r>
        <w:rPr>
          <w:rFonts w:ascii="Times New Roman" w:eastAsia="Times New Roman" w:hAnsi="Times New Roman" w:cs="Times New Roman"/>
          <w:b w:val="0"/>
          <w:bCs w:val="0"/>
          <w:sz w:val="24"/>
          <w:szCs w:val="24"/>
        </w:rPr>
        <w:t xml:space="preserve"> </w:t>
      </w:r>
      <w:r>
        <w:rPr>
          <w:rFonts w:ascii="Times New Roman" w:hAnsi="Times New Roman" w:cs="Times New Roman" w:hint="eastAsia"/>
          <w:b w:val="0"/>
          <w:bCs w:val="0"/>
          <w:sz w:val="24"/>
          <w:szCs w:val="24"/>
          <w:lang w:val="en-US"/>
        </w:rPr>
        <w:t xml:space="preserve">   </w:t>
      </w:r>
      <w:r>
        <w:t>土壤基层分类的完善</w:t>
      </w:r>
      <w:bookmarkEnd w:id="22"/>
    </w:p>
    <w:p w14:paraId="6923DA6A" w14:textId="77777777" w:rsidR="00C975FC" w:rsidRDefault="00000000">
      <w:pPr>
        <w:pStyle w:val="42"/>
        <w:keepNext/>
        <w:keepLines/>
        <w:numPr>
          <w:ilvl w:val="2"/>
          <w:numId w:val="4"/>
        </w:numPr>
        <w:tabs>
          <w:tab w:val="left" w:pos="739"/>
        </w:tabs>
        <w:spacing w:line="312" w:lineRule="exact"/>
      </w:pPr>
      <w:r>
        <w:t>土壤类型</w:t>
      </w:r>
      <w:proofErr w:type="gramStart"/>
      <w:r>
        <w:t>变化区</w:t>
      </w:r>
      <w:proofErr w:type="gramEnd"/>
      <w:r>
        <w:t>土属与土种的完善</w:t>
      </w:r>
    </w:p>
    <w:p w14:paraId="1F7F04E7" w14:textId="77777777" w:rsidR="00C975FC" w:rsidRDefault="00000000">
      <w:pPr>
        <w:pStyle w:val="11"/>
        <w:spacing w:line="312" w:lineRule="exact"/>
        <w:ind w:firstLine="440"/>
      </w:pPr>
      <w:r>
        <w:t>对上述土壤类型发生改变的土类与亚类，根据土属与土种的划分依据，划分土属与土种。</w:t>
      </w:r>
    </w:p>
    <w:p w14:paraId="66EBD713" w14:textId="77777777" w:rsidR="00C975FC" w:rsidRDefault="00000000">
      <w:pPr>
        <w:pStyle w:val="42"/>
        <w:keepNext/>
        <w:keepLines/>
        <w:numPr>
          <w:ilvl w:val="2"/>
          <w:numId w:val="4"/>
        </w:numPr>
        <w:tabs>
          <w:tab w:val="left" w:pos="739"/>
        </w:tabs>
        <w:spacing w:line="312" w:lineRule="exact"/>
      </w:pPr>
      <w:bookmarkStart w:id="23" w:name="bookmark52"/>
      <w:r>
        <w:t>基层分类</w:t>
      </w:r>
      <w:proofErr w:type="gramStart"/>
      <w:r>
        <w:t>缺失区</w:t>
      </w:r>
      <w:proofErr w:type="gramEnd"/>
      <w:r>
        <w:t>土种的完善</w:t>
      </w:r>
      <w:bookmarkEnd w:id="23"/>
    </w:p>
    <w:p w14:paraId="00A6E6D9" w14:textId="77777777" w:rsidR="00C975FC" w:rsidRDefault="00000000">
      <w:pPr>
        <w:pStyle w:val="11"/>
        <w:spacing w:line="312" w:lineRule="exact"/>
        <w:ind w:firstLine="440"/>
        <w:jc w:val="both"/>
      </w:pPr>
      <w:r>
        <w:t>对二普调查时，土壤分类仅划分到土属甚至亚类一级的地区（主要在农牧、农林交错带），牧</w:t>
      </w:r>
      <w:r>
        <w:br/>
        <w:t>区、林区补充为新耕地的，结合本次普查实地诊断校准后，细分到土种，并在后期汇总时更新土壤</w:t>
      </w:r>
      <w:r>
        <w:br/>
        <w:t>图，完善土壤基层分类。</w:t>
      </w:r>
    </w:p>
    <w:p w14:paraId="1DF2B860" w14:textId="77777777" w:rsidR="00C975FC" w:rsidRDefault="00000000">
      <w:pPr>
        <w:pStyle w:val="42"/>
        <w:keepNext/>
        <w:keepLines/>
        <w:numPr>
          <w:ilvl w:val="2"/>
          <w:numId w:val="4"/>
        </w:numPr>
        <w:tabs>
          <w:tab w:val="left" w:pos="739"/>
        </w:tabs>
        <w:spacing w:line="312" w:lineRule="exact"/>
      </w:pPr>
      <w:bookmarkStart w:id="24" w:name="bookmark54"/>
      <w:r>
        <w:t>新增土种的划分面积</w:t>
      </w:r>
      <w:bookmarkEnd w:id="24"/>
    </w:p>
    <w:p w14:paraId="0397EE6E" w14:textId="77777777" w:rsidR="00C975FC" w:rsidRDefault="00000000">
      <w:pPr>
        <w:pStyle w:val="11"/>
        <w:spacing w:after="100" w:line="312" w:lineRule="exact"/>
        <w:ind w:firstLine="440"/>
        <w:jc w:val="both"/>
        <w:sectPr w:rsidR="00C975FC">
          <w:pgSz w:w="11900" w:h="16840"/>
          <w:pgMar w:top="1415" w:right="1311" w:bottom="1322" w:left="1311" w:header="0" w:footer="3" w:gutter="0"/>
          <w:cols w:space="720"/>
          <w:docGrid w:linePitch="360"/>
        </w:sectPr>
      </w:pPr>
      <w:r>
        <w:t>对普查中发现的新土种，建议以满足1：5万比例尺一般上</w:t>
      </w:r>
      <w:proofErr w:type="gramStart"/>
      <w:r>
        <w:t>图面积</w:t>
      </w:r>
      <w:proofErr w:type="gramEnd"/>
      <w:r>
        <w:t>为原则划分：一般上</w:t>
      </w:r>
      <w:proofErr w:type="gramStart"/>
      <w:r>
        <w:t>图面积</w:t>
      </w:r>
      <w:proofErr w:type="gramEnd"/>
      <w:r>
        <w:t>为</w:t>
      </w:r>
      <w:r>
        <w:br/>
      </w:r>
      <w:r>
        <w:rPr>
          <w:lang w:val="en-US" w:bidi="en-US"/>
        </w:rPr>
        <w:t>12.5hm</w:t>
      </w:r>
      <w:r>
        <w:rPr>
          <w:vertAlign w:val="superscript"/>
          <w:lang w:val="en-US" w:bidi="en-US"/>
        </w:rPr>
        <w:t>2</w:t>
      </w:r>
      <w:r>
        <w:t>（约200亩）。</w:t>
      </w:r>
    </w:p>
    <w:p w14:paraId="76A2AFBC" w14:textId="77777777" w:rsidR="00C975FC" w:rsidRDefault="00000000">
      <w:pPr>
        <w:pStyle w:val="22"/>
        <w:keepNext/>
        <w:keepLines/>
        <w:spacing w:before="1220" w:after="1100"/>
        <w:rPr>
          <w:b/>
          <w:bCs/>
        </w:rPr>
      </w:pPr>
      <w:bookmarkStart w:id="25" w:name="bookmark56"/>
      <w:r>
        <w:rPr>
          <w:b/>
          <w:bCs/>
        </w:rPr>
        <w:lastRenderedPageBreak/>
        <w:t>附录</w:t>
      </w:r>
      <w:r>
        <w:rPr>
          <w:rFonts w:ascii="Times New Roman" w:eastAsia="Times New Roman" w:hAnsi="Times New Roman" w:cs="Times New Roman"/>
          <w:b/>
          <w:bCs/>
        </w:rPr>
        <w:t>1</w:t>
      </w:r>
      <w:r>
        <w:rPr>
          <w:rFonts w:ascii="Times New Roman" w:hAnsi="Times New Roman" w:cs="Times New Roman" w:hint="eastAsia"/>
          <w:b/>
          <w:bCs/>
          <w:lang w:val="en-US"/>
        </w:rPr>
        <w:t xml:space="preserve">   </w:t>
      </w:r>
      <w:r>
        <w:rPr>
          <w:rFonts w:ascii="Times New Roman" w:eastAsia="Times New Roman" w:hAnsi="Times New Roman" w:cs="Times New Roman"/>
          <w:b/>
          <w:bCs/>
        </w:rPr>
        <w:t xml:space="preserve"> </w:t>
      </w:r>
      <w:r>
        <w:rPr>
          <w:b/>
          <w:bCs/>
        </w:rPr>
        <w:t>各级土壤分类单元的划分依据</w:t>
      </w:r>
      <w:bookmarkEnd w:id="25"/>
    </w:p>
    <w:p w14:paraId="5A3CC993" w14:textId="77777777" w:rsidR="00C975FC" w:rsidRDefault="00000000">
      <w:pPr>
        <w:pStyle w:val="30"/>
        <w:keepNext/>
        <w:keepLines/>
        <w:spacing w:after="200"/>
        <w:rPr>
          <w:sz w:val="15"/>
          <w:szCs w:val="15"/>
        </w:rPr>
      </w:pPr>
      <w:bookmarkStart w:id="26" w:name="bookmark58"/>
      <w:r>
        <w:rPr>
          <w:rFonts w:ascii="Times New Roman" w:eastAsia="Times New Roman" w:hAnsi="Times New Roman" w:cs="Times New Roman"/>
          <w:b/>
          <w:bCs/>
          <w:sz w:val="30"/>
          <w:szCs w:val="30"/>
        </w:rPr>
        <w:t xml:space="preserve">1 </w:t>
      </w:r>
      <w:r>
        <w:rPr>
          <w:rFonts w:ascii="Times New Roman" w:eastAsia="宋体" w:hAnsi="Times New Roman" w:cs="Times New Roman" w:hint="eastAsia"/>
          <w:b/>
          <w:bCs/>
          <w:sz w:val="30"/>
          <w:szCs w:val="30"/>
          <w:lang w:val="en-US"/>
        </w:rPr>
        <w:t xml:space="preserve">   </w:t>
      </w:r>
      <w:r>
        <w:t>土壤分类的级别</w:t>
      </w:r>
      <w:r>
        <w:rPr>
          <w:rFonts w:ascii="Consolas" w:eastAsia="宋体" w:hAnsi="Consolas" w:cs="Consolas"/>
          <w:sz w:val="36"/>
          <w:szCs w:val="36"/>
          <w:vertAlign w:val="superscript"/>
        </w:rPr>
        <w:t>①</w:t>
      </w:r>
      <w:bookmarkEnd w:id="26"/>
    </w:p>
    <w:p w14:paraId="690E01D0" w14:textId="77777777" w:rsidR="00C975FC" w:rsidRDefault="00000000">
      <w:pPr>
        <w:pStyle w:val="11"/>
        <w:spacing w:after="200" w:line="240" w:lineRule="auto"/>
        <w:ind w:firstLine="440"/>
      </w:pPr>
      <w:r>
        <w:t>本方案采用土纲、亚纲、土类、亚类、土属、土种六级分类制，与“国标”保持一致。</w:t>
      </w:r>
    </w:p>
    <w:p w14:paraId="59687A9A" w14:textId="77777777" w:rsidR="00C975FC" w:rsidRDefault="00000000">
      <w:pPr>
        <w:pStyle w:val="40"/>
        <w:rPr>
          <w:sz w:val="20"/>
          <w:szCs w:val="20"/>
        </w:rPr>
      </w:pPr>
      <w:r>
        <w:rPr>
          <w:lang w:val="en-US" w:bidi="en-US"/>
        </w:rPr>
        <w:t>1.</w:t>
      </w:r>
      <w:r>
        <w:t xml:space="preserve">1 </w:t>
      </w:r>
      <w:r>
        <w:rPr>
          <w:rFonts w:eastAsia="宋体" w:hint="eastAsia"/>
          <w:lang w:val="en-US"/>
        </w:rPr>
        <w:t xml:space="preserve">  </w:t>
      </w:r>
      <w:r>
        <w:rPr>
          <w:rFonts w:ascii="宋体" w:eastAsia="宋体" w:hAnsi="宋体" w:cs="宋体"/>
          <w:b/>
          <w:bCs/>
          <w:sz w:val="20"/>
          <w:szCs w:val="20"/>
        </w:rPr>
        <w:t>土纲</w:t>
      </w:r>
    </w:p>
    <w:p w14:paraId="18345152" w14:textId="77777777" w:rsidR="00C975FC" w:rsidRDefault="00000000">
      <w:pPr>
        <w:pStyle w:val="11"/>
        <w:spacing w:after="200" w:line="325" w:lineRule="exact"/>
        <w:ind w:firstLine="440"/>
        <w:jc w:val="both"/>
      </w:pPr>
      <w:r>
        <w:t>土纲是土壤分类的最高级单元，是土壤重大属性的差异和土类属性共性的归纳和概括。其划分突</w:t>
      </w:r>
      <w:r>
        <w:br/>
        <w:t>出土壤的成土过程、属性的某些共性以及主导成土因素对土壤发生性状的影响。如铁铝土纲是对砖红</w:t>
      </w:r>
      <w:r>
        <w:br/>
      </w:r>
      <w:proofErr w:type="gramStart"/>
      <w:r>
        <w:t>壤</w:t>
      </w:r>
      <w:proofErr w:type="gramEnd"/>
      <w:r>
        <w:t>、红壤、黄壤等土类归纳而成，其共性为：分布在热带、亚热带气候条件下，土壤发生不同程度脱</w:t>
      </w:r>
      <w:r>
        <w:br/>
      </w:r>
      <w:proofErr w:type="gramStart"/>
      <w:r>
        <w:t>硅富铁铝化</w:t>
      </w:r>
      <w:proofErr w:type="gramEnd"/>
      <w:r>
        <w:t>过程和生物富集过程；</w:t>
      </w:r>
      <w:proofErr w:type="gramStart"/>
      <w:r>
        <w:t>钙层土纲</w:t>
      </w:r>
      <w:proofErr w:type="gramEnd"/>
      <w:r>
        <w:t>中的黑钙土、栗钙土、栗褐土等土壤剖面中均存在着碳酸</w:t>
      </w:r>
      <w:r>
        <w:br/>
        <w:t>钙含量不等、形态各异的钙积层。</w:t>
      </w:r>
    </w:p>
    <w:p w14:paraId="2A20756E" w14:textId="77777777" w:rsidR="00C975FC" w:rsidRDefault="00000000">
      <w:pPr>
        <w:pStyle w:val="40"/>
        <w:rPr>
          <w:sz w:val="20"/>
          <w:szCs w:val="20"/>
        </w:rPr>
      </w:pPr>
      <w:r>
        <w:rPr>
          <w:lang w:val="en-US" w:bidi="en-US"/>
        </w:rPr>
        <w:t xml:space="preserve">1. </w:t>
      </w:r>
      <w:r>
        <w:t>2</w:t>
      </w:r>
      <w:r>
        <w:rPr>
          <w:rFonts w:eastAsia="宋体" w:hint="eastAsia"/>
          <w:lang w:val="en-US"/>
        </w:rPr>
        <w:t xml:space="preserve">  </w:t>
      </w:r>
      <w:r>
        <w:rPr>
          <w:rFonts w:ascii="宋体" w:eastAsia="宋体" w:hAnsi="宋体" w:cs="宋体"/>
          <w:b/>
          <w:bCs/>
          <w:sz w:val="20"/>
          <w:szCs w:val="20"/>
        </w:rPr>
        <w:t>亚纲</w:t>
      </w:r>
    </w:p>
    <w:p w14:paraId="3A45D11B" w14:textId="77777777" w:rsidR="00C975FC" w:rsidRDefault="00000000">
      <w:pPr>
        <w:pStyle w:val="11"/>
        <w:spacing w:after="200" w:line="324" w:lineRule="exact"/>
        <w:ind w:firstLine="440"/>
        <w:jc w:val="both"/>
      </w:pPr>
      <w:r>
        <w:t>亚纲是土纲的辅助级别，是在同一土纲内，根据所处水热条件、岩性、盐碱的重大差异来划分出</w:t>
      </w:r>
      <w:r>
        <w:br/>
        <w:t>不同的亚纲。一般地带性</w:t>
      </w:r>
      <w:proofErr w:type="gramStart"/>
      <w:r>
        <w:t>土纲按水热</w:t>
      </w:r>
      <w:proofErr w:type="gramEnd"/>
      <w:r>
        <w:t>条件划分亚纲。如淋溶土纲，分成湿暖淋溶土亚纲、湿暖温淋溶</w:t>
      </w:r>
      <w:r>
        <w:br/>
        <w:t>土亚纲、湿温淋溶土亚纲和湿寒温淋溶土亚纲，它们之间的差别在于热量条件；又</w:t>
      </w:r>
      <w:proofErr w:type="gramStart"/>
      <w:r>
        <w:t>如钙层土纲</w:t>
      </w:r>
      <w:proofErr w:type="gramEnd"/>
      <w:r>
        <w:t>中的半</w:t>
      </w:r>
      <w:r>
        <w:br/>
        <w:t>湿</w:t>
      </w:r>
      <w:proofErr w:type="gramStart"/>
      <w:r>
        <w:t>温钙层土</w:t>
      </w:r>
      <w:proofErr w:type="gramEnd"/>
      <w:r>
        <w:t>亚纲和半</w:t>
      </w:r>
      <w:proofErr w:type="gramStart"/>
      <w:r>
        <w:t>干温钙层土</w:t>
      </w:r>
      <w:proofErr w:type="gramEnd"/>
      <w:r>
        <w:t>亚纲，它们之间的差别在于水分条件。初育土纲</w:t>
      </w:r>
      <w:proofErr w:type="gramStart"/>
      <w:r>
        <w:t>按其岩性</w:t>
      </w:r>
      <w:proofErr w:type="gramEnd"/>
      <w:r>
        <w:t>特征进一步</w:t>
      </w:r>
      <w:r>
        <w:br/>
        <w:t>划分为土质初育土和石质初育土。盐碱土纲根据土壤中盐分含量的多少划分盐土亚纲和碱土亚纲。</w:t>
      </w:r>
    </w:p>
    <w:p w14:paraId="2373D1FA" w14:textId="77777777" w:rsidR="00C975FC" w:rsidRDefault="00000000">
      <w:pPr>
        <w:pStyle w:val="40"/>
        <w:rPr>
          <w:sz w:val="20"/>
          <w:szCs w:val="20"/>
        </w:rPr>
      </w:pPr>
      <w:r>
        <w:rPr>
          <w:lang w:val="en-US" w:bidi="en-US"/>
        </w:rPr>
        <w:t xml:space="preserve">1. </w:t>
      </w:r>
      <w:r>
        <w:t xml:space="preserve">3 </w:t>
      </w:r>
      <w:r>
        <w:rPr>
          <w:rFonts w:eastAsia="宋体" w:hint="eastAsia"/>
          <w:lang w:val="en-US"/>
        </w:rPr>
        <w:t xml:space="preserve">  </w:t>
      </w:r>
      <w:r>
        <w:rPr>
          <w:rFonts w:ascii="宋体" w:eastAsia="宋体" w:hAnsi="宋体" w:cs="宋体"/>
          <w:b/>
          <w:bCs/>
          <w:sz w:val="20"/>
          <w:szCs w:val="20"/>
        </w:rPr>
        <w:t>土类</w:t>
      </w:r>
    </w:p>
    <w:p w14:paraId="2D4B1D24" w14:textId="77777777" w:rsidR="00C975FC" w:rsidRDefault="00000000">
      <w:pPr>
        <w:pStyle w:val="11"/>
        <w:spacing w:after="200" w:line="325" w:lineRule="exact"/>
        <w:ind w:firstLine="440"/>
        <w:jc w:val="both"/>
      </w:pPr>
      <w:r>
        <w:t>土类是高级分类的基本分类单元。依据成土条件、成土过程与发生属性的共同性划分。同一土类</w:t>
      </w:r>
      <w:r>
        <w:br/>
        <w:t>的土壤，其成土条件和主要土壤属性相同。不同土类之间，其发生属性与层段有明显的差异。每一个</w:t>
      </w:r>
      <w:r>
        <w:br/>
        <w:t>土类要求:①具有一定的生态条件和地理分布区域；②具有一定的成土过程和物质迁移的地球化学</w:t>
      </w:r>
      <w:proofErr w:type="gramStart"/>
      <w:r>
        <w:t>规</w:t>
      </w:r>
      <w:proofErr w:type="gramEnd"/>
      <w:r>
        <w:br/>
        <w:t>律；③具有一定的特征土层或其组合，如黑钙土不仅具有腐殖质表层还具有</w:t>
      </w:r>
      <w:r>
        <w:rPr>
          <w:lang w:val="en-US" w:bidi="en-US"/>
        </w:rPr>
        <w:t>CaCO</w:t>
      </w:r>
      <w:r>
        <w:rPr>
          <w:rFonts w:hint="eastAsia"/>
          <w:sz w:val="24"/>
          <w:szCs w:val="24"/>
          <w:vertAlign w:val="subscript"/>
          <w:lang w:val="en-US" w:bidi="en-US"/>
        </w:rPr>
        <w:t>3</w:t>
      </w:r>
      <w:r>
        <w:t>积累的心土层。我</w:t>
      </w:r>
      <w:r>
        <w:br/>
        <w:t>国土壤分类系统中的60个土类，能较好表达中国主要土壤类型的典型特征，如砖红壤代表在热带雨</w:t>
      </w:r>
      <w:r>
        <w:br/>
        <w:t>林季雨林条件下，经历高度的化学风化过程，富含游离铁、铝的强酸性土壤。</w:t>
      </w:r>
    </w:p>
    <w:p w14:paraId="35A9C632" w14:textId="77777777" w:rsidR="00C975FC" w:rsidRDefault="00000000">
      <w:pPr>
        <w:pStyle w:val="40"/>
        <w:rPr>
          <w:sz w:val="20"/>
          <w:szCs w:val="20"/>
        </w:rPr>
      </w:pPr>
      <w:r>
        <w:rPr>
          <w:lang w:val="en-US" w:bidi="en-US"/>
        </w:rPr>
        <w:t xml:space="preserve">1. </w:t>
      </w:r>
      <w:r>
        <w:t>4</w:t>
      </w:r>
      <w:r>
        <w:rPr>
          <w:rFonts w:eastAsia="宋体" w:hint="eastAsia"/>
          <w:lang w:val="en-US"/>
        </w:rPr>
        <w:t xml:space="preserve">  </w:t>
      </w:r>
      <w:r>
        <w:rPr>
          <w:rFonts w:ascii="宋体" w:eastAsia="宋体" w:hAnsi="宋体" w:cs="宋体"/>
          <w:b/>
          <w:bCs/>
          <w:sz w:val="20"/>
          <w:szCs w:val="20"/>
        </w:rPr>
        <w:t>亚类</w:t>
      </w:r>
    </w:p>
    <w:p w14:paraId="4D253704" w14:textId="77777777" w:rsidR="00C975FC" w:rsidRDefault="00000000">
      <w:pPr>
        <w:pStyle w:val="11"/>
        <w:spacing w:after="200" w:line="322" w:lineRule="exact"/>
        <w:ind w:firstLine="440"/>
        <w:jc w:val="both"/>
      </w:pPr>
      <w:r>
        <w:t>亚类是土类的续分，是在同一土类范围内，或由于发育阶段不同，或因处于不同土类间过渡地带</w:t>
      </w:r>
      <w:r>
        <w:br/>
        <w:t>发育的过渡类型，或在主导成土过程之外有附加成土过程。如潮土中的盐化或碱化潮土，黑土中的白</w:t>
      </w:r>
      <w:r>
        <w:br/>
      </w:r>
      <w:proofErr w:type="gramStart"/>
      <w:r>
        <w:t>浆化黑土</w:t>
      </w:r>
      <w:proofErr w:type="gramEnd"/>
      <w:r>
        <w:t>，作为亚类划分。如黑土土类，其主导成土过程是腐殖质积累过程，由此主导成土过程所产</w:t>
      </w:r>
      <w:r>
        <w:br/>
        <w:t>生的典型亚类为典型黑土；而当地势平坦，地下水参与成土过程，则在心底土中形成锈纹锈斑或铁锰</w:t>
      </w:r>
      <w:r>
        <w:br/>
        <w:t>结核，此为</w:t>
      </w:r>
      <w:proofErr w:type="gramStart"/>
      <w:r>
        <w:t>潴</w:t>
      </w:r>
      <w:proofErr w:type="gramEnd"/>
      <w:r>
        <w:t>育化过程，但这是附加成土过程，根据此过程划分出来的草甸黑土就是黑土向草甸土过</w:t>
      </w:r>
      <w:r>
        <w:br/>
        <w:t>渡的一个亚类。</w:t>
      </w:r>
      <w:r>
        <w:br w:type="page"/>
      </w:r>
    </w:p>
    <w:p w14:paraId="27BC7FE7" w14:textId="77777777" w:rsidR="00C975FC" w:rsidRDefault="00000000">
      <w:pPr>
        <w:pStyle w:val="40"/>
        <w:tabs>
          <w:tab w:val="left" w:pos="334"/>
        </w:tabs>
        <w:spacing w:line="319" w:lineRule="exact"/>
        <w:rPr>
          <w:sz w:val="20"/>
          <w:szCs w:val="20"/>
        </w:rPr>
      </w:pPr>
      <w:r>
        <w:rPr>
          <w:rFonts w:eastAsia="宋体" w:hint="eastAsia"/>
          <w:lang w:val="en-US"/>
        </w:rPr>
        <w:lastRenderedPageBreak/>
        <w:t>1.</w:t>
      </w:r>
      <w:r>
        <w:t xml:space="preserve">5 </w:t>
      </w:r>
      <w:r>
        <w:rPr>
          <w:rFonts w:eastAsia="宋体" w:hint="eastAsia"/>
          <w:lang w:val="en-US"/>
        </w:rPr>
        <w:t xml:space="preserve">  </w:t>
      </w:r>
      <w:r>
        <w:rPr>
          <w:rFonts w:ascii="宋体" w:eastAsia="宋体" w:hAnsi="宋体" w:cs="宋体"/>
          <w:b/>
          <w:bCs/>
          <w:sz w:val="20"/>
          <w:szCs w:val="20"/>
        </w:rPr>
        <w:t>土属</w:t>
      </w:r>
    </w:p>
    <w:p w14:paraId="05838688" w14:textId="77777777" w:rsidR="00C975FC" w:rsidRDefault="00000000">
      <w:pPr>
        <w:pStyle w:val="11"/>
        <w:spacing w:after="180" w:line="298" w:lineRule="exact"/>
        <w:ind w:firstLine="440"/>
        <w:jc w:val="both"/>
      </w:pPr>
      <w:r>
        <w:t>土属是具有承上启下意义的土壤分类单元，是区域性成土因素导致的土壤性质发生分异的土壤分</w:t>
      </w:r>
      <w:r>
        <w:br/>
        <w:t>类单元。其划分依据是成土母质及风化壳类型、水文地质状况等所产生的土壤属性的变化。</w:t>
      </w:r>
    </w:p>
    <w:p w14:paraId="21CCB912" w14:textId="77777777" w:rsidR="00C975FC" w:rsidRDefault="00000000">
      <w:pPr>
        <w:pStyle w:val="40"/>
        <w:tabs>
          <w:tab w:val="left" w:pos="334"/>
        </w:tabs>
        <w:spacing w:line="319" w:lineRule="exact"/>
        <w:rPr>
          <w:sz w:val="20"/>
          <w:szCs w:val="20"/>
        </w:rPr>
      </w:pPr>
      <w:r>
        <w:rPr>
          <w:rFonts w:eastAsia="宋体" w:hint="eastAsia"/>
          <w:lang w:val="en-US"/>
        </w:rPr>
        <w:t>1.</w:t>
      </w:r>
      <w:r>
        <w:t xml:space="preserve">6 </w:t>
      </w:r>
      <w:r>
        <w:rPr>
          <w:rFonts w:eastAsia="宋体" w:hint="eastAsia"/>
          <w:lang w:val="en-US"/>
        </w:rPr>
        <w:t xml:space="preserve">  </w:t>
      </w:r>
      <w:r>
        <w:rPr>
          <w:rFonts w:ascii="宋体" w:eastAsia="宋体" w:hAnsi="宋体" w:cs="宋体"/>
          <w:b/>
          <w:bCs/>
          <w:sz w:val="20"/>
          <w:szCs w:val="20"/>
        </w:rPr>
        <w:t>土种</w:t>
      </w:r>
    </w:p>
    <w:p w14:paraId="45E49AB7" w14:textId="77777777" w:rsidR="00C975FC" w:rsidRDefault="00000000">
      <w:pPr>
        <w:pStyle w:val="11"/>
        <w:spacing w:line="314" w:lineRule="exact"/>
        <w:ind w:firstLine="440"/>
        <w:jc w:val="both"/>
      </w:pPr>
      <w:r>
        <w:t>土种是土壤基层分类的基本单元。它处于相同或相似景观部位，具有相似的土体构型的一群土壤</w:t>
      </w:r>
      <w:r>
        <w:br/>
        <w:t>实体。同一土种要求：①景观特征、地形部位、水热条件相同；②母质类型相同；③土体构型(包</w:t>
      </w:r>
      <w:r>
        <w:br/>
      </w:r>
      <w:proofErr w:type="gramStart"/>
      <w:r>
        <w:t>括</w:t>
      </w:r>
      <w:proofErr w:type="gramEnd"/>
      <w:r>
        <w:t>厚度、层位、形态特征)一致；④同一土种的属性、量级指标相同，土种间的性状指标具有量级</w:t>
      </w:r>
      <w:r>
        <w:br/>
        <w:t>差异；⑤生产性和生产潜力相似，而且具有一定的稳定性，短期内不会改变。</w:t>
      </w:r>
    </w:p>
    <w:p w14:paraId="6E103AA4" w14:textId="77777777" w:rsidR="00C975FC" w:rsidRDefault="00000000">
      <w:pPr>
        <w:pStyle w:val="11"/>
        <w:spacing w:after="240" w:line="314" w:lineRule="exact"/>
        <w:ind w:firstLine="440"/>
        <w:jc w:val="both"/>
      </w:pPr>
      <w:r>
        <w:t>本暂行土壤分类系统规定各土类及以下各分级的划分依据，对土纲和亚纲分类和命名不作讨论。</w:t>
      </w:r>
    </w:p>
    <w:p w14:paraId="7FA68F73" w14:textId="77777777" w:rsidR="00C975FC" w:rsidRDefault="00000000">
      <w:pPr>
        <w:pStyle w:val="30"/>
        <w:keepNext/>
        <w:keepLines/>
        <w:spacing w:after="440"/>
      </w:pPr>
      <w:bookmarkStart w:id="27" w:name="bookmark60"/>
      <w:r>
        <w:rPr>
          <w:rFonts w:ascii="Times New Roman" w:eastAsia="Times New Roman" w:hAnsi="Times New Roman" w:cs="Times New Roman"/>
          <w:b/>
          <w:bCs/>
          <w:sz w:val="30"/>
          <w:szCs w:val="30"/>
        </w:rPr>
        <w:t xml:space="preserve">2 </w:t>
      </w:r>
      <w:r>
        <w:rPr>
          <w:rFonts w:ascii="Times New Roman" w:eastAsia="宋体" w:hAnsi="Times New Roman" w:cs="Times New Roman" w:hint="eastAsia"/>
          <w:b/>
          <w:bCs/>
          <w:sz w:val="30"/>
          <w:szCs w:val="30"/>
          <w:lang w:val="en-US"/>
        </w:rPr>
        <w:t xml:space="preserve">   </w:t>
      </w:r>
      <w:r>
        <w:t>土属的划分依据及各土类的土属划分</w:t>
      </w:r>
      <w:bookmarkEnd w:id="27"/>
    </w:p>
    <w:p w14:paraId="33DA21F1" w14:textId="77777777" w:rsidR="00C975FC" w:rsidRDefault="00000000">
      <w:pPr>
        <w:pStyle w:val="11"/>
        <w:tabs>
          <w:tab w:val="left" w:pos="354"/>
        </w:tabs>
        <w:spacing w:after="120" w:line="240" w:lineRule="auto"/>
        <w:ind w:firstLine="0"/>
        <w:rPr>
          <w:sz w:val="15"/>
          <w:szCs w:val="15"/>
        </w:rPr>
      </w:pPr>
      <w:r>
        <w:rPr>
          <w:rFonts w:ascii="Times New Roman" w:hAnsi="Times New Roman" w:cs="Times New Roman" w:hint="eastAsia"/>
          <w:sz w:val="24"/>
          <w:szCs w:val="24"/>
          <w:lang w:val="en-US"/>
        </w:rPr>
        <w:t>2.</w:t>
      </w:r>
      <w:r>
        <w:rPr>
          <w:rFonts w:ascii="Times New Roman" w:eastAsia="Times New Roman" w:hAnsi="Times New Roman" w:cs="Times New Roman"/>
          <w:sz w:val="24"/>
          <w:szCs w:val="24"/>
        </w:rPr>
        <w:t>1</w:t>
      </w:r>
      <w:r>
        <w:rPr>
          <w:rFonts w:ascii="Times New Roman" w:hAnsi="Times New Roman" w:cs="Times New Roman" w:hint="eastAsia"/>
          <w:sz w:val="24"/>
          <w:szCs w:val="24"/>
          <w:lang w:val="en-US"/>
        </w:rPr>
        <w:t xml:space="preserve">  </w:t>
      </w:r>
      <w:r>
        <w:rPr>
          <w:rFonts w:ascii="Times New Roman" w:eastAsia="Times New Roman" w:hAnsi="Times New Roman" w:cs="Times New Roman"/>
          <w:sz w:val="24"/>
          <w:szCs w:val="24"/>
        </w:rPr>
        <w:t xml:space="preserve"> </w:t>
      </w:r>
      <w:r>
        <w:rPr>
          <w:b/>
          <w:bCs/>
        </w:rPr>
        <w:t>土属的划分依据</w:t>
      </w:r>
      <w:r>
        <w:rPr>
          <w:rFonts w:ascii="Consolas" w:hAnsi="Consolas" w:cs="Consolas"/>
          <w:sz w:val="36"/>
          <w:szCs w:val="36"/>
          <w:vertAlign w:val="superscript"/>
        </w:rPr>
        <w:t>②</w:t>
      </w:r>
    </w:p>
    <w:p w14:paraId="5254FB6F" w14:textId="77777777" w:rsidR="00C975FC" w:rsidRDefault="00000000">
      <w:pPr>
        <w:pStyle w:val="42"/>
        <w:keepNext/>
        <w:keepLines/>
        <w:spacing w:line="319" w:lineRule="exact"/>
      </w:pPr>
      <w:bookmarkStart w:id="28" w:name="bookmark62"/>
      <w:r>
        <w:rPr>
          <w:rFonts w:ascii="Times New Roman" w:eastAsia="Times New Roman" w:hAnsi="Times New Roman" w:cs="Times New Roman"/>
          <w:lang w:val="en-US" w:bidi="en-US"/>
        </w:rPr>
        <w:t xml:space="preserve">2.1.1 </w:t>
      </w:r>
      <w:r>
        <w:rPr>
          <w:rFonts w:ascii="Times New Roman" w:hAnsi="Times New Roman" w:cs="Times New Roman" w:hint="eastAsia"/>
          <w:lang w:val="en-US" w:bidi="en-US"/>
        </w:rPr>
        <w:t xml:space="preserve">  </w:t>
      </w:r>
      <w:r>
        <w:t>土属连续命名规则</w:t>
      </w:r>
      <w:bookmarkEnd w:id="28"/>
    </w:p>
    <w:p w14:paraId="213EA5D8" w14:textId="77777777" w:rsidR="00C975FC" w:rsidRDefault="00000000">
      <w:pPr>
        <w:pStyle w:val="11"/>
        <w:spacing w:line="319" w:lineRule="exact"/>
        <w:ind w:firstLine="440"/>
        <w:jc w:val="both"/>
      </w:pPr>
      <w:r>
        <w:t>(1)凡以母质及风化壳类型及盐分类型划分的土属，其命名方式为母质(风化壳或盐分组成)+</w:t>
      </w:r>
      <w:r>
        <w:br/>
        <w:t>亚类名(典型亚类则只取土类名)，如麻砂质棕红壤、硫酸盐盐化潮土等。</w:t>
      </w:r>
    </w:p>
    <w:p w14:paraId="7B6D251C" w14:textId="77777777" w:rsidR="00C975FC" w:rsidRDefault="00000000">
      <w:pPr>
        <w:pStyle w:val="11"/>
        <w:spacing w:line="319" w:lineRule="exact"/>
        <w:ind w:firstLine="440"/>
        <w:jc w:val="both"/>
      </w:pPr>
      <w:r>
        <w:t>(2)以质地划分的土属，其命名方式为亚类名称的定性名词后面加上质地名称构成土属名称,</w:t>
      </w:r>
      <w:r>
        <w:br/>
        <w:t>如</w:t>
      </w:r>
      <w:proofErr w:type="gramStart"/>
      <w:r>
        <w:t>薄草毡</w:t>
      </w:r>
      <w:proofErr w:type="gramEnd"/>
      <w:r>
        <w:t>砂土、湿草</w:t>
      </w:r>
      <w:proofErr w:type="gramStart"/>
      <w:r>
        <w:t>毡</w:t>
      </w:r>
      <w:proofErr w:type="gramEnd"/>
      <w:r>
        <w:t>壤土、石灰</w:t>
      </w:r>
      <w:proofErr w:type="gramStart"/>
      <w:r>
        <w:t>性灰潮砂土</w:t>
      </w:r>
      <w:proofErr w:type="gramEnd"/>
      <w:r>
        <w:t>等。</w:t>
      </w:r>
    </w:p>
    <w:p w14:paraId="2535949E" w14:textId="77777777" w:rsidR="00C975FC" w:rsidRDefault="00000000">
      <w:pPr>
        <w:pStyle w:val="11"/>
        <w:spacing w:line="319" w:lineRule="exact"/>
        <w:ind w:firstLine="440"/>
        <w:jc w:val="both"/>
      </w:pPr>
      <w:r>
        <w:t>(3)水稻土的土属，其命名方式为亚类定性词(潴育水稻土不加)加上母质(母土)定性词再</w:t>
      </w:r>
      <w:r>
        <w:br/>
        <w:t>加“田”字构成，如浅紫泥田等。</w:t>
      </w:r>
    </w:p>
    <w:p w14:paraId="1393252D" w14:textId="77777777" w:rsidR="00C975FC" w:rsidRDefault="00000000">
      <w:pPr>
        <w:pStyle w:val="11"/>
        <w:spacing w:line="319" w:lineRule="exact"/>
        <w:ind w:firstLine="440"/>
        <w:jc w:val="both"/>
      </w:pPr>
      <w:r>
        <w:t>亚类定性词</w:t>
      </w:r>
      <w:r>
        <w:rPr>
          <w:rFonts w:hint="eastAsia"/>
        </w:rPr>
        <w:t>：</w:t>
      </w:r>
      <w:r>
        <w:t>淹育水稻土的为“浅”；</w:t>
      </w:r>
      <w:proofErr w:type="gramStart"/>
      <w:r>
        <w:t>渗育水稻土</w:t>
      </w:r>
      <w:proofErr w:type="gramEnd"/>
      <w:r>
        <w:t>的为“渗”；潜育水稻土的为“青”；脱潜水</w:t>
      </w:r>
      <w:r>
        <w:br/>
      </w:r>
      <w:proofErr w:type="gramStart"/>
      <w:r>
        <w:t>稻土的</w:t>
      </w:r>
      <w:proofErr w:type="gramEnd"/>
      <w:r>
        <w:t>为“黄”；漂洗水稻土的为“漂”；咸酸水稻土的为“咸”。</w:t>
      </w:r>
    </w:p>
    <w:p w14:paraId="0F05F688" w14:textId="77777777" w:rsidR="00C975FC" w:rsidRDefault="00000000">
      <w:pPr>
        <w:pStyle w:val="11"/>
        <w:spacing w:line="319" w:lineRule="exact"/>
        <w:ind w:firstLine="440"/>
      </w:pPr>
      <w:proofErr w:type="gramStart"/>
      <w:r>
        <w:t>耕灌和</w:t>
      </w:r>
      <w:proofErr w:type="gramEnd"/>
      <w:r>
        <w:t>砂田两种人为活动方式的土属，其命名方式</w:t>
      </w:r>
      <w:proofErr w:type="gramStart"/>
      <w:r>
        <w:t>为耕灌或</w:t>
      </w:r>
      <w:proofErr w:type="gramEnd"/>
      <w:r>
        <w:t>砂田+亚类名，如砂田栗钙土。</w:t>
      </w:r>
    </w:p>
    <w:p w14:paraId="72CF884F" w14:textId="77777777" w:rsidR="00C975FC" w:rsidRDefault="00000000">
      <w:pPr>
        <w:pStyle w:val="42"/>
        <w:keepNext/>
        <w:keepLines/>
        <w:spacing w:line="319" w:lineRule="exact"/>
      </w:pPr>
      <w:bookmarkStart w:id="29" w:name="bookmark64"/>
      <w:r>
        <w:rPr>
          <w:rFonts w:ascii="Times New Roman" w:eastAsia="Times New Roman" w:hAnsi="Times New Roman" w:cs="Times New Roman"/>
          <w:lang w:val="en-US" w:bidi="en-US"/>
        </w:rPr>
        <w:t xml:space="preserve">2.1.2 </w:t>
      </w:r>
      <w:r>
        <w:rPr>
          <w:rFonts w:ascii="Times New Roman" w:hAnsi="Times New Roman" w:cs="Times New Roman" w:hint="eastAsia"/>
          <w:lang w:val="en-US" w:bidi="en-US"/>
        </w:rPr>
        <w:t xml:space="preserve">   </w:t>
      </w:r>
      <w:r>
        <w:t>土属划分依据</w:t>
      </w:r>
      <w:bookmarkEnd w:id="29"/>
    </w:p>
    <w:p w14:paraId="1EAD34CA" w14:textId="77777777" w:rsidR="00C975FC" w:rsidRDefault="00000000">
      <w:pPr>
        <w:pStyle w:val="11"/>
        <w:spacing w:line="319" w:lineRule="exact"/>
        <w:ind w:firstLine="0"/>
      </w:pPr>
      <w:r>
        <w:rPr>
          <w:lang w:val="en-US" w:bidi="en-US"/>
        </w:rPr>
        <w:t>2.1.2.</w:t>
      </w:r>
      <w:r>
        <w:t>1</w:t>
      </w:r>
      <w:r>
        <w:rPr>
          <w:rFonts w:hint="eastAsia"/>
          <w:lang w:val="en-US"/>
        </w:rPr>
        <w:t xml:space="preserve">  </w:t>
      </w:r>
      <w:r>
        <w:t>母质及风化壳类型</w:t>
      </w:r>
    </w:p>
    <w:p w14:paraId="75CEE70C" w14:textId="77777777" w:rsidR="00C975FC" w:rsidRDefault="00000000">
      <w:pPr>
        <w:pStyle w:val="11"/>
        <w:spacing w:line="319" w:lineRule="exact"/>
        <w:ind w:firstLine="440"/>
      </w:pPr>
      <w:r>
        <w:rPr>
          <w:b/>
          <w:bCs/>
        </w:rPr>
        <w:t>非水稻土</w:t>
      </w:r>
    </w:p>
    <w:p w14:paraId="1D82A402" w14:textId="77777777" w:rsidR="00C975FC" w:rsidRDefault="00000000">
      <w:pPr>
        <w:pStyle w:val="11"/>
        <w:spacing w:line="319" w:lineRule="exact"/>
        <w:ind w:firstLine="440"/>
        <w:jc w:val="both"/>
      </w:pPr>
      <w:r>
        <w:t>(1)红砂质指第三纪红砂岩残坡积物母质的土壤。</w:t>
      </w:r>
    </w:p>
    <w:p w14:paraId="37DAA2E4" w14:textId="77777777" w:rsidR="00C975FC" w:rsidRDefault="00000000">
      <w:pPr>
        <w:pStyle w:val="11"/>
        <w:spacing w:line="319" w:lineRule="exact"/>
        <w:ind w:firstLine="440"/>
        <w:jc w:val="both"/>
      </w:pPr>
      <w:r>
        <w:t>(2)</w:t>
      </w:r>
      <w:proofErr w:type="gramStart"/>
      <w:r>
        <w:t>红泥质指第四纪红色黏土</w:t>
      </w:r>
      <w:proofErr w:type="gramEnd"/>
      <w:r>
        <w:t>母质的土壤。</w:t>
      </w:r>
    </w:p>
    <w:p w14:paraId="59A7C737" w14:textId="77777777" w:rsidR="00C975FC" w:rsidRDefault="00000000">
      <w:pPr>
        <w:pStyle w:val="11"/>
        <w:spacing w:line="319" w:lineRule="exact"/>
        <w:ind w:firstLine="440"/>
        <w:jc w:val="both"/>
      </w:pPr>
      <w:r>
        <w:t>(3)涂砂质指砂质浅海沉积物母质的土壤。</w:t>
      </w:r>
    </w:p>
    <w:p w14:paraId="14926046" w14:textId="77777777" w:rsidR="00C975FC" w:rsidRDefault="00000000">
      <w:pPr>
        <w:pStyle w:val="11"/>
        <w:spacing w:line="319" w:lineRule="exact"/>
        <w:ind w:firstLine="440"/>
        <w:jc w:val="both"/>
      </w:pPr>
      <w:r>
        <w:t>(4)泥砂质指洪冲积物、冰川沉积物母质的土壤。</w:t>
      </w:r>
    </w:p>
    <w:p w14:paraId="4E84285B" w14:textId="77777777" w:rsidR="00C975FC" w:rsidRDefault="00000000">
      <w:pPr>
        <w:pStyle w:val="11"/>
        <w:spacing w:line="319" w:lineRule="exact"/>
        <w:ind w:firstLine="440"/>
        <w:jc w:val="both"/>
      </w:pPr>
      <w:r>
        <w:t>(5)暗泥质指玄武岩等中/基性岩残坡积物、火山灰(渣)母质的土壤。</w:t>
      </w:r>
    </w:p>
    <w:p w14:paraId="3F0D1D79" w14:textId="77777777" w:rsidR="00C975FC" w:rsidRDefault="00000000">
      <w:pPr>
        <w:pStyle w:val="11"/>
        <w:spacing w:line="319" w:lineRule="exact"/>
        <w:ind w:firstLine="440"/>
        <w:jc w:val="both"/>
      </w:pPr>
      <w:r>
        <w:t>(6)麻砂质指花岗岩或花岗片麻岩等酸性岩残坡积物母质的土壤。</w:t>
      </w:r>
    </w:p>
    <w:p w14:paraId="753092CE" w14:textId="77777777" w:rsidR="00C975FC" w:rsidRDefault="00000000">
      <w:pPr>
        <w:pStyle w:val="11"/>
        <w:spacing w:line="319" w:lineRule="exact"/>
        <w:ind w:firstLine="440"/>
        <w:jc w:val="both"/>
      </w:pPr>
      <w:r>
        <w:t>(7)</w:t>
      </w:r>
      <w:proofErr w:type="gramStart"/>
      <w:r>
        <w:t>砂泥质指砂页岩</w:t>
      </w:r>
      <w:proofErr w:type="gramEnd"/>
      <w:r>
        <w:t>、砂岩、砂砾</w:t>
      </w:r>
      <w:proofErr w:type="gramStart"/>
      <w:r>
        <w:t>岩等残坡积物</w:t>
      </w:r>
      <w:proofErr w:type="gramEnd"/>
      <w:r>
        <w:t>母质的土壤。</w:t>
      </w:r>
    </w:p>
    <w:p w14:paraId="637CDF98" w14:textId="77777777" w:rsidR="00C975FC" w:rsidRDefault="00000000">
      <w:pPr>
        <w:pStyle w:val="11"/>
        <w:spacing w:line="319" w:lineRule="exact"/>
        <w:ind w:firstLine="440"/>
        <w:jc w:val="both"/>
      </w:pPr>
      <w:r>
        <w:t>(8)泥质指片岩、板岩、千枚岩、页岩等泥质岩残坡积物母质的土壤。</w:t>
      </w:r>
    </w:p>
    <w:p w14:paraId="489AC6AD" w14:textId="77777777" w:rsidR="00C975FC" w:rsidRDefault="00000000">
      <w:pPr>
        <w:pStyle w:val="11"/>
        <w:spacing w:line="319" w:lineRule="exact"/>
        <w:ind w:firstLine="440"/>
        <w:jc w:val="both"/>
      </w:pPr>
      <w:r>
        <w:t>(9)硅质指砂岩、石英岩等硅质岩残坡积物母质的土壤。</w:t>
      </w:r>
    </w:p>
    <w:p w14:paraId="74C4A95F" w14:textId="77777777" w:rsidR="00C975FC" w:rsidRDefault="00000000">
      <w:pPr>
        <w:pStyle w:val="11"/>
        <w:spacing w:line="319" w:lineRule="exact"/>
        <w:ind w:firstLine="440"/>
        <w:jc w:val="both"/>
      </w:pPr>
      <w:r>
        <w:t>(10)</w:t>
      </w:r>
      <w:proofErr w:type="gramStart"/>
      <w:r>
        <w:t>灰泥质指石灰岩</w:t>
      </w:r>
      <w:proofErr w:type="gramEnd"/>
      <w:r>
        <w:t>、白云岩等</w:t>
      </w:r>
      <w:proofErr w:type="gramStart"/>
      <w:r>
        <w:t>碳酸岩类残坡积物</w:t>
      </w:r>
      <w:proofErr w:type="gramEnd"/>
      <w:r>
        <w:t>母质的土壤。</w:t>
      </w:r>
    </w:p>
    <w:p w14:paraId="37A28923" w14:textId="77777777" w:rsidR="00C975FC" w:rsidRDefault="00000000">
      <w:pPr>
        <w:pStyle w:val="11"/>
        <w:spacing w:line="319" w:lineRule="exact"/>
        <w:ind w:firstLine="440"/>
        <w:jc w:val="both"/>
      </w:pPr>
      <w:r>
        <w:t>(11)磷</w:t>
      </w:r>
      <w:proofErr w:type="gramStart"/>
      <w:r>
        <w:t>灰质指磷灰岩</w:t>
      </w:r>
      <w:proofErr w:type="gramEnd"/>
      <w:r>
        <w:t>残坡积物母质的土壤。</w:t>
      </w:r>
    </w:p>
    <w:p w14:paraId="7173E5A5" w14:textId="77777777" w:rsidR="00C975FC" w:rsidRDefault="00000000">
      <w:pPr>
        <w:pStyle w:val="11"/>
        <w:spacing w:line="319" w:lineRule="exact"/>
        <w:ind w:firstLine="440"/>
        <w:jc w:val="both"/>
      </w:pPr>
      <w:r>
        <w:t>(12)紫土质指紫色</w:t>
      </w:r>
      <w:proofErr w:type="gramStart"/>
      <w:r>
        <w:t>砂</w:t>
      </w:r>
      <w:proofErr w:type="gramEnd"/>
      <w:r>
        <w:t>页岩残坡积物母质的土壤。</w:t>
      </w:r>
    </w:p>
    <w:p w14:paraId="063DD44B" w14:textId="77777777" w:rsidR="00C975FC" w:rsidRDefault="00000000">
      <w:pPr>
        <w:pStyle w:val="11"/>
        <w:spacing w:after="140" w:line="319" w:lineRule="exact"/>
        <w:ind w:firstLine="440"/>
        <w:jc w:val="both"/>
      </w:pPr>
      <w:r>
        <w:t>(13)</w:t>
      </w:r>
      <w:proofErr w:type="gramStart"/>
      <w:r>
        <w:t>黄土质指黄土</w:t>
      </w:r>
      <w:proofErr w:type="gramEnd"/>
      <w:r>
        <w:t>及黄土状堆积物母质的土壤。</w:t>
      </w:r>
      <w:r>
        <w:br w:type="page"/>
      </w:r>
    </w:p>
    <w:p w14:paraId="0D0603B6" w14:textId="77777777" w:rsidR="00C975FC" w:rsidRDefault="00000000">
      <w:pPr>
        <w:pStyle w:val="11"/>
        <w:spacing w:line="320" w:lineRule="exact"/>
        <w:ind w:firstLine="440"/>
      </w:pPr>
      <w:r>
        <w:lastRenderedPageBreak/>
        <w:t>(14)红土质母质的土壤。</w:t>
      </w:r>
    </w:p>
    <w:p w14:paraId="3AC91504" w14:textId="77777777" w:rsidR="00C975FC" w:rsidRDefault="00000000">
      <w:pPr>
        <w:pStyle w:val="11"/>
        <w:spacing w:line="320" w:lineRule="exact"/>
        <w:ind w:firstLine="440"/>
      </w:pPr>
      <w:r>
        <w:t>(15)</w:t>
      </w:r>
      <w:proofErr w:type="gramStart"/>
      <w:r>
        <w:t>风沙质指风积</w:t>
      </w:r>
      <w:proofErr w:type="gramEnd"/>
      <w:r>
        <w:t>沙母质的土壤。</w:t>
      </w:r>
    </w:p>
    <w:p w14:paraId="4F380142" w14:textId="77777777" w:rsidR="00C975FC" w:rsidRDefault="00000000">
      <w:pPr>
        <w:pStyle w:val="11"/>
        <w:spacing w:line="320" w:lineRule="exact"/>
        <w:ind w:firstLine="440"/>
      </w:pPr>
      <w:r>
        <w:rPr>
          <w:b/>
          <w:bCs/>
        </w:rPr>
        <w:t>水稻土</w:t>
      </w:r>
    </w:p>
    <w:p w14:paraId="329533C5" w14:textId="77777777" w:rsidR="00C975FC" w:rsidRDefault="00000000">
      <w:pPr>
        <w:pStyle w:val="11"/>
        <w:spacing w:line="320" w:lineRule="exact"/>
        <w:ind w:firstLine="440"/>
        <w:jc w:val="both"/>
      </w:pPr>
      <w:r>
        <w:t>(1)</w:t>
      </w:r>
      <w:proofErr w:type="gramStart"/>
      <w:r>
        <w:t>潮泥指</w:t>
      </w:r>
      <w:proofErr w:type="gramEnd"/>
      <w:r>
        <w:t>发育于河流冲积物母质的水稻土。</w:t>
      </w:r>
    </w:p>
    <w:p w14:paraId="20EFCA89" w14:textId="77777777" w:rsidR="00C975FC" w:rsidRDefault="00000000">
      <w:pPr>
        <w:pStyle w:val="11"/>
        <w:spacing w:line="320" w:lineRule="exact"/>
        <w:ind w:firstLine="440"/>
        <w:jc w:val="both"/>
      </w:pPr>
      <w:r>
        <w:t>(2)潮泥砂指发育于洪积物母质的水稻土。</w:t>
      </w:r>
    </w:p>
    <w:p w14:paraId="2A39A590" w14:textId="77777777" w:rsidR="00C975FC" w:rsidRDefault="00000000">
      <w:pPr>
        <w:pStyle w:val="11"/>
        <w:spacing w:line="320" w:lineRule="exact"/>
        <w:ind w:firstLine="440"/>
        <w:jc w:val="both"/>
      </w:pPr>
      <w:r>
        <w:t>(3)湖泥指发育于湖相沉积物母质的水稻土。</w:t>
      </w:r>
    </w:p>
    <w:p w14:paraId="00915D35" w14:textId="77777777" w:rsidR="00C975FC" w:rsidRDefault="00000000">
      <w:pPr>
        <w:pStyle w:val="11"/>
        <w:spacing w:line="320" w:lineRule="exact"/>
        <w:ind w:firstLine="440"/>
        <w:jc w:val="both"/>
      </w:pPr>
      <w:r>
        <w:t>(4)</w:t>
      </w:r>
      <w:proofErr w:type="gramStart"/>
      <w:r>
        <w:t>涂泥指发育</w:t>
      </w:r>
      <w:proofErr w:type="gramEnd"/>
      <w:r>
        <w:t>于海相沉积物母质的水稻土。</w:t>
      </w:r>
    </w:p>
    <w:p w14:paraId="63B17033" w14:textId="77777777" w:rsidR="00C975FC" w:rsidRDefault="00000000">
      <w:pPr>
        <w:pStyle w:val="11"/>
        <w:spacing w:line="320" w:lineRule="exact"/>
        <w:ind w:firstLine="440"/>
      </w:pPr>
      <w:r>
        <w:t>(5)</w:t>
      </w:r>
      <w:proofErr w:type="gramStart"/>
      <w:r>
        <w:t>淡涂泥指</w:t>
      </w:r>
      <w:proofErr w:type="gramEnd"/>
      <w:r>
        <w:t>发育于河口相沉积物母质的水稻土。</w:t>
      </w:r>
    </w:p>
    <w:p w14:paraId="292A4C57" w14:textId="77777777" w:rsidR="00C975FC" w:rsidRDefault="00000000">
      <w:pPr>
        <w:pStyle w:val="11"/>
        <w:spacing w:line="320" w:lineRule="exact"/>
        <w:ind w:firstLine="440"/>
      </w:pPr>
      <w:r>
        <w:t>(6)</w:t>
      </w:r>
      <w:proofErr w:type="gramStart"/>
      <w:r>
        <w:t>涂砂指</w:t>
      </w:r>
      <w:proofErr w:type="gramEnd"/>
      <w:r>
        <w:t>发育于砂质浅海沉积物母质的水稻土。</w:t>
      </w:r>
    </w:p>
    <w:p w14:paraId="56BF758E" w14:textId="77777777" w:rsidR="00C975FC" w:rsidRDefault="00000000">
      <w:pPr>
        <w:pStyle w:val="11"/>
        <w:spacing w:line="320" w:lineRule="exact"/>
        <w:ind w:firstLine="440"/>
      </w:pPr>
      <w:r>
        <w:t>(7)</w:t>
      </w:r>
      <w:proofErr w:type="gramStart"/>
      <w:r>
        <w:t>潮白土指发育</w:t>
      </w:r>
      <w:proofErr w:type="gramEnd"/>
      <w:r>
        <w:t>于滨湖相沉积物母质的水稻土。</w:t>
      </w:r>
    </w:p>
    <w:p w14:paraId="0A0D9B29" w14:textId="77777777" w:rsidR="00C975FC" w:rsidRDefault="00000000">
      <w:pPr>
        <w:pStyle w:val="11"/>
        <w:spacing w:line="320" w:lineRule="exact"/>
        <w:ind w:firstLine="440"/>
      </w:pPr>
      <w:r>
        <w:t>(8)麻砂泥指发育于花岗岩或花岗片麻岩等酸性岩残坡积物母质的水稻土。</w:t>
      </w:r>
    </w:p>
    <w:p w14:paraId="47062DD0" w14:textId="77777777" w:rsidR="00C975FC" w:rsidRDefault="00000000">
      <w:pPr>
        <w:pStyle w:val="11"/>
        <w:spacing w:line="320" w:lineRule="exact"/>
        <w:ind w:firstLine="440"/>
      </w:pPr>
      <w:r>
        <w:t>(9)砂泥指</w:t>
      </w:r>
      <w:proofErr w:type="gramStart"/>
      <w:r>
        <w:t>发育于砂页岩</w:t>
      </w:r>
      <w:proofErr w:type="gramEnd"/>
      <w:r>
        <w:t>残坡积物母质的水稻土。</w:t>
      </w:r>
    </w:p>
    <w:p w14:paraId="53186E10" w14:textId="77777777" w:rsidR="00C975FC" w:rsidRDefault="00000000">
      <w:pPr>
        <w:pStyle w:val="11"/>
        <w:spacing w:line="320" w:lineRule="exact"/>
        <w:ind w:firstLine="440"/>
      </w:pPr>
      <w:r>
        <w:t>(10)</w:t>
      </w:r>
      <w:proofErr w:type="gramStart"/>
      <w:r>
        <w:t>鳝泥指</w:t>
      </w:r>
      <w:proofErr w:type="gramEnd"/>
      <w:r>
        <w:t>发育于泥岩、页岩、千枚岩等泥质岩残坡积物母质的水稻土。</w:t>
      </w:r>
    </w:p>
    <w:p w14:paraId="6B432C0F" w14:textId="77777777" w:rsidR="00C975FC" w:rsidRDefault="00000000">
      <w:pPr>
        <w:pStyle w:val="11"/>
        <w:spacing w:line="320" w:lineRule="exact"/>
        <w:ind w:firstLine="440"/>
      </w:pPr>
      <w:r>
        <w:t>(11)</w:t>
      </w:r>
      <w:proofErr w:type="gramStart"/>
      <w:r>
        <w:t>灰泥指</w:t>
      </w:r>
      <w:proofErr w:type="gramEnd"/>
      <w:r>
        <w:t>发育于石灰岩、大理岩等</w:t>
      </w:r>
      <w:proofErr w:type="gramStart"/>
      <w:r>
        <w:t>碳酸岩类残坡积物</w:t>
      </w:r>
      <w:proofErr w:type="gramEnd"/>
      <w:r>
        <w:t>母质的水稻土。</w:t>
      </w:r>
    </w:p>
    <w:p w14:paraId="0AFE29E6" w14:textId="77777777" w:rsidR="00C975FC" w:rsidRDefault="00000000">
      <w:pPr>
        <w:pStyle w:val="11"/>
        <w:spacing w:line="320" w:lineRule="exact"/>
        <w:ind w:firstLine="440"/>
      </w:pPr>
      <w:r>
        <w:t>(12)</w:t>
      </w:r>
      <w:proofErr w:type="gramStart"/>
      <w:r>
        <w:t>紫泥指发育</w:t>
      </w:r>
      <w:proofErr w:type="gramEnd"/>
      <w:r>
        <w:t>于紫色</w:t>
      </w:r>
      <w:proofErr w:type="gramStart"/>
      <w:r>
        <w:t>砂</w:t>
      </w:r>
      <w:proofErr w:type="gramEnd"/>
      <w:r>
        <w:t>页岩残坡积物母质的水稻土。</w:t>
      </w:r>
    </w:p>
    <w:p w14:paraId="539A0624" w14:textId="77777777" w:rsidR="00C975FC" w:rsidRDefault="00000000">
      <w:pPr>
        <w:pStyle w:val="11"/>
        <w:spacing w:line="320" w:lineRule="exact"/>
        <w:ind w:firstLine="440"/>
      </w:pPr>
      <w:r>
        <w:t>(13)红砂泥指发育于第三纪红砂岩残坡积物母质的水稻土。</w:t>
      </w:r>
    </w:p>
    <w:p w14:paraId="56EA65A6" w14:textId="77777777" w:rsidR="00C975FC" w:rsidRDefault="00000000">
      <w:pPr>
        <w:pStyle w:val="11"/>
        <w:spacing w:line="320" w:lineRule="exact"/>
        <w:ind w:firstLine="440"/>
      </w:pPr>
      <w:r>
        <w:t>(14)</w:t>
      </w:r>
      <w:proofErr w:type="gramStart"/>
      <w:r>
        <w:t>红泥指</w:t>
      </w:r>
      <w:proofErr w:type="gramEnd"/>
      <w:r>
        <w:t>发育于第四纪红色</w:t>
      </w:r>
      <w:proofErr w:type="gramStart"/>
      <w:r>
        <w:t>黏</w:t>
      </w:r>
      <w:proofErr w:type="gramEnd"/>
      <w:r>
        <w:t>指第三纪红色黏土</w:t>
      </w:r>
      <w:proofErr w:type="gramStart"/>
      <w:r>
        <w:t>土</w:t>
      </w:r>
      <w:proofErr w:type="gramEnd"/>
      <w:r>
        <w:t>母质的水稻土。</w:t>
      </w:r>
    </w:p>
    <w:p w14:paraId="794A7196" w14:textId="77777777" w:rsidR="00C975FC" w:rsidRDefault="00000000">
      <w:pPr>
        <w:pStyle w:val="11"/>
        <w:spacing w:line="320" w:lineRule="exact"/>
        <w:ind w:firstLine="440"/>
      </w:pPr>
      <w:r>
        <w:t>(15)黄泥指发育于山丘坡</w:t>
      </w:r>
      <w:proofErr w:type="gramStart"/>
      <w:r>
        <w:t>麓</w:t>
      </w:r>
      <w:proofErr w:type="gramEnd"/>
      <w:r>
        <w:t>与高阶地古老洪冲积物母质的水稻土。</w:t>
      </w:r>
    </w:p>
    <w:p w14:paraId="37F470FE" w14:textId="77777777" w:rsidR="00C975FC" w:rsidRDefault="00000000">
      <w:pPr>
        <w:pStyle w:val="11"/>
        <w:spacing w:line="320" w:lineRule="exact"/>
        <w:ind w:firstLine="440"/>
      </w:pPr>
      <w:r>
        <w:t>(16)马</w:t>
      </w:r>
      <w:proofErr w:type="gramStart"/>
      <w:r>
        <w:t>肝泥指发育</w:t>
      </w:r>
      <w:proofErr w:type="gramEnd"/>
      <w:r>
        <w:t>于第四纪更新世黄土母质、富钙黄色黏土母质发育的水稻土。</w:t>
      </w:r>
    </w:p>
    <w:p w14:paraId="379F9086" w14:textId="77777777" w:rsidR="00C975FC" w:rsidRDefault="00000000">
      <w:pPr>
        <w:pStyle w:val="11"/>
        <w:spacing w:line="320" w:lineRule="exact"/>
        <w:ind w:firstLine="440"/>
      </w:pPr>
      <w:r>
        <w:t>(17)</w:t>
      </w:r>
      <w:proofErr w:type="gramStart"/>
      <w:r>
        <w:t>暗泥指</w:t>
      </w:r>
      <w:proofErr w:type="gramEnd"/>
      <w:r>
        <w:t>发育于玄武岩等中、基性岩残坡积物母质的水稻土。</w:t>
      </w:r>
    </w:p>
    <w:p w14:paraId="7F782CC2" w14:textId="77777777" w:rsidR="00C975FC" w:rsidRDefault="00000000">
      <w:pPr>
        <w:pStyle w:val="11"/>
        <w:spacing w:line="320" w:lineRule="exact"/>
        <w:ind w:firstLine="440"/>
      </w:pPr>
      <w:r>
        <w:t>(18)</w:t>
      </w:r>
      <w:proofErr w:type="gramStart"/>
      <w:r>
        <w:t>白粉泥指发育</w:t>
      </w:r>
      <w:proofErr w:type="gramEnd"/>
      <w:r>
        <w:t>于硅质</w:t>
      </w:r>
      <w:proofErr w:type="gramStart"/>
      <w:r>
        <w:t>砂</w:t>
      </w:r>
      <w:proofErr w:type="gramEnd"/>
      <w:r>
        <w:t>页岩残坡积物母质的水稻土。</w:t>
      </w:r>
    </w:p>
    <w:p w14:paraId="405A04A4" w14:textId="77777777" w:rsidR="00C975FC" w:rsidRDefault="00000000">
      <w:pPr>
        <w:pStyle w:val="11"/>
        <w:spacing w:line="320" w:lineRule="exact"/>
        <w:ind w:firstLine="440"/>
      </w:pPr>
      <w:r>
        <w:t>(19)黄土指发育于黄土状母质的水稻土。</w:t>
      </w:r>
    </w:p>
    <w:p w14:paraId="5870CC49" w14:textId="77777777" w:rsidR="00C975FC" w:rsidRDefault="00000000">
      <w:pPr>
        <w:pStyle w:val="11"/>
        <w:spacing w:line="320" w:lineRule="exact"/>
        <w:ind w:firstLine="0"/>
      </w:pPr>
      <w:r>
        <w:rPr>
          <w:lang w:val="en-US" w:bidi="en-US"/>
        </w:rPr>
        <w:t xml:space="preserve">2.1.2.2 </w:t>
      </w:r>
      <w:r>
        <w:rPr>
          <w:rFonts w:hint="eastAsia"/>
          <w:lang w:val="en-US" w:bidi="en-US"/>
        </w:rPr>
        <w:t xml:space="preserve"> </w:t>
      </w:r>
      <w:r>
        <w:t>质地</w:t>
      </w:r>
    </w:p>
    <w:p w14:paraId="7A59FC02" w14:textId="77777777" w:rsidR="00C975FC" w:rsidRDefault="00000000">
      <w:pPr>
        <w:pStyle w:val="11"/>
        <w:spacing w:line="320" w:lineRule="exact"/>
        <w:ind w:firstLine="440"/>
      </w:pPr>
      <w:r>
        <w:t>以</w:t>
      </w:r>
      <w:r>
        <w:rPr>
          <w:lang w:val="en-US" w:bidi="en-US"/>
        </w:rPr>
        <w:t>100cm</w:t>
      </w:r>
      <w:r>
        <w:t>土</w:t>
      </w:r>
      <w:proofErr w:type="gramStart"/>
      <w:r>
        <w:t>体内细</w:t>
      </w:r>
      <w:proofErr w:type="gramEnd"/>
      <w:r>
        <w:t>土质地大类(砂</w:t>
      </w:r>
      <w:proofErr w:type="gramStart"/>
      <w:r>
        <w:t>黏</w:t>
      </w:r>
      <w:proofErr w:type="gramEnd"/>
      <w:r>
        <w:t>程度)联合土体内砾石含量来划分。主要包括两大类。</w:t>
      </w:r>
    </w:p>
    <w:p w14:paraId="6925E3B7" w14:textId="77777777" w:rsidR="00C975FC" w:rsidRDefault="00000000">
      <w:pPr>
        <w:pStyle w:val="11"/>
        <w:spacing w:line="320" w:lineRule="exact"/>
        <w:ind w:firstLine="440"/>
      </w:pPr>
      <w:r>
        <w:rPr>
          <w:b/>
          <w:bCs/>
        </w:rPr>
        <w:t>少</w:t>
      </w:r>
      <w:proofErr w:type="gramStart"/>
      <w:r>
        <w:rPr>
          <w:b/>
          <w:bCs/>
        </w:rPr>
        <w:t>砾</w:t>
      </w:r>
      <w:proofErr w:type="gramEnd"/>
      <w:r>
        <w:rPr>
          <w:b/>
          <w:bCs/>
        </w:rPr>
        <w:t>土壤质地大类</w:t>
      </w:r>
    </w:p>
    <w:p w14:paraId="6D9DE195" w14:textId="77777777" w:rsidR="00C975FC" w:rsidRDefault="00000000">
      <w:pPr>
        <w:pStyle w:val="11"/>
        <w:spacing w:line="320" w:lineRule="exact"/>
        <w:ind w:firstLine="440"/>
      </w:pPr>
      <w:r>
        <w:t>当表土以下至</w:t>
      </w:r>
      <w:r>
        <w:rPr>
          <w:lang w:val="en-US" w:bidi="en-US"/>
        </w:rPr>
        <w:t>100cm</w:t>
      </w:r>
      <w:r>
        <w:t>土体内＞2</w:t>
      </w:r>
      <w:r>
        <w:rPr>
          <w:lang w:val="en-US" w:bidi="en-US"/>
        </w:rPr>
        <w:t>mm</w:t>
      </w:r>
      <w:r>
        <w:t>砾石含量＜15%(体积百分比)时，根据0</w:t>
      </w:r>
      <w:r>
        <w:rPr>
          <w:rFonts w:hint="eastAsia"/>
        </w:rPr>
        <w:t>～</w:t>
      </w:r>
      <w:r>
        <w:t>100</w:t>
      </w:r>
      <w:r>
        <w:rPr>
          <w:lang w:val="en-US" w:bidi="en-US"/>
        </w:rPr>
        <w:t>cm</w:t>
      </w:r>
      <w:r>
        <w:t>土</w:t>
      </w:r>
      <w:proofErr w:type="gramStart"/>
      <w:r>
        <w:t>体内细</w:t>
      </w:r>
      <w:proofErr w:type="gramEnd"/>
      <w:r>
        <w:br/>
        <w:t>土的主体质地(国际制)划分为砂质、壤质、</w:t>
      </w:r>
      <w:proofErr w:type="gramStart"/>
      <w:r>
        <w:t>黏</w:t>
      </w:r>
      <w:proofErr w:type="gramEnd"/>
      <w:r>
        <w:t>质3个质地大类以及1个泥质混合质地。</w:t>
      </w:r>
      <w:proofErr w:type="gramStart"/>
      <w:r>
        <w:t>砂质指细</w:t>
      </w:r>
      <w:proofErr w:type="gramEnd"/>
      <w:r>
        <w:br/>
        <w:t>土质地为砂土类土壤。包括砂土、壤砂土、砂壤土的土壤；</w:t>
      </w:r>
      <w:proofErr w:type="gramStart"/>
      <w:r>
        <w:t>壤质指细土质</w:t>
      </w:r>
      <w:proofErr w:type="gramEnd"/>
      <w:r>
        <w:t>地为壤土类土壤，包括</w:t>
      </w:r>
      <w:proofErr w:type="gramStart"/>
      <w:r>
        <w:t>壤</w:t>
      </w:r>
      <w:proofErr w:type="gramEnd"/>
      <w:r>
        <w:br/>
        <w:t>土、粉砂质壤土、砂质黏壤土、黏壤土、粉砂质黏壤土；</w:t>
      </w:r>
      <w:proofErr w:type="gramStart"/>
      <w:r>
        <w:t>黏质指细</w:t>
      </w:r>
      <w:proofErr w:type="gramEnd"/>
      <w:r>
        <w:t>土质地为黏土类土壤，包括砂质</w:t>
      </w:r>
      <w:proofErr w:type="gramStart"/>
      <w:r>
        <w:t>黏</w:t>
      </w:r>
      <w:proofErr w:type="gramEnd"/>
      <w:r>
        <w:br/>
        <w:t>土、壤质黏土、粉砂质黏土、黏土、重黏土；</w:t>
      </w:r>
      <w:proofErr w:type="gramStart"/>
      <w:r>
        <w:t>泥指土壤质地</w:t>
      </w:r>
      <w:proofErr w:type="gramEnd"/>
      <w:r>
        <w:t>为壤土、黏壤土、粉砂壤土、砂黏壤土、粉黏壤土或黏土、粉质黏土、砂质黏土具体划分方法如下。</w:t>
      </w:r>
    </w:p>
    <w:p w14:paraId="5CE405DE" w14:textId="77777777" w:rsidR="00C975FC" w:rsidRDefault="00000000">
      <w:pPr>
        <w:pStyle w:val="11"/>
        <w:spacing w:line="320" w:lineRule="exact"/>
        <w:ind w:firstLine="440"/>
        <w:jc w:val="both"/>
      </w:pPr>
      <w:r>
        <w:t>(1)当100</w:t>
      </w:r>
      <w:r>
        <w:rPr>
          <w:lang w:val="en-US" w:bidi="en-US"/>
        </w:rPr>
        <w:t>cm</w:t>
      </w:r>
      <w:r>
        <w:t>土体内以某一质地大类为主，且其厚度超过50</w:t>
      </w:r>
      <w:r>
        <w:rPr>
          <w:lang w:val="en-US" w:bidi="en-US"/>
        </w:rPr>
        <w:t>cm</w:t>
      </w:r>
      <w:r>
        <w:t>时，该质地大类即为主体质地</w:t>
      </w:r>
      <w:r>
        <w:br/>
        <w:t>类型命名为砂质，或壤质或</w:t>
      </w:r>
      <w:proofErr w:type="gramStart"/>
      <w:r>
        <w:t>黏</w:t>
      </w:r>
      <w:proofErr w:type="gramEnd"/>
      <w:r>
        <w:t>质。</w:t>
      </w:r>
    </w:p>
    <w:p w14:paraId="32C1EF7D" w14:textId="77777777" w:rsidR="00C975FC" w:rsidRDefault="00000000">
      <w:pPr>
        <w:pStyle w:val="11"/>
        <w:spacing w:line="320" w:lineRule="exact"/>
        <w:ind w:firstLine="440"/>
        <w:jc w:val="both"/>
      </w:pPr>
      <w:r>
        <w:t>(2)当</w:t>
      </w:r>
      <w:r>
        <w:rPr>
          <w:lang w:val="en-US" w:bidi="en-US"/>
        </w:rPr>
        <w:t>100cm</w:t>
      </w:r>
      <w:r>
        <w:t>土体内存在两种主要质地类型，且均在50</w:t>
      </w:r>
      <w:r>
        <w:rPr>
          <w:lang w:val="en-US" w:bidi="en-US"/>
        </w:rPr>
        <w:t>cm</w:t>
      </w:r>
      <w:r>
        <w:t>左右时，以表层0</w:t>
      </w:r>
      <w:r>
        <w:rPr>
          <w:rFonts w:hint="eastAsia"/>
        </w:rPr>
        <w:t>～</w:t>
      </w:r>
      <w:r>
        <w:t>50</w:t>
      </w:r>
      <w:r>
        <w:rPr>
          <w:lang w:val="en-US" w:bidi="en-US"/>
        </w:rPr>
        <w:t>cm</w:t>
      </w:r>
      <w:r>
        <w:t>质地类型</w:t>
      </w:r>
      <w:r>
        <w:br/>
        <w:t>来命名。</w:t>
      </w:r>
    </w:p>
    <w:p w14:paraId="550D6015" w14:textId="77777777" w:rsidR="00C975FC" w:rsidRDefault="00000000">
      <w:pPr>
        <w:pStyle w:val="11"/>
        <w:spacing w:line="319" w:lineRule="exact"/>
        <w:ind w:firstLine="440"/>
        <w:jc w:val="both"/>
      </w:pPr>
      <w:r>
        <w:t>(3)如果100</w:t>
      </w:r>
      <w:r>
        <w:rPr>
          <w:lang w:val="en-US" w:bidi="en-US"/>
        </w:rPr>
        <w:t>cm</w:t>
      </w:r>
      <w:r>
        <w:t>土体内没有一个土层质地大类超过</w:t>
      </w:r>
      <w:r>
        <w:rPr>
          <w:lang w:val="en-US" w:bidi="en-US"/>
        </w:rPr>
        <w:t>50cm,</w:t>
      </w:r>
      <w:r>
        <w:t>就以整体平均质地状况来表示，并</w:t>
      </w:r>
      <w:r>
        <w:br/>
        <w:t>优先用0</w:t>
      </w:r>
      <w:r>
        <w:rPr>
          <w:rFonts w:hint="eastAsia"/>
        </w:rPr>
        <w:t>～</w:t>
      </w:r>
      <w:r>
        <w:t>50</w:t>
      </w:r>
      <w:r>
        <w:rPr>
          <w:lang w:val="en-US" w:bidi="en-US"/>
        </w:rPr>
        <w:t>cm</w:t>
      </w:r>
      <w:r>
        <w:t>土壤质地状况来表示。</w:t>
      </w:r>
    </w:p>
    <w:p w14:paraId="7D2BDF04" w14:textId="77777777" w:rsidR="00C975FC" w:rsidRDefault="00000000">
      <w:pPr>
        <w:pStyle w:val="11"/>
        <w:spacing w:line="319" w:lineRule="exact"/>
        <w:ind w:firstLine="440"/>
      </w:pPr>
      <w:r>
        <w:rPr>
          <w:b/>
          <w:bCs/>
        </w:rPr>
        <w:t>多</w:t>
      </w:r>
      <w:proofErr w:type="gramStart"/>
      <w:r>
        <w:rPr>
          <w:b/>
          <w:bCs/>
        </w:rPr>
        <w:t>砾</w:t>
      </w:r>
      <w:proofErr w:type="gramEnd"/>
      <w:r>
        <w:rPr>
          <w:b/>
          <w:bCs/>
        </w:rPr>
        <w:t>土壤质地大类</w:t>
      </w:r>
    </w:p>
    <w:p w14:paraId="1717910B" w14:textId="77777777" w:rsidR="00C975FC" w:rsidRDefault="00000000">
      <w:pPr>
        <w:pStyle w:val="11"/>
        <w:spacing w:line="319" w:lineRule="exact"/>
        <w:ind w:firstLine="440"/>
        <w:jc w:val="both"/>
      </w:pPr>
      <w:r>
        <w:t>当表土以下至</w:t>
      </w:r>
      <w:r>
        <w:rPr>
          <w:rFonts w:hint="eastAsia"/>
        </w:rPr>
        <w:t>100</w:t>
      </w:r>
      <w:r>
        <w:rPr>
          <w:rFonts w:hint="eastAsia"/>
          <w:lang w:val="en-US"/>
        </w:rPr>
        <w:t>cm</w:t>
      </w:r>
      <w:r>
        <w:t>土体内＞2</w:t>
      </w:r>
      <w:r>
        <w:rPr>
          <w:lang w:val="en-US" w:bidi="en-US"/>
        </w:rPr>
        <w:t>mm</w:t>
      </w:r>
      <w:r>
        <w:t>砾石含量</w:t>
      </w:r>
      <w:r>
        <w:rPr>
          <w:rFonts w:hint="eastAsia"/>
        </w:rPr>
        <w:t>≥</w:t>
      </w:r>
      <w:r>
        <w:t>15%(目测体积百分比)，则称为砾质，连同细</w:t>
      </w:r>
      <w:r>
        <w:br/>
        <w:t>土质地一起确定质地大类。</w:t>
      </w:r>
    </w:p>
    <w:p w14:paraId="7E241EBF" w14:textId="77777777" w:rsidR="00C975FC" w:rsidRDefault="00000000">
      <w:pPr>
        <w:pStyle w:val="11"/>
        <w:spacing w:line="319" w:lineRule="exact"/>
        <w:ind w:firstLine="440"/>
      </w:pPr>
      <w:r>
        <w:t>(1)</w:t>
      </w:r>
      <w:proofErr w:type="gramStart"/>
      <w:r>
        <w:t>砾砂质指细土质</w:t>
      </w:r>
      <w:proofErr w:type="gramEnd"/>
      <w:r>
        <w:t>地为砂土类，而且＞2</w:t>
      </w:r>
      <w:r>
        <w:rPr>
          <w:lang w:val="en-US" w:bidi="en-US"/>
        </w:rPr>
        <w:t>mm</w:t>
      </w:r>
      <w:r>
        <w:t>砾石含量＞15%。</w:t>
      </w:r>
    </w:p>
    <w:p w14:paraId="4ABC77BA" w14:textId="77777777" w:rsidR="00C975FC" w:rsidRDefault="00000000">
      <w:pPr>
        <w:pStyle w:val="11"/>
        <w:spacing w:line="319" w:lineRule="exact"/>
        <w:ind w:firstLine="440"/>
      </w:pPr>
      <w:r>
        <w:t>(2)</w:t>
      </w:r>
      <w:proofErr w:type="gramStart"/>
      <w:r>
        <w:t>砾壤质指细土质</w:t>
      </w:r>
      <w:proofErr w:type="gramEnd"/>
      <w:r>
        <w:t>地为壤土类，而且＞2</w:t>
      </w:r>
      <w:r>
        <w:rPr>
          <w:lang w:val="en-US" w:bidi="en-US"/>
        </w:rPr>
        <w:t>mm</w:t>
      </w:r>
      <w:r>
        <w:t>砾石含量＞15%。</w:t>
      </w:r>
    </w:p>
    <w:p w14:paraId="3B49FB9A" w14:textId="77777777" w:rsidR="00C975FC" w:rsidRDefault="00000000">
      <w:pPr>
        <w:pStyle w:val="11"/>
        <w:spacing w:line="319" w:lineRule="exact"/>
        <w:ind w:firstLine="440"/>
      </w:pPr>
      <w:r>
        <w:t>(3)</w:t>
      </w:r>
      <w:proofErr w:type="gramStart"/>
      <w:r>
        <w:t>砾黏质指细</w:t>
      </w:r>
      <w:proofErr w:type="gramEnd"/>
      <w:r>
        <w:t>土质地为黏土类，而且＞2</w:t>
      </w:r>
      <w:r>
        <w:rPr>
          <w:lang w:val="en-US" w:bidi="en-US"/>
        </w:rPr>
        <w:t>mm</w:t>
      </w:r>
      <w:r>
        <w:t>砾石含量＞15%。</w:t>
      </w:r>
    </w:p>
    <w:p w14:paraId="20462567" w14:textId="77777777" w:rsidR="00C975FC" w:rsidRDefault="00000000">
      <w:pPr>
        <w:pStyle w:val="11"/>
        <w:spacing w:line="319" w:lineRule="exact"/>
        <w:ind w:firstLine="440"/>
      </w:pPr>
      <w:r>
        <w:lastRenderedPageBreak/>
        <w:t>(4)</w:t>
      </w:r>
      <w:proofErr w:type="gramStart"/>
      <w:r>
        <w:t>砾泥指细</w:t>
      </w:r>
      <w:proofErr w:type="gramEnd"/>
      <w:r>
        <w:t>土质地为泥质类，而且＞2</w:t>
      </w:r>
      <w:r>
        <w:rPr>
          <w:lang w:val="en-US" w:bidi="en-US"/>
        </w:rPr>
        <w:t>mm</w:t>
      </w:r>
      <w:r>
        <w:t>砾石含量＞15%。</w:t>
      </w:r>
    </w:p>
    <w:p w14:paraId="3E15ADD2" w14:textId="77777777" w:rsidR="00C975FC" w:rsidRDefault="00000000">
      <w:pPr>
        <w:pStyle w:val="11"/>
        <w:spacing w:line="319" w:lineRule="exact"/>
        <w:ind w:firstLine="0"/>
      </w:pPr>
      <w:r>
        <w:rPr>
          <w:lang w:val="en-US" w:bidi="en-US"/>
        </w:rPr>
        <w:t>2.1.2.3</w:t>
      </w:r>
      <w:r>
        <w:rPr>
          <w:rFonts w:hint="eastAsia"/>
          <w:lang w:val="en-US" w:bidi="en-US"/>
        </w:rPr>
        <w:t xml:space="preserve">  </w:t>
      </w:r>
      <w:r>
        <w:t>人为活动</w:t>
      </w:r>
    </w:p>
    <w:p w14:paraId="60BA1D1D" w14:textId="77777777" w:rsidR="00C975FC" w:rsidRDefault="00000000">
      <w:pPr>
        <w:pStyle w:val="11"/>
        <w:spacing w:line="328" w:lineRule="exact"/>
        <w:ind w:firstLine="440"/>
        <w:jc w:val="both"/>
      </w:pPr>
      <w:r>
        <w:t>人为活动主要指长期农作利用条件引起土壤发生发育的变化，有2种类型：</w:t>
      </w:r>
      <w:proofErr w:type="gramStart"/>
      <w:r>
        <w:t>耕灌和</w:t>
      </w:r>
      <w:proofErr w:type="gramEnd"/>
      <w:r>
        <w:t>砂田，作为土</w:t>
      </w:r>
      <w:r>
        <w:br/>
        <w:t>属的划分依据之一。</w:t>
      </w:r>
    </w:p>
    <w:p w14:paraId="5EFBDAD8" w14:textId="77777777" w:rsidR="00C975FC" w:rsidRDefault="00000000">
      <w:pPr>
        <w:pStyle w:val="11"/>
        <w:spacing w:line="328" w:lineRule="exact"/>
        <w:ind w:firstLine="440"/>
        <w:jc w:val="both"/>
      </w:pPr>
      <w:proofErr w:type="gramStart"/>
      <w:r>
        <w:t>耕灌指在耕灌利用</w:t>
      </w:r>
      <w:proofErr w:type="gramEnd"/>
      <w:r>
        <w:t>条件下发育的土壤。</w:t>
      </w:r>
      <w:proofErr w:type="gramStart"/>
      <w:r>
        <w:t>耕灌是在漠</w:t>
      </w:r>
      <w:proofErr w:type="gramEnd"/>
      <w:r>
        <w:t>境地区土壤上，灌溉耕种熟化的过程。</w:t>
      </w:r>
    </w:p>
    <w:p w14:paraId="7F076D3A" w14:textId="77777777" w:rsidR="00C975FC" w:rsidRDefault="00000000">
      <w:pPr>
        <w:pStyle w:val="11"/>
        <w:spacing w:line="328" w:lineRule="exact"/>
        <w:ind w:firstLine="440"/>
        <w:jc w:val="both"/>
      </w:pPr>
      <w:r>
        <w:t>砂田指在砂田利用条件下发育的土壤。砂田的形成，是在地面上用卵石、</w:t>
      </w:r>
      <w:proofErr w:type="gramStart"/>
      <w:r>
        <w:t>砾</w:t>
      </w:r>
      <w:proofErr w:type="gramEnd"/>
      <w:r>
        <w:t>、粗砂和细砂的混合</w:t>
      </w:r>
      <w:r>
        <w:br/>
        <w:t>物或单体，铺设厚度不同的</w:t>
      </w:r>
      <w:r>
        <w:rPr>
          <w:lang w:val="en-US" w:bidi="en-US"/>
        </w:rPr>
        <w:t>(5</w:t>
      </w:r>
      <w:r>
        <w:rPr>
          <w:rFonts w:hint="eastAsia"/>
        </w:rPr>
        <w:t>～</w:t>
      </w:r>
      <w:r>
        <w:rPr>
          <w:lang w:val="en-US" w:bidi="en-US"/>
        </w:rPr>
        <w:t>15cm)</w:t>
      </w:r>
      <w:r>
        <w:t>覆盖层的农田，并采用一整套特制的农具和独特的耕作种植</w:t>
      </w:r>
      <w:r>
        <w:br/>
        <w:t>技术。</w:t>
      </w:r>
    </w:p>
    <w:p w14:paraId="5AF64553" w14:textId="77777777" w:rsidR="00C975FC" w:rsidRDefault="00000000">
      <w:pPr>
        <w:pStyle w:val="11"/>
        <w:spacing w:line="328" w:lineRule="exact"/>
        <w:ind w:firstLine="0"/>
        <w:jc w:val="both"/>
      </w:pPr>
      <w:r>
        <w:rPr>
          <w:lang w:val="en-US" w:bidi="en-US"/>
        </w:rPr>
        <w:t>2.1.2.</w:t>
      </w:r>
      <w:r>
        <w:t>4</w:t>
      </w:r>
      <w:r>
        <w:rPr>
          <w:rFonts w:hint="eastAsia"/>
          <w:lang w:val="en-US"/>
        </w:rPr>
        <w:t xml:space="preserve">  </w:t>
      </w:r>
      <w:r>
        <w:t>盐分组成</w:t>
      </w:r>
    </w:p>
    <w:p w14:paraId="34CE79B7" w14:textId="77777777" w:rsidR="00C975FC" w:rsidRDefault="00000000">
      <w:pPr>
        <w:pStyle w:val="11"/>
        <w:spacing w:line="328" w:lineRule="exact"/>
        <w:ind w:firstLine="440"/>
      </w:pPr>
      <w:r>
        <w:t>盐渍化土壤以盐分组成划分土属。盐分组成主要包括以下4个方面。</w:t>
      </w:r>
    </w:p>
    <w:p w14:paraId="70201EEB" w14:textId="77777777" w:rsidR="00C975FC" w:rsidRDefault="00000000">
      <w:pPr>
        <w:pStyle w:val="11"/>
        <w:spacing w:line="328" w:lineRule="exact"/>
        <w:ind w:firstLine="440"/>
        <w:rPr>
          <w:lang w:val="en-US"/>
        </w:rPr>
      </w:pPr>
      <w:r>
        <w:t>(1)氯化物指盐分组成以氯化物为主，盐分当量比值</w:t>
      </w:r>
      <w:r>
        <w:rPr>
          <w:rFonts w:hint="eastAsia"/>
          <w:lang w:val="en-US" w:bidi="en-US"/>
        </w:rPr>
        <w:t>C1</w:t>
      </w:r>
      <w:r>
        <w:rPr>
          <w:rFonts w:hint="eastAsia"/>
          <w:vertAlign w:val="superscript"/>
          <w:lang w:val="en-US" w:bidi="en-US"/>
        </w:rPr>
        <w:t>-</w:t>
      </w:r>
      <w:r>
        <w:t>：</w:t>
      </w:r>
      <w:r>
        <w:rPr>
          <w:rFonts w:hint="eastAsia"/>
          <w:lang w:val="en-US" w:bidi="en-US"/>
        </w:rPr>
        <w:t>SO</w:t>
      </w:r>
      <w:r>
        <w:rPr>
          <w:rFonts w:hint="eastAsia"/>
          <w:lang w:val="en-US" w:bidi="en-US"/>
          <w:eastAsianLayout w:id="16" w:combine="1"/>
        </w:rPr>
        <w:t>2- 4</w:t>
      </w:r>
      <w:r>
        <w:rPr>
          <w:rFonts w:hint="eastAsia"/>
          <w:lang w:val="en-US" w:bidi="en-US"/>
        </w:rPr>
        <w:t>＞1。</w:t>
      </w:r>
    </w:p>
    <w:p w14:paraId="1B4F1B7A" w14:textId="77777777" w:rsidR="00C975FC" w:rsidRDefault="00000000">
      <w:pPr>
        <w:pStyle w:val="11"/>
        <w:spacing w:line="328" w:lineRule="exact"/>
        <w:ind w:firstLine="440"/>
      </w:pPr>
      <w:r>
        <w:t>连续命名示例：氯化物盐化潮土，氯化物盐化草甸土。</w:t>
      </w:r>
    </w:p>
    <w:p w14:paraId="44DDE5C5" w14:textId="77777777" w:rsidR="00C975FC" w:rsidRDefault="00000000">
      <w:pPr>
        <w:pStyle w:val="11"/>
        <w:spacing w:line="328" w:lineRule="exact"/>
        <w:ind w:firstLine="440"/>
      </w:pPr>
      <w:r>
        <w:t>(2)硫酸盐指盐分组成以硫酸盐为主，盐分当量比值</w:t>
      </w:r>
      <w:r>
        <w:rPr>
          <w:rFonts w:hint="eastAsia"/>
          <w:lang w:val="en-US" w:bidi="en-US"/>
        </w:rPr>
        <w:t>SO</w:t>
      </w:r>
      <w:r>
        <w:rPr>
          <w:rFonts w:hint="eastAsia"/>
          <w:lang w:val="en-US" w:bidi="en-US"/>
          <w:eastAsianLayout w:id="17" w:combine="1"/>
        </w:rPr>
        <w:t>2- 4</w:t>
      </w:r>
      <w:r>
        <w:rPr>
          <w:lang w:val="en-US" w:bidi="en-US"/>
        </w:rPr>
        <w:t>：</w:t>
      </w:r>
      <w:r>
        <w:rPr>
          <w:rFonts w:hint="eastAsia"/>
          <w:lang w:val="en-US" w:bidi="en-US"/>
        </w:rPr>
        <w:t>C1</w:t>
      </w:r>
      <w:r>
        <w:rPr>
          <w:rFonts w:hint="eastAsia"/>
          <w:vertAlign w:val="superscript"/>
          <w:lang w:val="en-US" w:bidi="en-US"/>
        </w:rPr>
        <w:t>-</w:t>
      </w:r>
      <w:r>
        <w:rPr>
          <w:rFonts w:hint="eastAsia"/>
          <w:lang w:val="en-US" w:bidi="en-US"/>
        </w:rPr>
        <w:t>＞</w:t>
      </w:r>
      <w:r>
        <w:rPr>
          <w:lang w:val="en-US" w:bidi="en-US"/>
        </w:rPr>
        <w:t>1。</w:t>
      </w:r>
    </w:p>
    <w:p w14:paraId="0FC4973A" w14:textId="77777777" w:rsidR="00C975FC" w:rsidRDefault="00000000">
      <w:pPr>
        <w:pStyle w:val="11"/>
        <w:spacing w:line="328" w:lineRule="exact"/>
        <w:ind w:firstLine="440"/>
      </w:pPr>
      <w:r>
        <w:t>连续命名示例：硫酸盐盐化潮土，硫酸盐盐化草甸土。</w:t>
      </w:r>
    </w:p>
    <w:p w14:paraId="03EA4BB0" w14:textId="77777777" w:rsidR="00C975FC" w:rsidRDefault="00000000">
      <w:pPr>
        <w:pStyle w:val="11"/>
        <w:spacing w:line="328" w:lineRule="exact"/>
        <w:ind w:firstLine="440"/>
      </w:pPr>
      <w:r>
        <w:t>(3)苏打指盐分组成以碳酸盐和重碳酸盐为主，盐分当量比值</w:t>
      </w:r>
      <w:r>
        <w:rPr>
          <w:lang w:val="en-US" w:bidi="en-US"/>
        </w:rPr>
        <w:t>(</w:t>
      </w:r>
      <w:r>
        <w:rPr>
          <w:rFonts w:hint="eastAsia"/>
          <w:lang w:val="en-US" w:bidi="en-US"/>
        </w:rPr>
        <w:t>CO</w:t>
      </w:r>
      <w:r>
        <w:rPr>
          <w:rFonts w:hint="eastAsia"/>
          <w:lang w:val="en-US" w:bidi="en-US"/>
          <w:eastAsianLayout w:id="18" w:combine="1"/>
        </w:rPr>
        <w:t>2- 3</w:t>
      </w:r>
      <w:r>
        <w:rPr>
          <w:lang w:val="en-US" w:bidi="en-US"/>
        </w:rPr>
        <w:t>+HCO</w:t>
      </w:r>
      <w:r>
        <w:rPr>
          <w:rFonts w:hint="eastAsia"/>
          <w:lang w:val="en-US" w:bidi="en-US"/>
          <w:eastAsianLayout w:id="19" w:combine="1"/>
        </w:rPr>
        <w:t>- 3</w:t>
      </w:r>
      <w:r>
        <w:rPr>
          <w:lang w:val="en-US" w:bidi="en-US"/>
        </w:rPr>
        <w:t>)</w:t>
      </w:r>
      <w:r>
        <w:rPr>
          <w:rFonts w:hint="eastAsia"/>
        </w:rPr>
        <w:t>＞</w:t>
      </w:r>
      <w:r>
        <w:rPr>
          <w:lang w:val="en-US" w:bidi="en-US"/>
        </w:rPr>
        <w:t>(</w:t>
      </w:r>
      <w:r>
        <w:rPr>
          <w:rFonts w:hint="eastAsia"/>
          <w:lang w:val="en-US" w:bidi="en-US"/>
        </w:rPr>
        <w:t>SO</w:t>
      </w:r>
      <w:r>
        <w:rPr>
          <w:rFonts w:hint="eastAsia"/>
          <w:lang w:val="en-US" w:bidi="en-US"/>
          <w:eastAsianLayout w:id="20" w:combine="1"/>
        </w:rPr>
        <w:t>2- 4</w:t>
      </w:r>
      <w:r>
        <w:rPr>
          <w:lang w:val="en-US" w:bidi="en-US"/>
        </w:rPr>
        <w:t>+</w:t>
      </w:r>
      <w:r>
        <w:rPr>
          <w:rFonts w:hint="eastAsia"/>
          <w:lang w:val="en-US" w:bidi="en-US"/>
        </w:rPr>
        <w:t>C1</w:t>
      </w:r>
      <w:r>
        <w:rPr>
          <w:rFonts w:hint="eastAsia"/>
          <w:vertAlign w:val="superscript"/>
          <w:lang w:val="en-US" w:bidi="en-US"/>
        </w:rPr>
        <w:t>-</w:t>
      </w:r>
      <w:r>
        <w:rPr>
          <w:lang w:val="en-US" w:bidi="en-US"/>
        </w:rPr>
        <w:t>)。</w:t>
      </w:r>
    </w:p>
    <w:p w14:paraId="4E665A94" w14:textId="77777777" w:rsidR="00C975FC" w:rsidRDefault="00000000">
      <w:pPr>
        <w:pStyle w:val="11"/>
        <w:spacing w:line="328" w:lineRule="exact"/>
        <w:ind w:firstLine="440"/>
      </w:pPr>
      <w:r>
        <w:t>连续命名示例：苏打盐化潮土，苏打盐化草甸土。</w:t>
      </w:r>
    </w:p>
    <w:p w14:paraId="47ADD015" w14:textId="77777777" w:rsidR="00C975FC" w:rsidRDefault="00000000">
      <w:pPr>
        <w:pStyle w:val="11"/>
        <w:spacing w:line="336" w:lineRule="exact"/>
        <w:ind w:firstLine="440"/>
      </w:pPr>
      <w:r>
        <w:t>(4)镁质指盐分组成以</w:t>
      </w:r>
      <w:r>
        <w:rPr>
          <w:rFonts w:hint="eastAsia"/>
          <w:lang w:val="en-US" w:bidi="en-US"/>
        </w:rPr>
        <w:t>CO</w:t>
      </w:r>
      <w:r>
        <w:rPr>
          <w:rFonts w:hint="eastAsia"/>
          <w:lang w:val="en-US" w:bidi="en-US"/>
          <w:eastAsianLayout w:id="21" w:combine="1"/>
        </w:rPr>
        <w:t>2- 3</w:t>
      </w:r>
      <w:r>
        <w:t>和</w:t>
      </w:r>
      <w:r>
        <w:rPr>
          <w:lang w:val="en-US" w:bidi="en-US"/>
        </w:rPr>
        <w:t>HCO</w:t>
      </w:r>
      <w:r>
        <w:rPr>
          <w:rFonts w:hint="eastAsia"/>
          <w:lang w:val="en-US" w:bidi="en-US"/>
          <w:eastAsianLayout w:id="22" w:combine="1"/>
        </w:rPr>
        <w:t>- 3</w:t>
      </w:r>
      <w:r>
        <w:t>为主，</w:t>
      </w:r>
      <w:r>
        <w:rPr>
          <w:lang w:val="en-US" w:bidi="en-US"/>
        </w:rPr>
        <w:t>Mg</w:t>
      </w:r>
      <w:r>
        <w:rPr>
          <w:vertAlign w:val="superscript"/>
          <w:lang w:val="en-US" w:bidi="en-US"/>
        </w:rPr>
        <w:t>2+</w:t>
      </w:r>
      <w:r>
        <w:t>高于</w:t>
      </w:r>
      <w:r>
        <w:rPr>
          <w:lang w:val="en-US" w:bidi="en-US"/>
        </w:rPr>
        <w:t>Ca</w:t>
      </w:r>
      <w:r>
        <w:rPr>
          <w:vertAlign w:val="superscript"/>
          <w:lang w:val="en-US" w:bidi="en-US"/>
        </w:rPr>
        <w:t>2+</w:t>
      </w:r>
      <w:r>
        <w:rPr>
          <w:lang w:val="en-US" w:bidi="en-US"/>
        </w:rPr>
        <w:t>,</w:t>
      </w:r>
      <w:r>
        <w:t>具有明显的镁质碱化特征，呈强碱性，对植物危害性强。</w:t>
      </w:r>
    </w:p>
    <w:p w14:paraId="72149A2E" w14:textId="77777777" w:rsidR="00C975FC" w:rsidRDefault="00000000">
      <w:pPr>
        <w:pStyle w:val="11"/>
        <w:spacing w:after="180" w:line="328" w:lineRule="exact"/>
        <w:ind w:firstLine="440"/>
        <w:jc w:val="both"/>
      </w:pPr>
      <w:r>
        <w:t>连续命名示例：镁质盐化草甸土。</w:t>
      </w:r>
    </w:p>
    <w:p w14:paraId="1B6BCDC6" w14:textId="77777777" w:rsidR="00C975FC" w:rsidRDefault="00000000">
      <w:pPr>
        <w:pStyle w:val="42"/>
        <w:keepNext/>
        <w:keepLines/>
        <w:spacing w:after="120" w:line="328" w:lineRule="exact"/>
      </w:pPr>
      <w:bookmarkStart w:id="30" w:name="bookmark66"/>
      <w:r>
        <w:rPr>
          <w:rFonts w:ascii="Times New Roman" w:eastAsia="Times New Roman" w:hAnsi="Times New Roman" w:cs="Times New Roman"/>
          <w:b w:val="0"/>
          <w:bCs w:val="0"/>
          <w:sz w:val="24"/>
          <w:szCs w:val="24"/>
          <w:lang w:val="en-US" w:bidi="en-US"/>
        </w:rPr>
        <w:t xml:space="preserve">2. </w:t>
      </w:r>
      <w:r>
        <w:rPr>
          <w:rFonts w:ascii="Times New Roman" w:eastAsia="Times New Roman" w:hAnsi="Times New Roman" w:cs="Times New Roman"/>
          <w:b w:val="0"/>
          <w:bCs w:val="0"/>
          <w:sz w:val="24"/>
          <w:szCs w:val="24"/>
        </w:rPr>
        <w:t>2</w:t>
      </w:r>
      <w:r>
        <w:rPr>
          <w:rFonts w:ascii="Times New Roman" w:hAnsi="Times New Roman" w:cs="Times New Roman" w:hint="eastAsia"/>
          <w:b w:val="0"/>
          <w:bCs w:val="0"/>
          <w:sz w:val="24"/>
          <w:szCs w:val="24"/>
          <w:lang w:val="en-US"/>
        </w:rPr>
        <w:t xml:space="preserve">    </w:t>
      </w:r>
      <w:r>
        <w:t>各土类的土属划分</w:t>
      </w:r>
      <w:bookmarkEnd w:id="30"/>
    </w:p>
    <w:p w14:paraId="11C1F089" w14:textId="77777777" w:rsidR="00C975FC" w:rsidRDefault="00000000">
      <w:pPr>
        <w:pStyle w:val="11"/>
        <w:spacing w:after="180" w:line="319" w:lineRule="exact"/>
        <w:ind w:firstLine="440"/>
        <w:jc w:val="both"/>
      </w:pPr>
      <w:r>
        <w:t>不同的土类和亚类，土属的划分依据不尽一样。如典型棕壤亚类下，根据母质和风化壳类型分为</w:t>
      </w:r>
      <w:r>
        <w:br/>
        <w:t>麻砂质棕壤、硅质棕壤、砂泥质棕壤、灰泥质棕壤、黄土质棕壤等土属。盐土根据盐分组成划分硫酸</w:t>
      </w:r>
      <w:r>
        <w:br/>
        <w:t>盐盐土、氯化物盐土、苏打盐土等。表附录</w:t>
      </w:r>
      <w:r>
        <w:rPr>
          <w:lang w:val="en-US" w:bidi="en-US"/>
        </w:rPr>
        <w:t>1-1</w:t>
      </w:r>
      <w:r>
        <w:t>列出各土类下土属划分的主要依据。</w:t>
      </w:r>
    </w:p>
    <w:p w14:paraId="583575CF" w14:textId="77777777" w:rsidR="00C975FC" w:rsidRDefault="00000000">
      <w:pPr>
        <w:pStyle w:val="a7"/>
        <w:ind w:left="3077"/>
        <w:jc w:val="left"/>
      </w:pPr>
      <w:r>
        <w:t>表附录</w:t>
      </w:r>
      <w:r>
        <w:rPr>
          <w:rFonts w:hint="eastAsia"/>
          <w:lang w:val="en-US"/>
        </w:rPr>
        <w:t xml:space="preserve">   </w:t>
      </w:r>
      <w:r>
        <w:rPr>
          <w:rFonts w:ascii="Times New Roman" w:eastAsia="Times New Roman" w:hAnsi="Times New Roman" w:cs="Times New Roman"/>
          <w:sz w:val="17"/>
          <w:szCs w:val="17"/>
          <w:lang w:val="en-US" w:bidi="en-US"/>
        </w:rPr>
        <w:t>1-1</w:t>
      </w:r>
      <w:proofErr w:type="gramStart"/>
      <w:r>
        <w:t>各</w:t>
      </w:r>
      <w:proofErr w:type="gramEnd"/>
      <w:r>
        <w:t>土类之土属的划分依据</w:t>
      </w:r>
    </w:p>
    <w:tbl>
      <w:tblPr>
        <w:tblW w:w="0" w:type="auto"/>
        <w:jc w:val="center"/>
        <w:tblLayout w:type="fixed"/>
        <w:tblCellMar>
          <w:left w:w="10" w:type="dxa"/>
          <w:right w:w="10" w:type="dxa"/>
        </w:tblCellMar>
        <w:tblLook w:val="04A0" w:firstRow="1" w:lastRow="0" w:firstColumn="1" w:lastColumn="0" w:noHBand="0" w:noVBand="1"/>
      </w:tblPr>
      <w:tblGrid>
        <w:gridCol w:w="1810"/>
        <w:gridCol w:w="2707"/>
        <w:gridCol w:w="4718"/>
      </w:tblGrid>
      <w:tr w:rsidR="00C975FC" w14:paraId="380DD529" w14:textId="77777777">
        <w:trPr>
          <w:trHeight w:hRule="exact" w:val="323"/>
          <w:tblHeader/>
          <w:jc w:val="center"/>
        </w:trPr>
        <w:tc>
          <w:tcPr>
            <w:tcW w:w="1810" w:type="dxa"/>
            <w:tcBorders>
              <w:top w:val="single" w:sz="4" w:space="0" w:color="auto"/>
              <w:left w:val="single" w:sz="4" w:space="0" w:color="auto"/>
            </w:tcBorders>
            <w:shd w:val="clear" w:color="auto" w:fill="auto"/>
            <w:vAlign w:val="center"/>
          </w:tcPr>
          <w:p w14:paraId="15F56F54" w14:textId="77777777" w:rsidR="00C975FC" w:rsidRDefault="00000000">
            <w:pPr>
              <w:pStyle w:val="a9"/>
              <w:spacing w:line="240" w:lineRule="auto"/>
              <w:jc w:val="center"/>
            </w:pPr>
            <w:r>
              <w:t>土类</w:t>
            </w:r>
          </w:p>
        </w:tc>
        <w:tc>
          <w:tcPr>
            <w:tcW w:w="2707" w:type="dxa"/>
            <w:tcBorders>
              <w:top w:val="single" w:sz="4" w:space="0" w:color="auto"/>
              <w:left w:val="single" w:sz="4" w:space="0" w:color="auto"/>
            </w:tcBorders>
            <w:shd w:val="clear" w:color="auto" w:fill="auto"/>
            <w:vAlign w:val="center"/>
          </w:tcPr>
          <w:p w14:paraId="03BC96ED" w14:textId="77777777" w:rsidR="00C975FC" w:rsidRDefault="00000000">
            <w:pPr>
              <w:pStyle w:val="a9"/>
              <w:spacing w:line="240" w:lineRule="auto"/>
              <w:ind w:firstLine="800"/>
              <w:jc w:val="center"/>
            </w:pPr>
            <w:r>
              <w:t>土属划分依据</w:t>
            </w:r>
          </w:p>
        </w:tc>
        <w:tc>
          <w:tcPr>
            <w:tcW w:w="4718" w:type="dxa"/>
            <w:tcBorders>
              <w:top w:val="single" w:sz="4" w:space="0" w:color="auto"/>
              <w:left w:val="single" w:sz="4" w:space="0" w:color="auto"/>
              <w:right w:val="single" w:sz="4" w:space="0" w:color="auto"/>
            </w:tcBorders>
            <w:shd w:val="clear" w:color="auto" w:fill="auto"/>
            <w:vAlign w:val="center"/>
          </w:tcPr>
          <w:p w14:paraId="74F6B86B" w14:textId="77777777" w:rsidR="00C975FC" w:rsidRDefault="00000000">
            <w:pPr>
              <w:pStyle w:val="a9"/>
              <w:spacing w:line="240" w:lineRule="auto"/>
              <w:jc w:val="center"/>
            </w:pPr>
            <w:r>
              <w:t>土属示例</w:t>
            </w:r>
          </w:p>
        </w:tc>
      </w:tr>
      <w:tr w:rsidR="00C975FC" w14:paraId="4F31F08A"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05B75C24" w14:textId="77777777" w:rsidR="00C975FC" w:rsidRDefault="00000000">
            <w:pPr>
              <w:pStyle w:val="a9"/>
              <w:spacing w:line="240" w:lineRule="auto"/>
              <w:jc w:val="center"/>
            </w:pPr>
            <w:r>
              <w:t>砖红壤</w:t>
            </w:r>
          </w:p>
        </w:tc>
        <w:tc>
          <w:tcPr>
            <w:tcW w:w="2707" w:type="dxa"/>
            <w:tcBorders>
              <w:top w:val="single" w:sz="4" w:space="0" w:color="auto"/>
              <w:left w:val="single" w:sz="4" w:space="0" w:color="auto"/>
            </w:tcBorders>
            <w:shd w:val="clear" w:color="auto" w:fill="auto"/>
            <w:vAlign w:val="center"/>
          </w:tcPr>
          <w:p w14:paraId="6656872D"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208CA8BC" w14:textId="77777777" w:rsidR="00C975FC" w:rsidRDefault="00000000">
            <w:pPr>
              <w:pStyle w:val="a9"/>
              <w:spacing w:line="240" w:lineRule="auto"/>
              <w:jc w:val="center"/>
            </w:pPr>
            <w:r>
              <w:t>红泥质砖红壤</w:t>
            </w:r>
          </w:p>
        </w:tc>
      </w:tr>
      <w:tr w:rsidR="00C975FC" w14:paraId="4F959F85"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9E5B978" w14:textId="77777777" w:rsidR="00C975FC" w:rsidRDefault="00000000">
            <w:pPr>
              <w:pStyle w:val="a9"/>
              <w:spacing w:line="240" w:lineRule="auto"/>
              <w:jc w:val="center"/>
            </w:pPr>
            <w:r>
              <w:t>赤红壤</w:t>
            </w:r>
          </w:p>
        </w:tc>
        <w:tc>
          <w:tcPr>
            <w:tcW w:w="2707" w:type="dxa"/>
            <w:tcBorders>
              <w:top w:val="single" w:sz="4" w:space="0" w:color="auto"/>
              <w:left w:val="single" w:sz="4" w:space="0" w:color="auto"/>
            </w:tcBorders>
            <w:shd w:val="clear" w:color="auto" w:fill="auto"/>
            <w:vAlign w:val="center"/>
          </w:tcPr>
          <w:p w14:paraId="0D091A8C"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314C1A31" w14:textId="77777777" w:rsidR="00C975FC" w:rsidRDefault="00000000">
            <w:pPr>
              <w:pStyle w:val="a9"/>
              <w:spacing w:line="240" w:lineRule="auto"/>
              <w:jc w:val="center"/>
            </w:pPr>
            <w:r>
              <w:t>硅质赤红壤</w:t>
            </w:r>
          </w:p>
        </w:tc>
      </w:tr>
      <w:tr w:rsidR="00C975FC" w14:paraId="08479E4C"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A15835D" w14:textId="77777777" w:rsidR="00C975FC" w:rsidRDefault="00000000">
            <w:pPr>
              <w:pStyle w:val="a9"/>
              <w:spacing w:line="240" w:lineRule="auto"/>
              <w:jc w:val="center"/>
            </w:pPr>
            <w:r>
              <w:t>红壤</w:t>
            </w:r>
          </w:p>
        </w:tc>
        <w:tc>
          <w:tcPr>
            <w:tcW w:w="2707" w:type="dxa"/>
            <w:tcBorders>
              <w:top w:val="single" w:sz="4" w:space="0" w:color="auto"/>
              <w:left w:val="single" w:sz="4" w:space="0" w:color="auto"/>
            </w:tcBorders>
            <w:shd w:val="clear" w:color="auto" w:fill="auto"/>
            <w:vAlign w:val="center"/>
          </w:tcPr>
          <w:p w14:paraId="665D5CA7"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26B852A7" w14:textId="77777777" w:rsidR="00C975FC" w:rsidRDefault="00000000">
            <w:pPr>
              <w:pStyle w:val="a9"/>
              <w:spacing w:line="240" w:lineRule="auto"/>
              <w:jc w:val="center"/>
            </w:pPr>
            <w:r>
              <w:t>红砂质红壤</w:t>
            </w:r>
          </w:p>
        </w:tc>
      </w:tr>
      <w:tr w:rsidR="00C975FC" w14:paraId="4147AFAF"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E9083FB" w14:textId="77777777" w:rsidR="00C975FC" w:rsidRDefault="00000000">
            <w:pPr>
              <w:pStyle w:val="a9"/>
              <w:spacing w:line="240" w:lineRule="auto"/>
              <w:jc w:val="center"/>
            </w:pPr>
            <w:r>
              <w:t>黄壤</w:t>
            </w:r>
          </w:p>
        </w:tc>
        <w:tc>
          <w:tcPr>
            <w:tcW w:w="2707" w:type="dxa"/>
            <w:tcBorders>
              <w:top w:val="single" w:sz="4" w:space="0" w:color="auto"/>
              <w:left w:val="single" w:sz="4" w:space="0" w:color="auto"/>
            </w:tcBorders>
            <w:shd w:val="clear" w:color="auto" w:fill="auto"/>
            <w:vAlign w:val="center"/>
          </w:tcPr>
          <w:p w14:paraId="4923FAC4"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04580F18" w14:textId="77777777" w:rsidR="00C975FC" w:rsidRDefault="00000000">
            <w:pPr>
              <w:pStyle w:val="a9"/>
              <w:spacing w:line="240" w:lineRule="auto"/>
              <w:jc w:val="center"/>
            </w:pPr>
            <w:r>
              <w:t>紫土质黄壤</w:t>
            </w:r>
          </w:p>
        </w:tc>
      </w:tr>
      <w:tr w:rsidR="00C975FC" w14:paraId="1D0C1EE1"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762BAD9A" w14:textId="77777777" w:rsidR="00C975FC" w:rsidRDefault="00000000">
            <w:pPr>
              <w:pStyle w:val="a9"/>
              <w:spacing w:line="240" w:lineRule="auto"/>
              <w:jc w:val="center"/>
            </w:pPr>
            <w:r>
              <w:t>黄棕壤</w:t>
            </w:r>
          </w:p>
        </w:tc>
        <w:tc>
          <w:tcPr>
            <w:tcW w:w="2707" w:type="dxa"/>
            <w:tcBorders>
              <w:top w:val="single" w:sz="4" w:space="0" w:color="auto"/>
              <w:left w:val="single" w:sz="4" w:space="0" w:color="auto"/>
            </w:tcBorders>
            <w:shd w:val="clear" w:color="auto" w:fill="auto"/>
            <w:vAlign w:val="center"/>
          </w:tcPr>
          <w:p w14:paraId="04AFF5C5"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6D742DC0" w14:textId="77777777" w:rsidR="00C975FC" w:rsidRDefault="00000000">
            <w:pPr>
              <w:pStyle w:val="a9"/>
              <w:spacing w:line="240" w:lineRule="auto"/>
              <w:jc w:val="center"/>
            </w:pPr>
            <w:r>
              <w:t>黄土质黄棕壤</w:t>
            </w:r>
          </w:p>
        </w:tc>
      </w:tr>
      <w:tr w:rsidR="00C975FC" w14:paraId="702B48AD"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75096897" w14:textId="77777777" w:rsidR="00C975FC" w:rsidRDefault="00000000">
            <w:pPr>
              <w:pStyle w:val="a9"/>
              <w:spacing w:line="240" w:lineRule="auto"/>
              <w:jc w:val="center"/>
            </w:pPr>
            <w:r>
              <w:t>黄褐土</w:t>
            </w:r>
          </w:p>
        </w:tc>
        <w:tc>
          <w:tcPr>
            <w:tcW w:w="2707" w:type="dxa"/>
            <w:tcBorders>
              <w:top w:val="single" w:sz="4" w:space="0" w:color="auto"/>
              <w:left w:val="single" w:sz="4" w:space="0" w:color="auto"/>
            </w:tcBorders>
            <w:shd w:val="clear" w:color="auto" w:fill="auto"/>
            <w:vAlign w:val="center"/>
          </w:tcPr>
          <w:p w14:paraId="04FE544E"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2BF4FA19" w14:textId="77777777" w:rsidR="00C975FC" w:rsidRDefault="00000000">
            <w:pPr>
              <w:pStyle w:val="a9"/>
              <w:spacing w:line="240" w:lineRule="auto"/>
              <w:jc w:val="center"/>
            </w:pPr>
            <w:r>
              <w:t>泥砂质黄褐土</w:t>
            </w:r>
          </w:p>
        </w:tc>
      </w:tr>
      <w:tr w:rsidR="00C975FC" w14:paraId="38717FA1"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7900C82" w14:textId="77777777" w:rsidR="00C975FC" w:rsidRDefault="00000000">
            <w:pPr>
              <w:pStyle w:val="a9"/>
              <w:spacing w:line="240" w:lineRule="auto"/>
              <w:jc w:val="center"/>
            </w:pPr>
            <w:r>
              <w:t>棕壤</w:t>
            </w:r>
          </w:p>
        </w:tc>
        <w:tc>
          <w:tcPr>
            <w:tcW w:w="2707" w:type="dxa"/>
            <w:tcBorders>
              <w:top w:val="single" w:sz="4" w:space="0" w:color="auto"/>
              <w:left w:val="single" w:sz="4" w:space="0" w:color="auto"/>
            </w:tcBorders>
            <w:shd w:val="clear" w:color="auto" w:fill="auto"/>
            <w:vAlign w:val="center"/>
          </w:tcPr>
          <w:p w14:paraId="7C3CB436"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3FDA656B" w14:textId="77777777" w:rsidR="00C975FC" w:rsidRDefault="00000000">
            <w:pPr>
              <w:pStyle w:val="a9"/>
              <w:spacing w:line="240" w:lineRule="auto"/>
              <w:jc w:val="center"/>
            </w:pPr>
            <w:r>
              <w:t>黄土质棕壤、麻砂质棕壤</w:t>
            </w:r>
          </w:p>
        </w:tc>
      </w:tr>
      <w:tr w:rsidR="00C975FC" w14:paraId="58DD8943"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753A2172" w14:textId="77777777" w:rsidR="00C975FC" w:rsidRDefault="00000000">
            <w:pPr>
              <w:pStyle w:val="a9"/>
              <w:spacing w:line="240" w:lineRule="auto"/>
              <w:jc w:val="center"/>
            </w:pPr>
            <w:r>
              <w:t>暗棕壤</w:t>
            </w:r>
          </w:p>
        </w:tc>
        <w:tc>
          <w:tcPr>
            <w:tcW w:w="2707" w:type="dxa"/>
            <w:tcBorders>
              <w:top w:val="single" w:sz="4" w:space="0" w:color="auto"/>
              <w:left w:val="single" w:sz="4" w:space="0" w:color="auto"/>
            </w:tcBorders>
            <w:shd w:val="clear" w:color="auto" w:fill="auto"/>
            <w:vAlign w:val="center"/>
          </w:tcPr>
          <w:p w14:paraId="52220A13"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7EE957E3" w14:textId="77777777" w:rsidR="00C975FC" w:rsidRDefault="00000000">
            <w:pPr>
              <w:pStyle w:val="a9"/>
              <w:spacing w:line="240" w:lineRule="auto"/>
              <w:jc w:val="center"/>
            </w:pPr>
            <w:r>
              <w:t>黄土质暗棕壤、硅质暗棕壤</w:t>
            </w:r>
          </w:p>
        </w:tc>
      </w:tr>
      <w:tr w:rsidR="00C975FC" w14:paraId="6D85EAF9" w14:textId="77777777">
        <w:trPr>
          <w:trHeight w:hRule="exact" w:val="312"/>
          <w:jc w:val="center"/>
        </w:trPr>
        <w:tc>
          <w:tcPr>
            <w:tcW w:w="1810" w:type="dxa"/>
            <w:tcBorders>
              <w:top w:val="single" w:sz="4" w:space="0" w:color="auto"/>
              <w:left w:val="single" w:sz="4" w:space="0" w:color="auto"/>
            </w:tcBorders>
            <w:shd w:val="clear" w:color="auto" w:fill="auto"/>
            <w:vAlign w:val="center"/>
          </w:tcPr>
          <w:p w14:paraId="45E7BB76" w14:textId="77777777" w:rsidR="00C975FC" w:rsidRDefault="00000000">
            <w:pPr>
              <w:pStyle w:val="a9"/>
              <w:spacing w:line="240" w:lineRule="auto"/>
              <w:jc w:val="center"/>
            </w:pPr>
            <w:r>
              <w:t>白浆土</w:t>
            </w:r>
          </w:p>
        </w:tc>
        <w:tc>
          <w:tcPr>
            <w:tcW w:w="2707" w:type="dxa"/>
            <w:tcBorders>
              <w:top w:val="single" w:sz="4" w:space="0" w:color="auto"/>
              <w:left w:val="single" w:sz="4" w:space="0" w:color="auto"/>
            </w:tcBorders>
            <w:shd w:val="clear" w:color="auto" w:fill="auto"/>
            <w:vAlign w:val="center"/>
          </w:tcPr>
          <w:p w14:paraId="660F7BD3"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7B0E454F" w14:textId="77777777" w:rsidR="00C975FC" w:rsidRDefault="00000000">
            <w:pPr>
              <w:pStyle w:val="a9"/>
              <w:spacing w:line="240" w:lineRule="auto"/>
              <w:jc w:val="center"/>
            </w:pPr>
            <w:r>
              <w:t>泥砂质草甸白浆土</w:t>
            </w:r>
          </w:p>
        </w:tc>
      </w:tr>
      <w:tr w:rsidR="00C975FC" w14:paraId="015D7B50"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594354A" w14:textId="77777777" w:rsidR="00C975FC" w:rsidRDefault="00000000">
            <w:pPr>
              <w:pStyle w:val="a9"/>
              <w:spacing w:line="240" w:lineRule="auto"/>
              <w:jc w:val="center"/>
            </w:pPr>
            <w:r>
              <w:t>棕色针叶林土</w:t>
            </w:r>
          </w:p>
        </w:tc>
        <w:tc>
          <w:tcPr>
            <w:tcW w:w="2707" w:type="dxa"/>
            <w:tcBorders>
              <w:top w:val="single" w:sz="4" w:space="0" w:color="auto"/>
              <w:left w:val="single" w:sz="4" w:space="0" w:color="auto"/>
            </w:tcBorders>
            <w:shd w:val="clear" w:color="auto" w:fill="auto"/>
            <w:vAlign w:val="center"/>
          </w:tcPr>
          <w:p w14:paraId="61CD21D6"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1597F34D" w14:textId="77777777" w:rsidR="00C975FC" w:rsidRDefault="00000000">
            <w:pPr>
              <w:pStyle w:val="a9"/>
              <w:spacing w:line="240" w:lineRule="auto"/>
              <w:jc w:val="center"/>
            </w:pPr>
            <w:r>
              <w:t>麻砂质棕色针叶林土</w:t>
            </w:r>
          </w:p>
        </w:tc>
      </w:tr>
      <w:tr w:rsidR="00C975FC" w14:paraId="46EE9E99"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7A505139" w14:textId="77777777" w:rsidR="00C975FC" w:rsidRDefault="00000000">
            <w:pPr>
              <w:pStyle w:val="a9"/>
              <w:spacing w:line="240" w:lineRule="auto"/>
              <w:jc w:val="center"/>
            </w:pPr>
            <w:r>
              <w:t>灰化土</w:t>
            </w:r>
          </w:p>
        </w:tc>
        <w:tc>
          <w:tcPr>
            <w:tcW w:w="2707" w:type="dxa"/>
            <w:tcBorders>
              <w:top w:val="single" w:sz="4" w:space="0" w:color="auto"/>
              <w:left w:val="single" w:sz="4" w:space="0" w:color="auto"/>
            </w:tcBorders>
            <w:shd w:val="clear" w:color="auto" w:fill="auto"/>
            <w:vAlign w:val="center"/>
          </w:tcPr>
          <w:p w14:paraId="7648FB81"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68E57CB8" w14:textId="77777777" w:rsidR="00C975FC" w:rsidRDefault="00000000">
            <w:pPr>
              <w:pStyle w:val="a9"/>
              <w:spacing w:line="240" w:lineRule="auto"/>
              <w:jc w:val="center"/>
            </w:pPr>
            <w:r>
              <w:t>麻砂质灰化土</w:t>
            </w:r>
          </w:p>
        </w:tc>
      </w:tr>
      <w:tr w:rsidR="00C975FC" w14:paraId="6ADCEF48"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B4721CF" w14:textId="77777777" w:rsidR="00C975FC" w:rsidRDefault="00000000">
            <w:pPr>
              <w:pStyle w:val="a9"/>
              <w:spacing w:line="240" w:lineRule="auto"/>
              <w:jc w:val="center"/>
            </w:pPr>
            <w:r>
              <w:t>燥红土</w:t>
            </w:r>
          </w:p>
        </w:tc>
        <w:tc>
          <w:tcPr>
            <w:tcW w:w="2707" w:type="dxa"/>
            <w:tcBorders>
              <w:top w:val="single" w:sz="4" w:space="0" w:color="auto"/>
              <w:left w:val="single" w:sz="4" w:space="0" w:color="auto"/>
            </w:tcBorders>
            <w:shd w:val="clear" w:color="auto" w:fill="auto"/>
            <w:vAlign w:val="center"/>
          </w:tcPr>
          <w:p w14:paraId="02E8CDF5"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3831D59E" w14:textId="77777777" w:rsidR="00C975FC" w:rsidRDefault="00000000">
            <w:pPr>
              <w:pStyle w:val="a9"/>
              <w:spacing w:line="240" w:lineRule="auto"/>
              <w:jc w:val="center"/>
            </w:pPr>
            <w:r>
              <w:t>麻砂质燥红土</w:t>
            </w:r>
          </w:p>
        </w:tc>
      </w:tr>
      <w:tr w:rsidR="00C975FC" w14:paraId="70182052" w14:textId="77777777">
        <w:trPr>
          <w:trHeight w:hRule="exact" w:val="542"/>
          <w:jc w:val="center"/>
        </w:trPr>
        <w:tc>
          <w:tcPr>
            <w:tcW w:w="1810" w:type="dxa"/>
            <w:tcBorders>
              <w:top w:val="single" w:sz="4" w:space="0" w:color="auto"/>
              <w:left w:val="single" w:sz="4" w:space="0" w:color="auto"/>
            </w:tcBorders>
            <w:shd w:val="clear" w:color="auto" w:fill="auto"/>
            <w:vAlign w:val="center"/>
          </w:tcPr>
          <w:p w14:paraId="38D488AE" w14:textId="77777777" w:rsidR="00C975FC" w:rsidRDefault="00000000">
            <w:pPr>
              <w:pStyle w:val="a9"/>
              <w:spacing w:line="240" w:lineRule="auto"/>
              <w:jc w:val="center"/>
            </w:pPr>
            <w:r>
              <w:t>褐土</w:t>
            </w:r>
          </w:p>
        </w:tc>
        <w:tc>
          <w:tcPr>
            <w:tcW w:w="2707" w:type="dxa"/>
            <w:tcBorders>
              <w:top w:val="single" w:sz="4" w:space="0" w:color="auto"/>
              <w:left w:val="single" w:sz="4" w:space="0" w:color="auto"/>
            </w:tcBorders>
            <w:shd w:val="clear" w:color="auto" w:fill="auto"/>
            <w:vAlign w:val="center"/>
          </w:tcPr>
          <w:p w14:paraId="4C8C47DD" w14:textId="77777777" w:rsidR="00C975FC" w:rsidRDefault="00000000">
            <w:pPr>
              <w:pStyle w:val="a9"/>
              <w:spacing w:line="240" w:lineRule="auto"/>
              <w:jc w:val="center"/>
            </w:pPr>
            <w:r>
              <w:t>一般用母质，壤土例外</w:t>
            </w:r>
          </w:p>
        </w:tc>
        <w:tc>
          <w:tcPr>
            <w:tcW w:w="4718" w:type="dxa"/>
            <w:tcBorders>
              <w:top w:val="single" w:sz="4" w:space="0" w:color="auto"/>
              <w:left w:val="single" w:sz="4" w:space="0" w:color="auto"/>
              <w:right w:val="single" w:sz="4" w:space="0" w:color="auto"/>
            </w:tcBorders>
            <w:shd w:val="clear" w:color="auto" w:fill="auto"/>
            <w:vAlign w:val="center"/>
          </w:tcPr>
          <w:p w14:paraId="3CADBC28" w14:textId="77777777" w:rsidR="00C975FC" w:rsidRDefault="00000000">
            <w:pPr>
              <w:pStyle w:val="a9"/>
              <w:spacing w:line="230" w:lineRule="exact"/>
              <w:jc w:val="center"/>
            </w:pPr>
            <w:r>
              <w:t>黄土质褐土、油壤土、</w:t>
            </w:r>
            <w:proofErr w:type="gramStart"/>
            <w:r>
              <w:t>垆</w:t>
            </w:r>
            <w:proofErr w:type="gramEnd"/>
            <w:r>
              <w:t>壤土、立茬壤土、斑斑土、</w:t>
            </w:r>
            <w:proofErr w:type="gramStart"/>
            <w:r>
              <w:t>壤</w:t>
            </w:r>
            <w:proofErr w:type="gramEnd"/>
            <w:r>
              <w:br/>
              <w:t>墡土</w:t>
            </w:r>
          </w:p>
        </w:tc>
      </w:tr>
      <w:tr w:rsidR="00C975FC" w14:paraId="181ECB55"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689CE92A" w14:textId="77777777" w:rsidR="00C975FC" w:rsidRDefault="00000000">
            <w:pPr>
              <w:pStyle w:val="a9"/>
              <w:spacing w:line="240" w:lineRule="auto"/>
              <w:jc w:val="center"/>
            </w:pPr>
            <w:r>
              <w:t>灰褐土</w:t>
            </w:r>
          </w:p>
        </w:tc>
        <w:tc>
          <w:tcPr>
            <w:tcW w:w="2707" w:type="dxa"/>
            <w:tcBorders>
              <w:top w:val="single" w:sz="4" w:space="0" w:color="auto"/>
              <w:left w:val="single" w:sz="4" w:space="0" w:color="auto"/>
            </w:tcBorders>
            <w:shd w:val="clear" w:color="auto" w:fill="auto"/>
            <w:vAlign w:val="center"/>
          </w:tcPr>
          <w:p w14:paraId="66A9E85E"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1F443E82" w14:textId="77777777" w:rsidR="00C975FC" w:rsidRDefault="00000000">
            <w:pPr>
              <w:pStyle w:val="a9"/>
              <w:spacing w:line="240" w:lineRule="auto"/>
              <w:jc w:val="center"/>
            </w:pPr>
            <w:r>
              <w:t>黄土质灰褐土</w:t>
            </w:r>
          </w:p>
        </w:tc>
      </w:tr>
      <w:tr w:rsidR="00C975FC" w14:paraId="4E5B32F5" w14:textId="77777777">
        <w:trPr>
          <w:trHeight w:hRule="exact" w:val="317"/>
          <w:jc w:val="center"/>
        </w:trPr>
        <w:tc>
          <w:tcPr>
            <w:tcW w:w="1810" w:type="dxa"/>
            <w:tcBorders>
              <w:top w:val="single" w:sz="4" w:space="0" w:color="auto"/>
              <w:left w:val="single" w:sz="4" w:space="0" w:color="auto"/>
              <w:bottom w:val="single" w:sz="4" w:space="0" w:color="auto"/>
            </w:tcBorders>
            <w:shd w:val="clear" w:color="auto" w:fill="auto"/>
            <w:vAlign w:val="center"/>
          </w:tcPr>
          <w:p w14:paraId="706B4801" w14:textId="77777777" w:rsidR="00C975FC" w:rsidRDefault="00000000">
            <w:pPr>
              <w:pStyle w:val="a9"/>
              <w:spacing w:line="240" w:lineRule="auto"/>
              <w:jc w:val="center"/>
            </w:pPr>
            <w:r>
              <w:t>黑土</w:t>
            </w:r>
          </w:p>
        </w:tc>
        <w:tc>
          <w:tcPr>
            <w:tcW w:w="2707" w:type="dxa"/>
            <w:tcBorders>
              <w:top w:val="single" w:sz="4" w:space="0" w:color="auto"/>
              <w:left w:val="single" w:sz="4" w:space="0" w:color="auto"/>
              <w:bottom w:val="single" w:sz="4" w:space="0" w:color="auto"/>
            </w:tcBorders>
            <w:shd w:val="clear" w:color="auto" w:fill="auto"/>
            <w:vAlign w:val="center"/>
          </w:tcPr>
          <w:p w14:paraId="5EB63D2E" w14:textId="77777777" w:rsidR="00C975FC" w:rsidRDefault="00000000">
            <w:pPr>
              <w:pStyle w:val="a9"/>
              <w:spacing w:line="240" w:lineRule="auto"/>
              <w:jc w:val="center"/>
            </w:pPr>
            <w:r>
              <w:t>母质</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14:paraId="1056006E" w14:textId="77777777" w:rsidR="00C975FC" w:rsidRDefault="00000000">
            <w:pPr>
              <w:pStyle w:val="a9"/>
              <w:spacing w:line="240" w:lineRule="auto"/>
              <w:jc w:val="center"/>
            </w:pPr>
            <w:r>
              <w:t>暗泥质黑土</w:t>
            </w:r>
          </w:p>
        </w:tc>
      </w:tr>
      <w:tr w:rsidR="00C975FC" w14:paraId="2663A37B" w14:textId="77777777">
        <w:trPr>
          <w:trHeight w:hRule="exact" w:val="317"/>
          <w:jc w:val="center"/>
        </w:trPr>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14:paraId="1BBEC749" w14:textId="77777777" w:rsidR="00C975FC" w:rsidRDefault="00000000">
            <w:pPr>
              <w:pStyle w:val="a9"/>
              <w:spacing w:line="240" w:lineRule="auto"/>
              <w:jc w:val="center"/>
            </w:pPr>
            <w:r>
              <w:t>灰色森林土</w:t>
            </w:r>
          </w:p>
        </w:tc>
        <w:tc>
          <w:tcPr>
            <w:tcW w:w="2707" w:type="dxa"/>
            <w:tcBorders>
              <w:top w:val="single" w:sz="4" w:space="0" w:color="auto"/>
              <w:left w:val="single" w:sz="4" w:space="0" w:color="auto"/>
              <w:bottom w:val="single" w:sz="4" w:space="0" w:color="auto"/>
            </w:tcBorders>
            <w:shd w:val="clear" w:color="auto" w:fill="auto"/>
            <w:vAlign w:val="center"/>
          </w:tcPr>
          <w:p w14:paraId="00EFECAD" w14:textId="77777777" w:rsidR="00C975FC" w:rsidRDefault="00000000">
            <w:pPr>
              <w:pStyle w:val="a9"/>
              <w:spacing w:line="240" w:lineRule="auto"/>
              <w:jc w:val="center"/>
            </w:pPr>
            <w:r>
              <w:t>母质</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14:paraId="0F576252" w14:textId="77777777" w:rsidR="00C975FC" w:rsidRDefault="00000000">
            <w:pPr>
              <w:pStyle w:val="a9"/>
              <w:spacing w:line="240" w:lineRule="auto"/>
              <w:jc w:val="center"/>
            </w:pPr>
            <w:r>
              <w:t>风砂质灰色森林土</w:t>
            </w:r>
          </w:p>
        </w:tc>
      </w:tr>
    </w:tbl>
    <w:p w14:paraId="578373CC" w14:textId="77777777" w:rsidR="00C975FC" w:rsidRDefault="00000000">
      <w:pPr>
        <w:spacing w:line="1" w:lineRule="exact"/>
        <w:rPr>
          <w:sz w:val="2"/>
          <w:szCs w:val="2"/>
        </w:rPr>
      </w:pPr>
      <w:r>
        <w:br w:type="page"/>
      </w:r>
    </w:p>
    <w:p w14:paraId="68FE2D97" w14:textId="77777777" w:rsidR="00C975FC" w:rsidRDefault="00000000">
      <w:pPr>
        <w:pStyle w:val="a7"/>
      </w:pPr>
      <w:r>
        <w:rPr>
          <w:b w:val="0"/>
          <w:bCs w:val="0"/>
        </w:rPr>
        <w:lastRenderedPageBreak/>
        <w:t>（续表）</w:t>
      </w:r>
    </w:p>
    <w:tbl>
      <w:tblPr>
        <w:tblW w:w="0" w:type="auto"/>
        <w:jc w:val="center"/>
        <w:tblLayout w:type="fixed"/>
        <w:tblCellMar>
          <w:left w:w="10" w:type="dxa"/>
          <w:right w:w="10" w:type="dxa"/>
        </w:tblCellMar>
        <w:tblLook w:val="04A0" w:firstRow="1" w:lastRow="0" w:firstColumn="1" w:lastColumn="0" w:noHBand="0" w:noVBand="1"/>
      </w:tblPr>
      <w:tblGrid>
        <w:gridCol w:w="1810"/>
        <w:gridCol w:w="2707"/>
        <w:gridCol w:w="4718"/>
      </w:tblGrid>
      <w:tr w:rsidR="00C975FC" w14:paraId="22AC3CF9" w14:textId="77777777">
        <w:trPr>
          <w:trHeight w:hRule="exact" w:val="322"/>
          <w:jc w:val="center"/>
        </w:trPr>
        <w:tc>
          <w:tcPr>
            <w:tcW w:w="1810" w:type="dxa"/>
            <w:tcBorders>
              <w:top w:val="single" w:sz="4" w:space="0" w:color="auto"/>
              <w:left w:val="single" w:sz="4" w:space="0" w:color="auto"/>
            </w:tcBorders>
            <w:shd w:val="clear" w:color="auto" w:fill="auto"/>
            <w:vAlign w:val="center"/>
          </w:tcPr>
          <w:p w14:paraId="7A27DF28" w14:textId="77777777" w:rsidR="00C975FC" w:rsidRDefault="00000000">
            <w:pPr>
              <w:pStyle w:val="a9"/>
              <w:spacing w:line="240" w:lineRule="auto"/>
              <w:jc w:val="center"/>
            </w:pPr>
            <w:r>
              <w:t>土类</w:t>
            </w:r>
          </w:p>
        </w:tc>
        <w:tc>
          <w:tcPr>
            <w:tcW w:w="2707" w:type="dxa"/>
            <w:tcBorders>
              <w:top w:val="single" w:sz="4" w:space="0" w:color="auto"/>
              <w:left w:val="single" w:sz="4" w:space="0" w:color="auto"/>
            </w:tcBorders>
            <w:shd w:val="clear" w:color="auto" w:fill="auto"/>
            <w:vAlign w:val="center"/>
          </w:tcPr>
          <w:p w14:paraId="66A8F18C" w14:textId="77777777" w:rsidR="00C975FC" w:rsidRDefault="00000000">
            <w:pPr>
              <w:pStyle w:val="a9"/>
              <w:spacing w:line="240" w:lineRule="auto"/>
              <w:jc w:val="center"/>
            </w:pPr>
            <w:r>
              <w:t>土属划分依据</w:t>
            </w:r>
          </w:p>
        </w:tc>
        <w:tc>
          <w:tcPr>
            <w:tcW w:w="4718" w:type="dxa"/>
            <w:tcBorders>
              <w:top w:val="single" w:sz="4" w:space="0" w:color="auto"/>
              <w:left w:val="single" w:sz="4" w:space="0" w:color="auto"/>
              <w:right w:val="single" w:sz="4" w:space="0" w:color="auto"/>
            </w:tcBorders>
            <w:shd w:val="clear" w:color="auto" w:fill="auto"/>
            <w:vAlign w:val="center"/>
          </w:tcPr>
          <w:p w14:paraId="7A4776FA" w14:textId="77777777" w:rsidR="00C975FC" w:rsidRDefault="00000000">
            <w:pPr>
              <w:pStyle w:val="a9"/>
              <w:spacing w:line="240" w:lineRule="auto"/>
              <w:jc w:val="center"/>
            </w:pPr>
            <w:r>
              <w:t>土属示例</w:t>
            </w:r>
          </w:p>
        </w:tc>
      </w:tr>
      <w:tr w:rsidR="00C975FC" w14:paraId="2FE5B58E"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4ABE284" w14:textId="77777777" w:rsidR="00C975FC" w:rsidRDefault="00000000">
            <w:pPr>
              <w:pStyle w:val="a9"/>
              <w:spacing w:line="240" w:lineRule="auto"/>
              <w:jc w:val="center"/>
            </w:pPr>
            <w:r>
              <w:t>黑钙土</w:t>
            </w:r>
          </w:p>
        </w:tc>
        <w:tc>
          <w:tcPr>
            <w:tcW w:w="2707" w:type="dxa"/>
            <w:tcBorders>
              <w:top w:val="single" w:sz="4" w:space="0" w:color="auto"/>
              <w:left w:val="single" w:sz="4" w:space="0" w:color="auto"/>
            </w:tcBorders>
            <w:shd w:val="clear" w:color="auto" w:fill="auto"/>
            <w:vAlign w:val="center"/>
          </w:tcPr>
          <w:p w14:paraId="111DB56D" w14:textId="77777777" w:rsidR="00C975FC" w:rsidRDefault="00000000">
            <w:pPr>
              <w:pStyle w:val="a9"/>
              <w:spacing w:line="240" w:lineRule="auto"/>
              <w:jc w:val="center"/>
            </w:pPr>
            <w:r>
              <w:t>母质或盐分组成</w:t>
            </w:r>
          </w:p>
        </w:tc>
        <w:tc>
          <w:tcPr>
            <w:tcW w:w="4718" w:type="dxa"/>
            <w:tcBorders>
              <w:top w:val="single" w:sz="4" w:space="0" w:color="auto"/>
              <w:left w:val="single" w:sz="4" w:space="0" w:color="auto"/>
              <w:right w:val="single" w:sz="4" w:space="0" w:color="auto"/>
            </w:tcBorders>
            <w:shd w:val="clear" w:color="auto" w:fill="auto"/>
            <w:vAlign w:val="center"/>
          </w:tcPr>
          <w:p w14:paraId="3BC5D769" w14:textId="77777777" w:rsidR="00C975FC" w:rsidRDefault="00000000">
            <w:pPr>
              <w:pStyle w:val="a9"/>
              <w:spacing w:line="240" w:lineRule="auto"/>
              <w:jc w:val="center"/>
            </w:pPr>
            <w:r>
              <w:t>黄土质黑钙土</w:t>
            </w:r>
          </w:p>
        </w:tc>
      </w:tr>
      <w:tr w:rsidR="00C975FC" w14:paraId="76E281F0"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1A72DD55" w14:textId="77777777" w:rsidR="00C975FC" w:rsidRDefault="00000000">
            <w:pPr>
              <w:pStyle w:val="a9"/>
              <w:spacing w:line="240" w:lineRule="auto"/>
              <w:jc w:val="center"/>
            </w:pPr>
            <w:r>
              <w:t>栗钙土</w:t>
            </w:r>
          </w:p>
        </w:tc>
        <w:tc>
          <w:tcPr>
            <w:tcW w:w="2707" w:type="dxa"/>
            <w:tcBorders>
              <w:top w:val="single" w:sz="4" w:space="0" w:color="auto"/>
              <w:left w:val="single" w:sz="4" w:space="0" w:color="auto"/>
            </w:tcBorders>
            <w:shd w:val="clear" w:color="auto" w:fill="auto"/>
            <w:vAlign w:val="center"/>
          </w:tcPr>
          <w:p w14:paraId="43A1CA10" w14:textId="77777777" w:rsidR="00C975FC" w:rsidRDefault="00000000">
            <w:pPr>
              <w:pStyle w:val="a9"/>
              <w:spacing w:line="240" w:lineRule="auto"/>
              <w:jc w:val="center"/>
            </w:pPr>
            <w:r>
              <w:t>母质、人为活动或盐分组成</w:t>
            </w:r>
          </w:p>
        </w:tc>
        <w:tc>
          <w:tcPr>
            <w:tcW w:w="4718" w:type="dxa"/>
            <w:tcBorders>
              <w:top w:val="single" w:sz="4" w:space="0" w:color="auto"/>
              <w:left w:val="single" w:sz="4" w:space="0" w:color="auto"/>
              <w:right w:val="single" w:sz="4" w:space="0" w:color="auto"/>
            </w:tcBorders>
            <w:shd w:val="clear" w:color="auto" w:fill="auto"/>
            <w:vAlign w:val="center"/>
          </w:tcPr>
          <w:p w14:paraId="30D1ACE4" w14:textId="77777777" w:rsidR="00C975FC" w:rsidRDefault="00000000">
            <w:pPr>
              <w:pStyle w:val="a9"/>
              <w:spacing w:line="240" w:lineRule="auto"/>
              <w:jc w:val="center"/>
            </w:pPr>
            <w:r>
              <w:t>泥质栗钙土、白干栗钙土、砂田栗钙土、硫酸盐栗钙土</w:t>
            </w:r>
          </w:p>
        </w:tc>
      </w:tr>
      <w:tr w:rsidR="00C975FC" w14:paraId="22D8DE78"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6A9FCF98" w14:textId="77777777" w:rsidR="00C975FC" w:rsidRDefault="00000000">
            <w:pPr>
              <w:pStyle w:val="a9"/>
              <w:spacing w:line="240" w:lineRule="auto"/>
              <w:jc w:val="center"/>
            </w:pPr>
            <w:proofErr w:type="gramStart"/>
            <w:r>
              <w:t>栗</w:t>
            </w:r>
            <w:proofErr w:type="gramEnd"/>
            <w:r>
              <w:t>褐土</w:t>
            </w:r>
          </w:p>
        </w:tc>
        <w:tc>
          <w:tcPr>
            <w:tcW w:w="2707" w:type="dxa"/>
            <w:tcBorders>
              <w:top w:val="single" w:sz="4" w:space="0" w:color="auto"/>
              <w:left w:val="single" w:sz="4" w:space="0" w:color="auto"/>
            </w:tcBorders>
            <w:shd w:val="clear" w:color="auto" w:fill="auto"/>
            <w:vAlign w:val="center"/>
          </w:tcPr>
          <w:p w14:paraId="0FEBDA5B"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66248A41" w14:textId="77777777" w:rsidR="00C975FC" w:rsidRDefault="00000000">
            <w:pPr>
              <w:pStyle w:val="a9"/>
              <w:spacing w:line="240" w:lineRule="auto"/>
              <w:jc w:val="center"/>
            </w:pPr>
            <w:r>
              <w:t>麻砂质</w:t>
            </w:r>
            <w:proofErr w:type="gramStart"/>
            <w:r>
              <w:t>栗</w:t>
            </w:r>
            <w:proofErr w:type="gramEnd"/>
            <w:r>
              <w:t>褐土</w:t>
            </w:r>
          </w:p>
        </w:tc>
      </w:tr>
      <w:tr w:rsidR="00C975FC" w14:paraId="58C3DA8E" w14:textId="77777777">
        <w:trPr>
          <w:trHeight w:hRule="exact" w:val="542"/>
          <w:jc w:val="center"/>
        </w:trPr>
        <w:tc>
          <w:tcPr>
            <w:tcW w:w="1810" w:type="dxa"/>
            <w:tcBorders>
              <w:top w:val="single" w:sz="4" w:space="0" w:color="auto"/>
              <w:left w:val="single" w:sz="4" w:space="0" w:color="auto"/>
            </w:tcBorders>
            <w:shd w:val="clear" w:color="auto" w:fill="auto"/>
            <w:vAlign w:val="center"/>
          </w:tcPr>
          <w:p w14:paraId="74DB68EC" w14:textId="77777777" w:rsidR="00C975FC" w:rsidRDefault="00000000">
            <w:pPr>
              <w:pStyle w:val="a9"/>
              <w:spacing w:line="240" w:lineRule="auto"/>
              <w:jc w:val="center"/>
            </w:pPr>
            <w:r>
              <w:t>黑垆土</w:t>
            </w:r>
          </w:p>
        </w:tc>
        <w:tc>
          <w:tcPr>
            <w:tcW w:w="2707" w:type="dxa"/>
            <w:tcBorders>
              <w:top w:val="single" w:sz="4" w:space="0" w:color="auto"/>
              <w:left w:val="single" w:sz="4" w:space="0" w:color="auto"/>
            </w:tcBorders>
            <w:shd w:val="clear" w:color="auto" w:fill="auto"/>
            <w:vAlign w:val="center"/>
          </w:tcPr>
          <w:p w14:paraId="205522F1" w14:textId="77777777" w:rsidR="00C975FC" w:rsidRDefault="00000000">
            <w:pPr>
              <w:pStyle w:val="a9"/>
              <w:spacing w:line="230" w:lineRule="exact"/>
              <w:jc w:val="center"/>
            </w:pPr>
            <w:r>
              <w:t>土属直接沿用亚类名称，不</w:t>
            </w:r>
            <w:r>
              <w:br/>
              <w:t>细分</w:t>
            </w:r>
          </w:p>
        </w:tc>
        <w:tc>
          <w:tcPr>
            <w:tcW w:w="4718" w:type="dxa"/>
            <w:tcBorders>
              <w:top w:val="single" w:sz="4" w:space="0" w:color="auto"/>
              <w:left w:val="single" w:sz="4" w:space="0" w:color="auto"/>
              <w:right w:val="single" w:sz="4" w:space="0" w:color="auto"/>
            </w:tcBorders>
            <w:shd w:val="clear" w:color="auto" w:fill="auto"/>
            <w:vAlign w:val="center"/>
          </w:tcPr>
          <w:p w14:paraId="7D2A3F1B" w14:textId="77777777" w:rsidR="00C975FC" w:rsidRDefault="00000000">
            <w:pPr>
              <w:pStyle w:val="a9"/>
              <w:spacing w:line="240" w:lineRule="auto"/>
              <w:jc w:val="center"/>
            </w:pPr>
            <w:r>
              <w:t>黏化黑垆土</w:t>
            </w:r>
          </w:p>
        </w:tc>
      </w:tr>
      <w:tr w:rsidR="00C975FC" w14:paraId="0C6D59A3"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6CA45B37" w14:textId="77777777" w:rsidR="00C975FC" w:rsidRDefault="00000000">
            <w:pPr>
              <w:pStyle w:val="a9"/>
              <w:spacing w:line="240" w:lineRule="auto"/>
              <w:jc w:val="center"/>
            </w:pPr>
            <w:r>
              <w:t>棕钙土</w:t>
            </w:r>
          </w:p>
        </w:tc>
        <w:tc>
          <w:tcPr>
            <w:tcW w:w="2707" w:type="dxa"/>
            <w:tcBorders>
              <w:top w:val="single" w:sz="4" w:space="0" w:color="auto"/>
              <w:left w:val="single" w:sz="4" w:space="0" w:color="auto"/>
            </w:tcBorders>
            <w:shd w:val="clear" w:color="auto" w:fill="auto"/>
            <w:vAlign w:val="center"/>
          </w:tcPr>
          <w:p w14:paraId="784C40D1" w14:textId="77777777" w:rsidR="00C975FC" w:rsidRDefault="00000000">
            <w:pPr>
              <w:pStyle w:val="a9"/>
              <w:spacing w:line="240" w:lineRule="auto"/>
              <w:jc w:val="center"/>
            </w:pPr>
            <w:r>
              <w:t>母质或盐分组成</w:t>
            </w:r>
          </w:p>
        </w:tc>
        <w:tc>
          <w:tcPr>
            <w:tcW w:w="4718" w:type="dxa"/>
            <w:tcBorders>
              <w:top w:val="single" w:sz="4" w:space="0" w:color="auto"/>
              <w:left w:val="single" w:sz="4" w:space="0" w:color="auto"/>
              <w:right w:val="single" w:sz="4" w:space="0" w:color="auto"/>
            </w:tcBorders>
            <w:shd w:val="clear" w:color="auto" w:fill="auto"/>
            <w:vAlign w:val="center"/>
          </w:tcPr>
          <w:p w14:paraId="205F8B3D" w14:textId="77777777" w:rsidR="00C975FC" w:rsidRDefault="00000000">
            <w:pPr>
              <w:pStyle w:val="a9"/>
              <w:spacing w:line="240" w:lineRule="auto"/>
              <w:jc w:val="center"/>
            </w:pPr>
            <w:r>
              <w:t>暗泥质棕钙土，氯化物棕钙土</w:t>
            </w:r>
          </w:p>
        </w:tc>
      </w:tr>
      <w:tr w:rsidR="00C975FC" w14:paraId="3A754588" w14:textId="77777777">
        <w:trPr>
          <w:trHeight w:hRule="exact" w:val="312"/>
          <w:jc w:val="center"/>
        </w:trPr>
        <w:tc>
          <w:tcPr>
            <w:tcW w:w="1810" w:type="dxa"/>
            <w:tcBorders>
              <w:top w:val="single" w:sz="4" w:space="0" w:color="auto"/>
              <w:left w:val="single" w:sz="4" w:space="0" w:color="auto"/>
            </w:tcBorders>
            <w:shd w:val="clear" w:color="auto" w:fill="auto"/>
            <w:vAlign w:val="center"/>
          </w:tcPr>
          <w:p w14:paraId="5A1477B6" w14:textId="77777777" w:rsidR="00C975FC" w:rsidRDefault="00000000">
            <w:pPr>
              <w:pStyle w:val="a9"/>
              <w:spacing w:line="240" w:lineRule="auto"/>
              <w:jc w:val="center"/>
            </w:pPr>
            <w:r>
              <w:t>灰钙土</w:t>
            </w:r>
          </w:p>
        </w:tc>
        <w:tc>
          <w:tcPr>
            <w:tcW w:w="2707" w:type="dxa"/>
            <w:tcBorders>
              <w:top w:val="single" w:sz="4" w:space="0" w:color="auto"/>
              <w:left w:val="single" w:sz="4" w:space="0" w:color="auto"/>
            </w:tcBorders>
            <w:shd w:val="clear" w:color="auto" w:fill="auto"/>
            <w:vAlign w:val="center"/>
          </w:tcPr>
          <w:p w14:paraId="5E41757B" w14:textId="77777777" w:rsidR="00C975FC" w:rsidRDefault="00000000">
            <w:pPr>
              <w:pStyle w:val="a9"/>
              <w:spacing w:line="240" w:lineRule="auto"/>
              <w:jc w:val="center"/>
            </w:pPr>
            <w:r>
              <w:t>母质、人为活动或盐分组成</w:t>
            </w:r>
          </w:p>
        </w:tc>
        <w:tc>
          <w:tcPr>
            <w:tcW w:w="4718" w:type="dxa"/>
            <w:tcBorders>
              <w:top w:val="single" w:sz="4" w:space="0" w:color="auto"/>
              <w:left w:val="single" w:sz="4" w:space="0" w:color="auto"/>
              <w:right w:val="single" w:sz="4" w:space="0" w:color="auto"/>
            </w:tcBorders>
            <w:shd w:val="clear" w:color="auto" w:fill="auto"/>
            <w:vAlign w:val="center"/>
          </w:tcPr>
          <w:p w14:paraId="1044CCE6" w14:textId="77777777" w:rsidR="00C975FC" w:rsidRDefault="00000000">
            <w:pPr>
              <w:pStyle w:val="a9"/>
              <w:spacing w:line="240" w:lineRule="auto"/>
              <w:jc w:val="center"/>
            </w:pPr>
            <w:r>
              <w:t>泥砂质灰钙土，氯化物灰钙土、砂田灰钙土</w:t>
            </w:r>
          </w:p>
        </w:tc>
      </w:tr>
      <w:tr w:rsidR="00C975FC" w14:paraId="2A16B0DA"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FF9522A" w14:textId="77777777" w:rsidR="00C975FC" w:rsidRDefault="00000000">
            <w:pPr>
              <w:pStyle w:val="a9"/>
              <w:spacing w:line="240" w:lineRule="auto"/>
              <w:jc w:val="center"/>
            </w:pPr>
            <w:r>
              <w:t>灰漠土</w:t>
            </w:r>
          </w:p>
        </w:tc>
        <w:tc>
          <w:tcPr>
            <w:tcW w:w="2707" w:type="dxa"/>
            <w:tcBorders>
              <w:top w:val="single" w:sz="4" w:space="0" w:color="auto"/>
              <w:left w:val="single" w:sz="4" w:space="0" w:color="auto"/>
            </w:tcBorders>
            <w:shd w:val="clear" w:color="auto" w:fill="auto"/>
            <w:vAlign w:val="center"/>
          </w:tcPr>
          <w:p w14:paraId="5AD1F457" w14:textId="77777777" w:rsidR="00C975FC" w:rsidRDefault="00000000">
            <w:pPr>
              <w:pStyle w:val="a9"/>
              <w:spacing w:line="240" w:lineRule="auto"/>
              <w:jc w:val="center"/>
            </w:pPr>
            <w:r>
              <w:t>母质或盐分组成</w:t>
            </w:r>
          </w:p>
        </w:tc>
        <w:tc>
          <w:tcPr>
            <w:tcW w:w="4718" w:type="dxa"/>
            <w:tcBorders>
              <w:top w:val="single" w:sz="4" w:space="0" w:color="auto"/>
              <w:left w:val="single" w:sz="4" w:space="0" w:color="auto"/>
              <w:right w:val="single" w:sz="4" w:space="0" w:color="auto"/>
            </w:tcBorders>
            <w:shd w:val="clear" w:color="auto" w:fill="auto"/>
            <w:vAlign w:val="center"/>
          </w:tcPr>
          <w:p w14:paraId="43979AB3" w14:textId="77777777" w:rsidR="00C975FC" w:rsidRDefault="00000000">
            <w:pPr>
              <w:pStyle w:val="a9"/>
              <w:spacing w:line="240" w:lineRule="auto"/>
              <w:jc w:val="center"/>
            </w:pPr>
            <w:r>
              <w:t>黄土质灰漠土，氯化物灰漠土</w:t>
            </w:r>
          </w:p>
        </w:tc>
      </w:tr>
      <w:tr w:rsidR="00C975FC" w14:paraId="68413C7F"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38B5D48" w14:textId="77777777" w:rsidR="00C975FC" w:rsidRDefault="00000000">
            <w:pPr>
              <w:pStyle w:val="a9"/>
              <w:spacing w:line="240" w:lineRule="auto"/>
              <w:jc w:val="center"/>
            </w:pPr>
            <w:r>
              <w:t>灰棕漠土</w:t>
            </w:r>
          </w:p>
        </w:tc>
        <w:tc>
          <w:tcPr>
            <w:tcW w:w="2707" w:type="dxa"/>
            <w:tcBorders>
              <w:top w:val="single" w:sz="4" w:space="0" w:color="auto"/>
              <w:left w:val="single" w:sz="4" w:space="0" w:color="auto"/>
            </w:tcBorders>
            <w:shd w:val="clear" w:color="auto" w:fill="auto"/>
            <w:vAlign w:val="center"/>
          </w:tcPr>
          <w:p w14:paraId="548674F0" w14:textId="77777777" w:rsidR="00C975FC" w:rsidRDefault="00000000">
            <w:pPr>
              <w:pStyle w:val="a9"/>
              <w:spacing w:line="240" w:lineRule="auto"/>
              <w:jc w:val="center"/>
            </w:pPr>
            <w:r>
              <w:t>母质</w:t>
            </w:r>
          </w:p>
        </w:tc>
        <w:tc>
          <w:tcPr>
            <w:tcW w:w="4718" w:type="dxa"/>
            <w:tcBorders>
              <w:top w:val="single" w:sz="4" w:space="0" w:color="auto"/>
              <w:left w:val="single" w:sz="4" w:space="0" w:color="auto"/>
              <w:right w:val="single" w:sz="4" w:space="0" w:color="auto"/>
            </w:tcBorders>
            <w:shd w:val="clear" w:color="auto" w:fill="auto"/>
            <w:vAlign w:val="center"/>
          </w:tcPr>
          <w:p w14:paraId="4540F69A" w14:textId="77777777" w:rsidR="00C975FC" w:rsidRDefault="00000000">
            <w:pPr>
              <w:pStyle w:val="a9"/>
              <w:spacing w:line="240" w:lineRule="auto"/>
              <w:jc w:val="center"/>
            </w:pPr>
            <w:r>
              <w:t>泥砂质灰棕漠土</w:t>
            </w:r>
          </w:p>
        </w:tc>
      </w:tr>
      <w:tr w:rsidR="00C975FC" w14:paraId="70956D85"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29BACA13" w14:textId="77777777" w:rsidR="00C975FC" w:rsidRDefault="00000000">
            <w:pPr>
              <w:pStyle w:val="a9"/>
              <w:spacing w:line="240" w:lineRule="auto"/>
              <w:jc w:val="center"/>
            </w:pPr>
            <w:r>
              <w:t>棕漠土</w:t>
            </w:r>
          </w:p>
        </w:tc>
        <w:tc>
          <w:tcPr>
            <w:tcW w:w="2707" w:type="dxa"/>
            <w:tcBorders>
              <w:top w:val="single" w:sz="4" w:space="0" w:color="auto"/>
              <w:left w:val="single" w:sz="4" w:space="0" w:color="auto"/>
            </w:tcBorders>
            <w:shd w:val="clear" w:color="auto" w:fill="auto"/>
            <w:vAlign w:val="center"/>
          </w:tcPr>
          <w:p w14:paraId="7DE710FE" w14:textId="77777777" w:rsidR="00C975FC" w:rsidRDefault="00000000">
            <w:pPr>
              <w:pStyle w:val="a9"/>
              <w:spacing w:line="240" w:lineRule="auto"/>
              <w:jc w:val="center"/>
            </w:pPr>
            <w:r>
              <w:t>母质或盐分组成</w:t>
            </w:r>
          </w:p>
        </w:tc>
        <w:tc>
          <w:tcPr>
            <w:tcW w:w="4718" w:type="dxa"/>
            <w:tcBorders>
              <w:top w:val="single" w:sz="4" w:space="0" w:color="auto"/>
              <w:left w:val="single" w:sz="4" w:space="0" w:color="auto"/>
              <w:right w:val="single" w:sz="4" w:space="0" w:color="auto"/>
            </w:tcBorders>
            <w:shd w:val="clear" w:color="auto" w:fill="auto"/>
            <w:vAlign w:val="center"/>
          </w:tcPr>
          <w:p w14:paraId="2483D52A" w14:textId="77777777" w:rsidR="00C975FC" w:rsidRDefault="00000000">
            <w:pPr>
              <w:pStyle w:val="a9"/>
              <w:spacing w:line="240" w:lineRule="auto"/>
              <w:jc w:val="center"/>
            </w:pPr>
            <w:r>
              <w:t>泥砂质棕漠土、硫酸盐棕漠土</w:t>
            </w:r>
          </w:p>
        </w:tc>
      </w:tr>
      <w:tr w:rsidR="00C975FC" w14:paraId="3973BADC" w14:textId="77777777">
        <w:trPr>
          <w:trHeight w:hRule="exact" w:val="542"/>
          <w:jc w:val="center"/>
        </w:trPr>
        <w:tc>
          <w:tcPr>
            <w:tcW w:w="1810" w:type="dxa"/>
            <w:tcBorders>
              <w:top w:val="single" w:sz="4" w:space="0" w:color="auto"/>
              <w:left w:val="single" w:sz="4" w:space="0" w:color="auto"/>
            </w:tcBorders>
            <w:shd w:val="clear" w:color="auto" w:fill="auto"/>
            <w:vAlign w:val="center"/>
          </w:tcPr>
          <w:p w14:paraId="2F97692D" w14:textId="77777777" w:rsidR="00C975FC" w:rsidRDefault="00000000">
            <w:pPr>
              <w:pStyle w:val="a9"/>
              <w:spacing w:line="240" w:lineRule="auto"/>
              <w:jc w:val="center"/>
            </w:pPr>
            <w:r>
              <w:t>黄绵土</w:t>
            </w:r>
          </w:p>
        </w:tc>
        <w:tc>
          <w:tcPr>
            <w:tcW w:w="2707" w:type="dxa"/>
            <w:tcBorders>
              <w:top w:val="single" w:sz="4" w:space="0" w:color="auto"/>
              <w:left w:val="single" w:sz="4" w:space="0" w:color="auto"/>
            </w:tcBorders>
            <w:shd w:val="clear" w:color="auto" w:fill="auto"/>
            <w:vAlign w:val="center"/>
          </w:tcPr>
          <w:p w14:paraId="5EAA9F83" w14:textId="77777777" w:rsidR="00C975FC" w:rsidRDefault="00000000">
            <w:pPr>
              <w:pStyle w:val="a9"/>
              <w:spacing w:line="240" w:lineRule="auto"/>
              <w:jc w:val="center"/>
            </w:pPr>
            <w:r>
              <w:t>质地</w:t>
            </w:r>
          </w:p>
        </w:tc>
        <w:tc>
          <w:tcPr>
            <w:tcW w:w="4718" w:type="dxa"/>
            <w:tcBorders>
              <w:top w:val="single" w:sz="4" w:space="0" w:color="auto"/>
              <w:left w:val="single" w:sz="4" w:space="0" w:color="auto"/>
              <w:right w:val="single" w:sz="4" w:space="0" w:color="auto"/>
            </w:tcBorders>
            <w:shd w:val="clear" w:color="auto" w:fill="auto"/>
            <w:vAlign w:val="center"/>
          </w:tcPr>
          <w:p w14:paraId="52B65F52" w14:textId="77777777" w:rsidR="00C975FC" w:rsidRDefault="00000000">
            <w:pPr>
              <w:pStyle w:val="a9"/>
              <w:spacing w:line="226" w:lineRule="exact"/>
              <w:jc w:val="center"/>
            </w:pPr>
            <w:proofErr w:type="gramStart"/>
            <w:r>
              <w:t>绵</w:t>
            </w:r>
            <w:proofErr w:type="gramEnd"/>
            <w:r>
              <w:t>土（砂质壤土八</w:t>
            </w:r>
            <w:proofErr w:type="gramStart"/>
            <w:r>
              <w:t>绵</w:t>
            </w:r>
            <w:proofErr w:type="gramEnd"/>
            <w:r>
              <w:t>砂土（壤质砂土）、</w:t>
            </w:r>
            <w:proofErr w:type="gramStart"/>
            <w:r>
              <w:t>绵</w:t>
            </w:r>
            <w:proofErr w:type="gramEnd"/>
            <w:r>
              <w:t>墡土（</w:t>
            </w:r>
            <w:proofErr w:type="gramStart"/>
            <w:r>
              <w:t>壤</w:t>
            </w:r>
            <w:proofErr w:type="gramEnd"/>
            <w:r>
              <w:br/>
              <w:t>质）、黄墡土（黏壤土）</w:t>
            </w:r>
          </w:p>
        </w:tc>
      </w:tr>
      <w:tr w:rsidR="00C975FC" w14:paraId="4A0D44C5"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27D45D3E" w14:textId="77777777" w:rsidR="00C975FC" w:rsidRDefault="00000000">
            <w:pPr>
              <w:pStyle w:val="a9"/>
              <w:spacing w:line="240" w:lineRule="auto"/>
              <w:jc w:val="center"/>
            </w:pPr>
            <w:r>
              <w:t>红黏土</w:t>
            </w:r>
          </w:p>
        </w:tc>
        <w:tc>
          <w:tcPr>
            <w:tcW w:w="2707" w:type="dxa"/>
            <w:tcBorders>
              <w:top w:val="single" w:sz="4" w:space="0" w:color="auto"/>
              <w:left w:val="single" w:sz="4" w:space="0" w:color="auto"/>
            </w:tcBorders>
            <w:shd w:val="clear" w:color="auto" w:fill="auto"/>
            <w:vAlign w:val="center"/>
          </w:tcPr>
          <w:p w14:paraId="1909ECC4" w14:textId="77777777" w:rsidR="00C975FC" w:rsidRDefault="00000000">
            <w:pPr>
              <w:pStyle w:val="a9"/>
              <w:spacing w:line="240" w:lineRule="auto"/>
              <w:jc w:val="center"/>
            </w:pPr>
            <w:r>
              <w:t>母质或</w:t>
            </w:r>
            <w:proofErr w:type="gramStart"/>
            <w:r>
              <w:t>积钙特征</w:t>
            </w:r>
            <w:proofErr w:type="gramEnd"/>
          </w:p>
        </w:tc>
        <w:tc>
          <w:tcPr>
            <w:tcW w:w="4718" w:type="dxa"/>
            <w:tcBorders>
              <w:top w:val="single" w:sz="4" w:space="0" w:color="auto"/>
              <w:left w:val="single" w:sz="4" w:space="0" w:color="auto"/>
              <w:right w:val="single" w:sz="4" w:space="0" w:color="auto"/>
            </w:tcBorders>
            <w:shd w:val="clear" w:color="auto" w:fill="auto"/>
            <w:vAlign w:val="center"/>
          </w:tcPr>
          <w:p w14:paraId="2CCCDB7E" w14:textId="77777777" w:rsidR="00C975FC" w:rsidRDefault="00000000">
            <w:pPr>
              <w:pStyle w:val="a9"/>
              <w:spacing w:line="240" w:lineRule="auto"/>
              <w:jc w:val="center"/>
            </w:pPr>
            <w:proofErr w:type="gramStart"/>
            <w:r>
              <w:t>积钙红</w:t>
            </w:r>
            <w:proofErr w:type="gramEnd"/>
            <w:r>
              <w:t>黏土、麻砂质</w:t>
            </w:r>
            <w:proofErr w:type="gramStart"/>
            <w:r>
              <w:t>复盐基红黏土</w:t>
            </w:r>
            <w:proofErr w:type="gramEnd"/>
          </w:p>
        </w:tc>
      </w:tr>
      <w:tr w:rsidR="00C975FC" w14:paraId="4354A50A" w14:textId="77777777">
        <w:trPr>
          <w:trHeight w:hRule="exact" w:val="542"/>
          <w:jc w:val="center"/>
        </w:trPr>
        <w:tc>
          <w:tcPr>
            <w:tcW w:w="1810" w:type="dxa"/>
            <w:tcBorders>
              <w:top w:val="single" w:sz="4" w:space="0" w:color="auto"/>
              <w:left w:val="single" w:sz="4" w:space="0" w:color="auto"/>
            </w:tcBorders>
            <w:shd w:val="clear" w:color="auto" w:fill="auto"/>
            <w:vAlign w:val="center"/>
          </w:tcPr>
          <w:p w14:paraId="7A1404CB" w14:textId="77777777" w:rsidR="00C975FC" w:rsidRDefault="00000000">
            <w:pPr>
              <w:pStyle w:val="a9"/>
              <w:spacing w:line="240" w:lineRule="auto"/>
              <w:jc w:val="center"/>
            </w:pPr>
            <w:r>
              <w:t>新积土</w:t>
            </w:r>
          </w:p>
        </w:tc>
        <w:tc>
          <w:tcPr>
            <w:tcW w:w="2707" w:type="dxa"/>
            <w:tcBorders>
              <w:top w:val="single" w:sz="4" w:space="0" w:color="auto"/>
              <w:left w:val="single" w:sz="4" w:space="0" w:color="auto"/>
            </w:tcBorders>
            <w:shd w:val="clear" w:color="auto" w:fill="auto"/>
            <w:vAlign w:val="center"/>
          </w:tcPr>
          <w:p w14:paraId="6D08C7AB" w14:textId="77777777" w:rsidR="00C975FC" w:rsidRDefault="00000000">
            <w:pPr>
              <w:pStyle w:val="a9"/>
              <w:spacing w:line="240" w:lineRule="auto"/>
              <w:jc w:val="center"/>
            </w:pPr>
            <w:r>
              <w:t>洪冲积类型，石灰性或质地</w:t>
            </w:r>
          </w:p>
        </w:tc>
        <w:tc>
          <w:tcPr>
            <w:tcW w:w="4718" w:type="dxa"/>
            <w:tcBorders>
              <w:top w:val="single" w:sz="4" w:space="0" w:color="auto"/>
              <w:left w:val="single" w:sz="4" w:space="0" w:color="auto"/>
              <w:right w:val="single" w:sz="4" w:space="0" w:color="auto"/>
            </w:tcBorders>
            <w:shd w:val="clear" w:color="auto" w:fill="auto"/>
            <w:vAlign w:val="center"/>
          </w:tcPr>
          <w:p w14:paraId="04E0E8EE" w14:textId="77777777" w:rsidR="00C975FC" w:rsidRDefault="00000000">
            <w:pPr>
              <w:pStyle w:val="a9"/>
              <w:spacing w:line="216" w:lineRule="exact"/>
              <w:jc w:val="center"/>
            </w:pPr>
            <w:r>
              <w:t>山洪土、堆垫土、坝淤土、漫淤土、冲积壤土、石灰性</w:t>
            </w:r>
            <w:r>
              <w:br/>
              <w:t>冲积砂土</w:t>
            </w:r>
          </w:p>
        </w:tc>
      </w:tr>
      <w:tr w:rsidR="00C975FC" w14:paraId="0DA93F36"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214C3B6A" w14:textId="77777777" w:rsidR="00C975FC" w:rsidRDefault="00000000">
            <w:pPr>
              <w:pStyle w:val="a9"/>
              <w:spacing w:line="240" w:lineRule="auto"/>
              <w:jc w:val="center"/>
            </w:pPr>
            <w:r>
              <w:t>龟裂土</w:t>
            </w:r>
          </w:p>
        </w:tc>
        <w:tc>
          <w:tcPr>
            <w:tcW w:w="2707" w:type="dxa"/>
            <w:tcBorders>
              <w:top w:val="single" w:sz="4" w:space="0" w:color="auto"/>
              <w:left w:val="single" w:sz="4" w:space="0" w:color="auto"/>
            </w:tcBorders>
            <w:shd w:val="clear" w:color="auto" w:fill="auto"/>
            <w:vAlign w:val="center"/>
          </w:tcPr>
          <w:p w14:paraId="04900FA1" w14:textId="77777777" w:rsidR="00C975FC" w:rsidRDefault="00000000">
            <w:pPr>
              <w:pStyle w:val="a9"/>
              <w:spacing w:line="240" w:lineRule="auto"/>
              <w:jc w:val="center"/>
            </w:pPr>
            <w:r>
              <w:t>盐碱类型</w:t>
            </w:r>
          </w:p>
        </w:tc>
        <w:tc>
          <w:tcPr>
            <w:tcW w:w="4718" w:type="dxa"/>
            <w:tcBorders>
              <w:top w:val="single" w:sz="4" w:space="0" w:color="auto"/>
              <w:left w:val="single" w:sz="4" w:space="0" w:color="auto"/>
              <w:right w:val="single" w:sz="4" w:space="0" w:color="auto"/>
            </w:tcBorders>
            <w:shd w:val="clear" w:color="auto" w:fill="auto"/>
            <w:vAlign w:val="center"/>
          </w:tcPr>
          <w:p w14:paraId="25B436DB" w14:textId="77777777" w:rsidR="00C975FC" w:rsidRDefault="00000000">
            <w:pPr>
              <w:pStyle w:val="a9"/>
              <w:spacing w:line="240" w:lineRule="auto"/>
              <w:jc w:val="center"/>
            </w:pPr>
            <w:r>
              <w:t>盐龟裂土、碱龟裂土</w:t>
            </w:r>
          </w:p>
        </w:tc>
      </w:tr>
      <w:tr w:rsidR="00C975FC" w14:paraId="4E5EDACA"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0EAB151" w14:textId="77777777" w:rsidR="00C975FC" w:rsidRDefault="00000000">
            <w:pPr>
              <w:pStyle w:val="a9"/>
              <w:spacing w:line="240" w:lineRule="auto"/>
              <w:jc w:val="center"/>
            </w:pPr>
            <w:r>
              <w:t>风沙土</w:t>
            </w:r>
          </w:p>
        </w:tc>
        <w:tc>
          <w:tcPr>
            <w:tcW w:w="2707" w:type="dxa"/>
            <w:tcBorders>
              <w:top w:val="single" w:sz="4" w:space="0" w:color="auto"/>
              <w:left w:val="single" w:sz="4" w:space="0" w:color="auto"/>
            </w:tcBorders>
            <w:shd w:val="clear" w:color="auto" w:fill="auto"/>
            <w:vAlign w:val="center"/>
          </w:tcPr>
          <w:p w14:paraId="36A13AD5" w14:textId="77777777" w:rsidR="00C975FC" w:rsidRDefault="00000000">
            <w:pPr>
              <w:pStyle w:val="a9"/>
              <w:spacing w:line="240" w:lineRule="auto"/>
              <w:jc w:val="center"/>
            </w:pPr>
            <w:r>
              <w:t>流动/固定状态</w:t>
            </w:r>
          </w:p>
        </w:tc>
        <w:tc>
          <w:tcPr>
            <w:tcW w:w="4718" w:type="dxa"/>
            <w:tcBorders>
              <w:top w:val="single" w:sz="4" w:space="0" w:color="auto"/>
              <w:left w:val="single" w:sz="4" w:space="0" w:color="auto"/>
              <w:right w:val="single" w:sz="4" w:space="0" w:color="auto"/>
            </w:tcBorders>
            <w:shd w:val="clear" w:color="auto" w:fill="auto"/>
            <w:vAlign w:val="center"/>
          </w:tcPr>
          <w:p w14:paraId="625ABF04" w14:textId="77777777" w:rsidR="00C975FC" w:rsidRDefault="00000000">
            <w:pPr>
              <w:pStyle w:val="a9"/>
              <w:spacing w:line="240" w:lineRule="auto"/>
              <w:jc w:val="center"/>
            </w:pPr>
            <w:r>
              <w:t>荒漠半固定风沙土、草原流动风沙土</w:t>
            </w:r>
          </w:p>
        </w:tc>
      </w:tr>
      <w:tr w:rsidR="00C975FC" w14:paraId="488BE911" w14:textId="77777777">
        <w:trPr>
          <w:trHeight w:hRule="exact" w:val="538"/>
          <w:jc w:val="center"/>
        </w:trPr>
        <w:tc>
          <w:tcPr>
            <w:tcW w:w="1810" w:type="dxa"/>
            <w:tcBorders>
              <w:top w:val="single" w:sz="4" w:space="0" w:color="auto"/>
              <w:left w:val="single" w:sz="4" w:space="0" w:color="auto"/>
            </w:tcBorders>
            <w:shd w:val="clear" w:color="auto" w:fill="auto"/>
            <w:vAlign w:val="center"/>
          </w:tcPr>
          <w:p w14:paraId="27FC4529" w14:textId="77777777" w:rsidR="00C975FC" w:rsidRDefault="00000000">
            <w:pPr>
              <w:pStyle w:val="a9"/>
              <w:spacing w:line="240" w:lineRule="auto"/>
              <w:jc w:val="center"/>
            </w:pPr>
            <w:r>
              <w:t>石灰（岩）土</w:t>
            </w:r>
          </w:p>
        </w:tc>
        <w:tc>
          <w:tcPr>
            <w:tcW w:w="2707" w:type="dxa"/>
            <w:tcBorders>
              <w:top w:val="single" w:sz="4" w:space="0" w:color="auto"/>
              <w:left w:val="single" w:sz="4" w:space="0" w:color="auto"/>
            </w:tcBorders>
            <w:shd w:val="clear" w:color="auto" w:fill="auto"/>
            <w:vAlign w:val="center"/>
          </w:tcPr>
          <w:p w14:paraId="13F5FE34" w14:textId="77777777" w:rsidR="00C975FC" w:rsidRDefault="00000000">
            <w:pPr>
              <w:pStyle w:val="a9"/>
              <w:spacing w:line="230" w:lineRule="exact"/>
              <w:jc w:val="center"/>
            </w:pPr>
            <w:r>
              <w:t>土属直接沿用亚类名称，不</w:t>
            </w:r>
            <w:r>
              <w:br/>
              <w:t>细分</w:t>
            </w:r>
          </w:p>
        </w:tc>
        <w:tc>
          <w:tcPr>
            <w:tcW w:w="4718" w:type="dxa"/>
            <w:tcBorders>
              <w:top w:val="single" w:sz="4" w:space="0" w:color="auto"/>
              <w:left w:val="single" w:sz="4" w:space="0" w:color="auto"/>
              <w:right w:val="single" w:sz="4" w:space="0" w:color="auto"/>
            </w:tcBorders>
            <w:shd w:val="clear" w:color="auto" w:fill="auto"/>
            <w:vAlign w:val="center"/>
          </w:tcPr>
          <w:p w14:paraId="5F25CF3B" w14:textId="77777777" w:rsidR="00C975FC" w:rsidRDefault="00000000">
            <w:pPr>
              <w:pStyle w:val="a9"/>
              <w:spacing w:line="240" w:lineRule="auto"/>
              <w:jc w:val="center"/>
            </w:pPr>
            <w:r>
              <w:t>红色石灰土（红灰土）</w:t>
            </w:r>
          </w:p>
        </w:tc>
      </w:tr>
      <w:tr w:rsidR="00C975FC" w14:paraId="0757AD77"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A791AD3" w14:textId="77777777" w:rsidR="00C975FC" w:rsidRDefault="00000000">
            <w:pPr>
              <w:pStyle w:val="a9"/>
              <w:spacing w:line="240" w:lineRule="auto"/>
              <w:jc w:val="center"/>
            </w:pPr>
            <w:r>
              <w:t>火山灰土</w:t>
            </w:r>
          </w:p>
        </w:tc>
        <w:tc>
          <w:tcPr>
            <w:tcW w:w="2707" w:type="dxa"/>
            <w:tcBorders>
              <w:top w:val="single" w:sz="4" w:space="0" w:color="auto"/>
              <w:left w:val="single" w:sz="4" w:space="0" w:color="auto"/>
            </w:tcBorders>
            <w:shd w:val="clear" w:color="auto" w:fill="auto"/>
            <w:vAlign w:val="center"/>
          </w:tcPr>
          <w:p w14:paraId="5306EED6" w14:textId="77777777" w:rsidR="00C975FC" w:rsidRDefault="00000000">
            <w:pPr>
              <w:pStyle w:val="a9"/>
              <w:spacing w:line="240" w:lineRule="auto"/>
              <w:jc w:val="center"/>
            </w:pPr>
            <w:r>
              <w:t>质地或沿用亚类名称</w:t>
            </w:r>
            <w:proofErr w:type="gramStart"/>
            <w:r>
              <w:t>不</w:t>
            </w:r>
            <w:proofErr w:type="gramEnd"/>
            <w:r>
              <w:t>细分</w:t>
            </w:r>
          </w:p>
        </w:tc>
        <w:tc>
          <w:tcPr>
            <w:tcW w:w="4718" w:type="dxa"/>
            <w:tcBorders>
              <w:top w:val="single" w:sz="4" w:space="0" w:color="auto"/>
              <w:left w:val="single" w:sz="4" w:space="0" w:color="auto"/>
              <w:right w:val="single" w:sz="4" w:space="0" w:color="auto"/>
            </w:tcBorders>
            <w:shd w:val="clear" w:color="auto" w:fill="auto"/>
            <w:vAlign w:val="center"/>
          </w:tcPr>
          <w:p w14:paraId="4C056DF2" w14:textId="77777777" w:rsidR="00C975FC" w:rsidRDefault="00000000">
            <w:pPr>
              <w:pStyle w:val="a9"/>
              <w:spacing w:line="240" w:lineRule="auto"/>
              <w:jc w:val="center"/>
            </w:pPr>
            <w:r>
              <w:t>基性岩火山泥土（焦泥土）</w:t>
            </w:r>
          </w:p>
        </w:tc>
      </w:tr>
      <w:tr w:rsidR="00C975FC" w14:paraId="042FD783"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9A66BD2" w14:textId="77777777" w:rsidR="00C975FC" w:rsidRDefault="00000000">
            <w:pPr>
              <w:pStyle w:val="a9"/>
              <w:spacing w:line="240" w:lineRule="auto"/>
              <w:jc w:val="center"/>
            </w:pPr>
            <w:r>
              <w:t>紫色土</w:t>
            </w:r>
          </w:p>
        </w:tc>
        <w:tc>
          <w:tcPr>
            <w:tcW w:w="2707" w:type="dxa"/>
            <w:tcBorders>
              <w:top w:val="single" w:sz="4" w:space="0" w:color="auto"/>
              <w:left w:val="single" w:sz="4" w:space="0" w:color="auto"/>
            </w:tcBorders>
            <w:shd w:val="clear" w:color="auto" w:fill="auto"/>
            <w:vAlign w:val="center"/>
          </w:tcPr>
          <w:p w14:paraId="10833CF8" w14:textId="77777777" w:rsidR="00C975FC" w:rsidRDefault="00000000">
            <w:pPr>
              <w:pStyle w:val="a9"/>
              <w:spacing w:line="240" w:lineRule="auto"/>
              <w:jc w:val="center"/>
            </w:pPr>
            <w:r>
              <w:t>质地</w:t>
            </w:r>
          </w:p>
        </w:tc>
        <w:tc>
          <w:tcPr>
            <w:tcW w:w="4718" w:type="dxa"/>
            <w:tcBorders>
              <w:top w:val="single" w:sz="4" w:space="0" w:color="auto"/>
              <w:left w:val="single" w:sz="4" w:space="0" w:color="auto"/>
              <w:right w:val="single" w:sz="4" w:space="0" w:color="auto"/>
            </w:tcBorders>
            <w:shd w:val="clear" w:color="auto" w:fill="auto"/>
            <w:vAlign w:val="center"/>
          </w:tcPr>
          <w:p w14:paraId="15C6BC3B" w14:textId="77777777" w:rsidR="00C975FC" w:rsidRDefault="00000000">
            <w:pPr>
              <w:pStyle w:val="a9"/>
              <w:spacing w:line="240" w:lineRule="auto"/>
              <w:jc w:val="center"/>
            </w:pPr>
            <w:proofErr w:type="gramStart"/>
            <w:r>
              <w:t>酸紫壤土</w:t>
            </w:r>
            <w:proofErr w:type="gramEnd"/>
          </w:p>
        </w:tc>
      </w:tr>
      <w:tr w:rsidR="00C975FC" w14:paraId="29813CE0"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A6B7948" w14:textId="77777777" w:rsidR="00C975FC" w:rsidRDefault="00000000">
            <w:pPr>
              <w:pStyle w:val="a9"/>
              <w:spacing w:line="240" w:lineRule="auto"/>
              <w:jc w:val="center"/>
            </w:pPr>
            <w:r>
              <w:t>磷质石灰土</w:t>
            </w:r>
          </w:p>
        </w:tc>
        <w:tc>
          <w:tcPr>
            <w:tcW w:w="2707" w:type="dxa"/>
            <w:tcBorders>
              <w:top w:val="single" w:sz="4" w:space="0" w:color="auto"/>
              <w:left w:val="single" w:sz="4" w:space="0" w:color="auto"/>
            </w:tcBorders>
            <w:shd w:val="clear" w:color="auto" w:fill="auto"/>
            <w:vAlign w:val="center"/>
          </w:tcPr>
          <w:p w14:paraId="48189DF1" w14:textId="77777777" w:rsidR="00C975FC" w:rsidRDefault="00000000">
            <w:pPr>
              <w:pStyle w:val="a9"/>
              <w:spacing w:line="240" w:lineRule="auto"/>
              <w:jc w:val="center"/>
            </w:pPr>
            <w:proofErr w:type="gramStart"/>
            <w:r>
              <w:t>不</w:t>
            </w:r>
            <w:proofErr w:type="gramEnd"/>
            <w:r>
              <w:t>细分</w:t>
            </w:r>
          </w:p>
        </w:tc>
        <w:tc>
          <w:tcPr>
            <w:tcW w:w="4718" w:type="dxa"/>
            <w:tcBorders>
              <w:top w:val="single" w:sz="4" w:space="0" w:color="auto"/>
              <w:left w:val="single" w:sz="4" w:space="0" w:color="auto"/>
              <w:right w:val="single" w:sz="4" w:space="0" w:color="auto"/>
            </w:tcBorders>
            <w:shd w:val="clear" w:color="auto" w:fill="auto"/>
            <w:vAlign w:val="center"/>
          </w:tcPr>
          <w:p w14:paraId="736FF7C5" w14:textId="77777777" w:rsidR="00C975FC" w:rsidRDefault="00000000">
            <w:pPr>
              <w:pStyle w:val="a9"/>
              <w:spacing w:line="240" w:lineRule="auto"/>
              <w:jc w:val="center"/>
            </w:pPr>
            <w:r>
              <w:t>磷质珊瑚砂土</w:t>
            </w:r>
          </w:p>
        </w:tc>
      </w:tr>
      <w:tr w:rsidR="00C975FC" w14:paraId="21AA038C"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5E091E09" w14:textId="77777777" w:rsidR="00C975FC" w:rsidRDefault="00000000">
            <w:pPr>
              <w:pStyle w:val="a9"/>
              <w:spacing w:line="240" w:lineRule="auto"/>
              <w:jc w:val="center"/>
            </w:pPr>
            <w:r>
              <w:t>粗骨土</w:t>
            </w:r>
          </w:p>
        </w:tc>
        <w:tc>
          <w:tcPr>
            <w:tcW w:w="2707" w:type="dxa"/>
            <w:tcBorders>
              <w:top w:val="single" w:sz="4" w:space="0" w:color="auto"/>
              <w:left w:val="single" w:sz="4" w:space="0" w:color="auto"/>
            </w:tcBorders>
            <w:shd w:val="clear" w:color="auto" w:fill="auto"/>
            <w:vAlign w:val="center"/>
          </w:tcPr>
          <w:p w14:paraId="1ED2361C" w14:textId="77777777" w:rsidR="00C975FC" w:rsidRDefault="00000000">
            <w:pPr>
              <w:pStyle w:val="a9"/>
              <w:spacing w:line="240" w:lineRule="auto"/>
              <w:jc w:val="center"/>
            </w:pPr>
            <w:r>
              <w:t>母质/岩性</w:t>
            </w:r>
          </w:p>
        </w:tc>
        <w:tc>
          <w:tcPr>
            <w:tcW w:w="4718" w:type="dxa"/>
            <w:tcBorders>
              <w:top w:val="single" w:sz="4" w:space="0" w:color="auto"/>
              <w:left w:val="single" w:sz="4" w:space="0" w:color="auto"/>
              <w:right w:val="single" w:sz="4" w:space="0" w:color="auto"/>
            </w:tcBorders>
            <w:shd w:val="clear" w:color="auto" w:fill="auto"/>
            <w:vAlign w:val="center"/>
          </w:tcPr>
          <w:p w14:paraId="017286CC" w14:textId="77777777" w:rsidR="00C975FC" w:rsidRDefault="00000000">
            <w:pPr>
              <w:pStyle w:val="a9"/>
              <w:spacing w:line="240" w:lineRule="auto"/>
              <w:jc w:val="center"/>
            </w:pPr>
            <w:r>
              <w:t>泥质酸性粗骨土</w:t>
            </w:r>
          </w:p>
        </w:tc>
      </w:tr>
      <w:tr w:rsidR="00C975FC" w14:paraId="6DE135F8"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1256D79F" w14:textId="77777777" w:rsidR="00C975FC" w:rsidRDefault="00000000">
            <w:pPr>
              <w:pStyle w:val="a9"/>
              <w:spacing w:line="240" w:lineRule="auto"/>
              <w:jc w:val="center"/>
            </w:pPr>
            <w:r>
              <w:t>石质土</w:t>
            </w:r>
          </w:p>
        </w:tc>
        <w:tc>
          <w:tcPr>
            <w:tcW w:w="2707" w:type="dxa"/>
            <w:tcBorders>
              <w:top w:val="single" w:sz="4" w:space="0" w:color="auto"/>
              <w:left w:val="single" w:sz="4" w:space="0" w:color="auto"/>
            </w:tcBorders>
            <w:shd w:val="clear" w:color="auto" w:fill="auto"/>
            <w:vAlign w:val="center"/>
          </w:tcPr>
          <w:p w14:paraId="289AB1DD" w14:textId="77777777" w:rsidR="00C975FC" w:rsidRDefault="00000000">
            <w:pPr>
              <w:pStyle w:val="a9"/>
              <w:spacing w:line="240" w:lineRule="auto"/>
              <w:jc w:val="center"/>
            </w:pPr>
            <w:r>
              <w:t>母质/岩性</w:t>
            </w:r>
          </w:p>
        </w:tc>
        <w:tc>
          <w:tcPr>
            <w:tcW w:w="4718" w:type="dxa"/>
            <w:tcBorders>
              <w:top w:val="single" w:sz="4" w:space="0" w:color="auto"/>
              <w:left w:val="single" w:sz="4" w:space="0" w:color="auto"/>
              <w:right w:val="single" w:sz="4" w:space="0" w:color="auto"/>
            </w:tcBorders>
            <w:shd w:val="clear" w:color="auto" w:fill="auto"/>
            <w:vAlign w:val="center"/>
          </w:tcPr>
          <w:p w14:paraId="51A624DE" w14:textId="77777777" w:rsidR="00C975FC" w:rsidRDefault="00000000">
            <w:pPr>
              <w:pStyle w:val="a9"/>
              <w:spacing w:line="240" w:lineRule="auto"/>
              <w:jc w:val="center"/>
            </w:pPr>
            <w:r>
              <w:t>麻砂质酸性石质土</w:t>
            </w:r>
          </w:p>
        </w:tc>
      </w:tr>
      <w:tr w:rsidR="00C975FC" w14:paraId="05BF7BF7"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73E06107" w14:textId="77777777" w:rsidR="00C975FC" w:rsidRDefault="00000000">
            <w:pPr>
              <w:pStyle w:val="a9"/>
              <w:spacing w:line="240" w:lineRule="auto"/>
              <w:jc w:val="center"/>
            </w:pPr>
            <w:r>
              <w:t>草甸土</w:t>
            </w:r>
          </w:p>
        </w:tc>
        <w:tc>
          <w:tcPr>
            <w:tcW w:w="2707" w:type="dxa"/>
            <w:tcBorders>
              <w:top w:val="single" w:sz="4" w:space="0" w:color="auto"/>
              <w:left w:val="single" w:sz="4" w:space="0" w:color="auto"/>
            </w:tcBorders>
            <w:shd w:val="clear" w:color="auto" w:fill="auto"/>
            <w:vAlign w:val="center"/>
          </w:tcPr>
          <w:p w14:paraId="01F74627" w14:textId="77777777" w:rsidR="00C975FC" w:rsidRDefault="00000000">
            <w:pPr>
              <w:pStyle w:val="a9"/>
              <w:spacing w:line="240" w:lineRule="auto"/>
              <w:jc w:val="center"/>
            </w:pPr>
            <w:r>
              <w:t>质地或盐分组成</w:t>
            </w:r>
          </w:p>
        </w:tc>
        <w:tc>
          <w:tcPr>
            <w:tcW w:w="4718" w:type="dxa"/>
            <w:tcBorders>
              <w:top w:val="single" w:sz="4" w:space="0" w:color="auto"/>
              <w:left w:val="single" w:sz="4" w:space="0" w:color="auto"/>
              <w:right w:val="single" w:sz="4" w:space="0" w:color="auto"/>
            </w:tcBorders>
            <w:shd w:val="clear" w:color="auto" w:fill="auto"/>
            <w:vAlign w:val="center"/>
          </w:tcPr>
          <w:p w14:paraId="064AFC58" w14:textId="77777777" w:rsidR="00C975FC" w:rsidRDefault="00000000">
            <w:pPr>
              <w:pStyle w:val="a9"/>
              <w:spacing w:line="240" w:lineRule="auto"/>
              <w:jc w:val="center"/>
            </w:pPr>
            <w:r>
              <w:t>草甸砂土，氯化物草甸土</w:t>
            </w:r>
          </w:p>
        </w:tc>
      </w:tr>
      <w:tr w:rsidR="00C975FC" w14:paraId="25BCA79A"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1E035B7C" w14:textId="77777777" w:rsidR="00C975FC" w:rsidRDefault="00000000">
            <w:pPr>
              <w:pStyle w:val="a9"/>
              <w:spacing w:line="240" w:lineRule="auto"/>
              <w:jc w:val="center"/>
            </w:pPr>
            <w:r>
              <w:t>潮土</w:t>
            </w:r>
          </w:p>
        </w:tc>
        <w:tc>
          <w:tcPr>
            <w:tcW w:w="2707" w:type="dxa"/>
            <w:tcBorders>
              <w:top w:val="single" w:sz="4" w:space="0" w:color="auto"/>
              <w:left w:val="single" w:sz="4" w:space="0" w:color="auto"/>
            </w:tcBorders>
            <w:shd w:val="clear" w:color="auto" w:fill="auto"/>
            <w:vAlign w:val="center"/>
          </w:tcPr>
          <w:p w14:paraId="01D96771" w14:textId="77777777" w:rsidR="00C975FC" w:rsidRDefault="00000000">
            <w:pPr>
              <w:pStyle w:val="a9"/>
              <w:spacing w:line="240" w:lineRule="auto"/>
              <w:jc w:val="center"/>
            </w:pPr>
            <w:r>
              <w:t>质地、石灰性或盐分组成</w:t>
            </w:r>
          </w:p>
        </w:tc>
        <w:tc>
          <w:tcPr>
            <w:tcW w:w="4718" w:type="dxa"/>
            <w:tcBorders>
              <w:top w:val="single" w:sz="4" w:space="0" w:color="auto"/>
              <w:left w:val="single" w:sz="4" w:space="0" w:color="auto"/>
              <w:right w:val="single" w:sz="4" w:space="0" w:color="auto"/>
            </w:tcBorders>
            <w:shd w:val="clear" w:color="auto" w:fill="auto"/>
            <w:vAlign w:val="center"/>
          </w:tcPr>
          <w:p w14:paraId="0C61F9E6" w14:textId="77777777" w:rsidR="00C975FC" w:rsidRDefault="00000000">
            <w:pPr>
              <w:pStyle w:val="a9"/>
              <w:spacing w:line="240" w:lineRule="auto"/>
              <w:jc w:val="center"/>
            </w:pPr>
            <w:r>
              <w:t>潮黏土、</w:t>
            </w:r>
            <w:proofErr w:type="gramStart"/>
            <w:r>
              <w:t>石灰性潮砂土</w:t>
            </w:r>
            <w:proofErr w:type="gramEnd"/>
          </w:p>
        </w:tc>
      </w:tr>
      <w:tr w:rsidR="00C975FC" w14:paraId="680D2705"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51768E82" w14:textId="77777777" w:rsidR="00C975FC" w:rsidRDefault="00000000">
            <w:pPr>
              <w:pStyle w:val="a9"/>
              <w:spacing w:line="240" w:lineRule="auto"/>
              <w:jc w:val="center"/>
            </w:pPr>
            <w:r>
              <w:t>砂姜黑土</w:t>
            </w:r>
          </w:p>
        </w:tc>
        <w:tc>
          <w:tcPr>
            <w:tcW w:w="2707" w:type="dxa"/>
            <w:tcBorders>
              <w:top w:val="single" w:sz="4" w:space="0" w:color="auto"/>
              <w:left w:val="single" w:sz="4" w:space="0" w:color="auto"/>
            </w:tcBorders>
            <w:shd w:val="clear" w:color="auto" w:fill="auto"/>
            <w:vAlign w:val="center"/>
          </w:tcPr>
          <w:p w14:paraId="4C45FE6F" w14:textId="77777777" w:rsidR="00C975FC" w:rsidRDefault="00000000">
            <w:pPr>
              <w:pStyle w:val="a9"/>
              <w:spacing w:line="240" w:lineRule="auto"/>
              <w:jc w:val="center"/>
            </w:pPr>
            <w:r>
              <w:t>颜色、覆泥（淤）或盐碱类型</w:t>
            </w:r>
          </w:p>
        </w:tc>
        <w:tc>
          <w:tcPr>
            <w:tcW w:w="4718" w:type="dxa"/>
            <w:tcBorders>
              <w:top w:val="single" w:sz="4" w:space="0" w:color="auto"/>
              <w:left w:val="single" w:sz="4" w:space="0" w:color="auto"/>
              <w:right w:val="single" w:sz="4" w:space="0" w:color="auto"/>
            </w:tcBorders>
            <w:shd w:val="clear" w:color="auto" w:fill="auto"/>
            <w:vAlign w:val="center"/>
          </w:tcPr>
          <w:p w14:paraId="343ECB61" w14:textId="77777777" w:rsidR="00C975FC" w:rsidRDefault="00000000">
            <w:pPr>
              <w:pStyle w:val="a9"/>
              <w:spacing w:line="240" w:lineRule="auto"/>
              <w:jc w:val="center"/>
            </w:pPr>
            <w:r>
              <w:t>黄姜土、覆泥黑姜土、</w:t>
            </w:r>
            <w:proofErr w:type="gramStart"/>
            <w:r>
              <w:t>碱黑姜土</w:t>
            </w:r>
            <w:proofErr w:type="gramEnd"/>
          </w:p>
        </w:tc>
      </w:tr>
      <w:tr w:rsidR="00C975FC" w14:paraId="3DBAB388" w14:textId="77777777">
        <w:trPr>
          <w:trHeight w:hRule="exact" w:val="312"/>
          <w:jc w:val="center"/>
        </w:trPr>
        <w:tc>
          <w:tcPr>
            <w:tcW w:w="1810" w:type="dxa"/>
            <w:tcBorders>
              <w:top w:val="single" w:sz="4" w:space="0" w:color="auto"/>
              <w:left w:val="single" w:sz="4" w:space="0" w:color="auto"/>
            </w:tcBorders>
            <w:shd w:val="clear" w:color="auto" w:fill="auto"/>
            <w:vAlign w:val="center"/>
          </w:tcPr>
          <w:p w14:paraId="5B9EE267" w14:textId="77777777" w:rsidR="00C975FC" w:rsidRDefault="00000000">
            <w:pPr>
              <w:pStyle w:val="a9"/>
              <w:spacing w:line="240" w:lineRule="auto"/>
              <w:jc w:val="center"/>
            </w:pPr>
            <w:proofErr w:type="gramStart"/>
            <w:r>
              <w:t>林灌草甸土</w:t>
            </w:r>
            <w:proofErr w:type="gramEnd"/>
          </w:p>
        </w:tc>
        <w:tc>
          <w:tcPr>
            <w:tcW w:w="2707" w:type="dxa"/>
            <w:tcBorders>
              <w:top w:val="single" w:sz="4" w:space="0" w:color="auto"/>
              <w:left w:val="single" w:sz="4" w:space="0" w:color="auto"/>
            </w:tcBorders>
            <w:shd w:val="clear" w:color="auto" w:fill="auto"/>
            <w:vAlign w:val="center"/>
          </w:tcPr>
          <w:p w14:paraId="79605F5C" w14:textId="77777777" w:rsidR="00C975FC" w:rsidRDefault="00000000">
            <w:pPr>
              <w:pStyle w:val="a9"/>
              <w:spacing w:line="240" w:lineRule="auto"/>
              <w:jc w:val="center"/>
            </w:pPr>
            <w:proofErr w:type="gramStart"/>
            <w:r>
              <w:t>耕灌类型</w:t>
            </w:r>
            <w:proofErr w:type="gramEnd"/>
            <w:r>
              <w:t>或盐分组成</w:t>
            </w:r>
          </w:p>
        </w:tc>
        <w:tc>
          <w:tcPr>
            <w:tcW w:w="4718" w:type="dxa"/>
            <w:tcBorders>
              <w:top w:val="single" w:sz="4" w:space="0" w:color="auto"/>
              <w:left w:val="single" w:sz="4" w:space="0" w:color="auto"/>
              <w:right w:val="single" w:sz="4" w:space="0" w:color="auto"/>
            </w:tcBorders>
            <w:shd w:val="clear" w:color="auto" w:fill="auto"/>
            <w:vAlign w:val="center"/>
          </w:tcPr>
          <w:p w14:paraId="01373361" w14:textId="77777777" w:rsidR="00C975FC" w:rsidRDefault="00000000">
            <w:pPr>
              <w:pStyle w:val="a9"/>
              <w:spacing w:line="240" w:lineRule="auto"/>
              <w:jc w:val="center"/>
            </w:pPr>
            <w:proofErr w:type="gramStart"/>
            <w:r>
              <w:t>耕灌林甸</w:t>
            </w:r>
            <w:proofErr w:type="gramEnd"/>
            <w:r>
              <w:t>土、硫酸盐</w:t>
            </w:r>
            <w:proofErr w:type="gramStart"/>
            <w:r>
              <w:t>盐化林灌草甸土</w:t>
            </w:r>
            <w:proofErr w:type="gramEnd"/>
          </w:p>
        </w:tc>
      </w:tr>
      <w:tr w:rsidR="00C975FC" w14:paraId="754C49AA"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E863117" w14:textId="77777777" w:rsidR="00C975FC" w:rsidRDefault="00000000">
            <w:pPr>
              <w:pStyle w:val="a9"/>
              <w:spacing w:line="240" w:lineRule="auto"/>
              <w:jc w:val="center"/>
            </w:pPr>
            <w:r>
              <w:t>山地草甸土</w:t>
            </w:r>
          </w:p>
        </w:tc>
        <w:tc>
          <w:tcPr>
            <w:tcW w:w="2707" w:type="dxa"/>
            <w:tcBorders>
              <w:top w:val="single" w:sz="4" w:space="0" w:color="auto"/>
              <w:left w:val="single" w:sz="4" w:space="0" w:color="auto"/>
            </w:tcBorders>
            <w:shd w:val="clear" w:color="auto" w:fill="auto"/>
            <w:vAlign w:val="center"/>
          </w:tcPr>
          <w:p w14:paraId="3D1605A4" w14:textId="77777777" w:rsidR="00C975FC" w:rsidRDefault="00000000">
            <w:pPr>
              <w:pStyle w:val="a9"/>
              <w:spacing w:line="240" w:lineRule="auto"/>
              <w:jc w:val="center"/>
            </w:pPr>
            <w:r>
              <w:t>质地</w:t>
            </w:r>
          </w:p>
        </w:tc>
        <w:tc>
          <w:tcPr>
            <w:tcW w:w="4718" w:type="dxa"/>
            <w:tcBorders>
              <w:top w:val="single" w:sz="4" w:space="0" w:color="auto"/>
              <w:left w:val="single" w:sz="4" w:space="0" w:color="auto"/>
              <w:right w:val="single" w:sz="4" w:space="0" w:color="auto"/>
            </w:tcBorders>
            <w:shd w:val="clear" w:color="auto" w:fill="auto"/>
            <w:vAlign w:val="center"/>
          </w:tcPr>
          <w:p w14:paraId="10E32698" w14:textId="77777777" w:rsidR="00C975FC" w:rsidRDefault="00000000">
            <w:pPr>
              <w:pStyle w:val="a9"/>
              <w:spacing w:line="240" w:lineRule="auto"/>
              <w:jc w:val="center"/>
            </w:pPr>
            <w:r>
              <w:t>山地灌丛草甸砂土</w:t>
            </w:r>
          </w:p>
        </w:tc>
      </w:tr>
      <w:tr w:rsidR="00C975FC" w14:paraId="788C9FB4" w14:textId="77777777">
        <w:trPr>
          <w:trHeight w:hRule="exact" w:val="542"/>
          <w:jc w:val="center"/>
        </w:trPr>
        <w:tc>
          <w:tcPr>
            <w:tcW w:w="1810" w:type="dxa"/>
            <w:tcBorders>
              <w:top w:val="single" w:sz="4" w:space="0" w:color="auto"/>
              <w:left w:val="single" w:sz="4" w:space="0" w:color="auto"/>
            </w:tcBorders>
            <w:shd w:val="clear" w:color="auto" w:fill="auto"/>
            <w:vAlign w:val="center"/>
          </w:tcPr>
          <w:p w14:paraId="0AB304A9" w14:textId="77777777" w:rsidR="00C975FC" w:rsidRDefault="00000000">
            <w:pPr>
              <w:pStyle w:val="a9"/>
              <w:spacing w:line="240" w:lineRule="auto"/>
              <w:jc w:val="center"/>
            </w:pPr>
            <w:r>
              <w:t>沼泽土</w:t>
            </w:r>
          </w:p>
        </w:tc>
        <w:tc>
          <w:tcPr>
            <w:tcW w:w="2707" w:type="dxa"/>
            <w:tcBorders>
              <w:top w:val="single" w:sz="4" w:space="0" w:color="auto"/>
              <w:left w:val="single" w:sz="4" w:space="0" w:color="auto"/>
            </w:tcBorders>
            <w:shd w:val="clear" w:color="auto" w:fill="auto"/>
            <w:vAlign w:val="center"/>
          </w:tcPr>
          <w:p w14:paraId="10C66B4A" w14:textId="77777777" w:rsidR="00C975FC" w:rsidRDefault="00000000">
            <w:pPr>
              <w:pStyle w:val="a9"/>
              <w:spacing w:line="230" w:lineRule="exact"/>
              <w:jc w:val="center"/>
            </w:pPr>
            <w:r>
              <w:t>土属直接沿用亚类名称，不</w:t>
            </w:r>
            <w:r>
              <w:br/>
              <w:t>细分</w:t>
            </w:r>
          </w:p>
        </w:tc>
        <w:tc>
          <w:tcPr>
            <w:tcW w:w="4718" w:type="dxa"/>
            <w:tcBorders>
              <w:top w:val="single" w:sz="4" w:space="0" w:color="auto"/>
              <w:left w:val="single" w:sz="4" w:space="0" w:color="auto"/>
              <w:right w:val="single" w:sz="4" w:space="0" w:color="auto"/>
            </w:tcBorders>
            <w:shd w:val="clear" w:color="auto" w:fill="auto"/>
            <w:vAlign w:val="center"/>
          </w:tcPr>
          <w:p w14:paraId="270EA996" w14:textId="77777777" w:rsidR="00C975FC" w:rsidRDefault="00000000">
            <w:pPr>
              <w:pStyle w:val="a9"/>
              <w:spacing w:line="240" w:lineRule="auto"/>
              <w:jc w:val="center"/>
            </w:pPr>
            <w:r>
              <w:t>腐泥沼泽土（腐泥土）</w:t>
            </w:r>
          </w:p>
        </w:tc>
      </w:tr>
      <w:tr w:rsidR="00C975FC" w14:paraId="1C09180C"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5D7AFC8" w14:textId="77777777" w:rsidR="00C975FC" w:rsidRDefault="00000000">
            <w:pPr>
              <w:pStyle w:val="a9"/>
              <w:spacing w:line="240" w:lineRule="auto"/>
              <w:jc w:val="center"/>
            </w:pPr>
            <w:r>
              <w:t>泥炭土</w:t>
            </w:r>
          </w:p>
        </w:tc>
        <w:tc>
          <w:tcPr>
            <w:tcW w:w="2707" w:type="dxa"/>
            <w:tcBorders>
              <w:top w:val="single" w:sz="4" w:space="0" w:color="auto"/>
              <w:left w:val="single" w:sz="4" w:space="0" w:color="auto"/>
            </w:tcBorders>
            <w:shd w:val="clear" w:color="auto" w:fill="auto"/>
            <w:vAlign w:val="center"/>
          </w:tcPr>
          <w:p w14:paraId="7E7F5B00" w14:textId="77777777" w:rsidR="00C975FC" w:rsidRDefault="00000000">
            <w:pPr>
              <w:pStyle w:val="a9"/>
              <w:spacing w:line="240" w:lineRule="auto"/>
              <w:jc w:val="center"/>
            </w:pPr>
            <w:r>
              <w:t>埋藏位置或直接沿用亚类名称</w:t>
            </w:r>
          </w:p>
        </w:tc>
        <w:tc>
          <w:tcPr>
            <w:tcW w:w="4718" w:type="dxa"/>
            <w:tcBorders>
              <w:top w:val="single" w:sz="4" w:space="0" w:color="auto"/>
              <w:left w:val="single" w:sz="4" w:space="0" w:color="auto"/>
              <w:right w:val="single" w:sz="4" w:space="0" w:color="auto"/>
            </w:tcBorders>
            <w:shd w:val="clear" w:color="auto" w:fill="auto"/>
            <w:vAlign w:val="center"/>
          </w:tcPr>
          <w:p w14:paraId="76D31CE9" w14:textId="77777777" w:rsidR="00C975FC" w:rsidRDefault="00000000">
            <w:pPr>
              <w:pStyle w:val="a9"/>
              <w:spacing w:line="240" w:lineRule="auto"/>
              <w:jc w:val="center"/>
            </w:pPr>
            <w:r>
              <w:t>埋藏草炭土、中位泥炭土</w:t>
            </w:r>
          </w:p>
        </w:tc>
      </w:tr>
      <w:tr w:rsidR="00C975FC" w14:paraId="38EB0AF7"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23EC5283" w14:textId="77777777" w:rsidR="00C975FC" w:rsidRDefault="00000000">
            <w:pPr>
              <w:pStyle w:val="a9"/>
              <w:spacing w:line="240" w:lineRule="auto"/>
              <w:jc w:val="center"/>
            </w:pPr>
            <w:r>
              <w:t>草甸盐土</w:t>
            </w:r>
          </w:p>
        </w:tc>
        <w:tc>
          <w:tcPr>
            <w:tcW w:w="2707" w:type="dxa"/>
            <w:tcBorders>
              <w:top w:val="single" w:sz="4" w:space="0" w:color="auto"/>
              <w:left w:val="single" w:sz="4" w:space="0" w:color="auto"/>
            </w:tcBorders>
            <w:shd w:val="clear" w:color="auto" w:fill="auto"/>
            <w:vAlign w:val="center"/>
          </w:tcPr>
          <w:p w14:paraId="3C263060" w14:textId="77777777" w:rsidR="00C975FC" w:rsidRDefault="00000000">
            <w:pPr>
              <w:pStyle w:val="a9"/>
              <w:spacing w:line="240" w:lineRule="auto"/>
              <w:jc w:val="center"/>
            </w:pPr>
            <w:r>
              <w:t>盐分组成</w:t>
            </w:r>
          </w:p>
        </w:tc>
        <w:tc>
          <w:tcPr>
            <w:tcW w:w="4718" w:type="dxa"/>
            <w:tcBorders>
              <w:top w:val="single" w:sz="4" w:space="0" w:color="auto"/>
              <w:left w:val="single" w:sz="4" w:space="0" w:color="auto"/>
              <w:right w:val="single" w:sz="4" w:space="0" w:color="auto"/>
            </w:tcBorders>
            <w:shd w:val="clear" w:color="auto" w:fill="auto"/>
            <w:vAlign w:val="center"/>
          </w:tcPr>
          <w:p w14:paraId="201AA2FA" w14:textId="77777777" w:rsidR="00C975FC" w:rsidRDefault="00000000">
            <w:pPr>
              <w:pStyle w:val="a9"/>
              <w:spacing w:line="240" w:lineRule="auto"/>
              <w:jc w:val="center"/>
            </w:pPr>
            <w:r>
              <w:t>苏打草甸盐土</w:t>
            </w:r>
          </w:p>
        </w:tc>
      </w:tr>
      <w:tr w:rsidR="00C975FC" w14:paraId="44584496"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2C107DC6" w14:textId="77777777" w:rsidR="00C975FC" w:rsidRDefault="00000000">
            <w:pPr>
              <w:pStyle w:val="a9"/>
              <w:spacing w:line="240" w:lineRule="auto"/>
              <w:jc w:val="center"/>
            </w:pPr>
            <w:r>
              <w:t>滨海盐土</w:t>
            </w:r>
          </w:p>
        </w:tc>
        <w:tc>
          <w:tcPr>
            <w:tcW w:w="2707" w:type="dxa"/>
            <w:tcBorders>
              <w:top w:val="single" w:sz="4" w:space="0" w:color="auto"/>
              <w:left w:val="single" w:sz="4" w:space="0" w:color="auto"/>
            </w:tcBorders>
            <w:shd w:val="clear" w:color="auto" w:fill="auto"/>
            <w:vAlign w:val="center"/>
          </w:tcPr>
          <w:p w14:paraId="0FB5D8D1" w14:textId="77777777" w:rsidR="00C975FC" w:rsidRDefault="00000000">
            <w:pPr>
              <w:pStyle w:val="a9"/>
              <w:spacing w:line="240" w:lineRule="auto"/>
              <w:jc w:val="center"/>
            </w:pPr>
            <w:r>
              <w:t>主要为质地</w:t>
            </w:r>
          </w:p>
        </w:tc>
        <w:tc>
          <w:tcPr>
            <w:tcW w:w="4718" w:type="dxa"/>
            <w:tcBorders>
              <w:top w:val="single" w:sz="4" w:space="0" w:color="auto"/>
              <w:left w:val="single" w:sz="4" w:space="0" w:color="auto"/>
              <w:right w:val="single" w:sz="4" w:space="0" w:color="auto"/>
            </w:tcBorders>
            <w:shd w:val="clear" w:color="auto" w:fill="auto"/>
            <w:vAlign w:val="center"/>
          </w:tcPr>
          <w:p w14:paraId="4E4B9321" w14:textId="77777777" w:rsidR="00C975FC" w:rsidRDefault="00000000">
            <w:pPr>
              <w:pStyle w:val="a9"/>
              <w:spacing w:line="240" w:lineRule="auto"/>
              <w:jc w:val="center"/>
            </w:pPr>
            <w:r>
              <w:t>滨海</w:t>
            </w:r>
            <w:proofErr w:type="gramStart"/>
            <w:r>
              <w:t>砂</w:t>
            </w:r>
            <w:proofErr w:type="gramEnd"/>
            <w:r>
              <w:t>盐土</w:t>
            </w:r>
          </w:p>
        </w:tc>
      </w:tr>
      <w:tr w:rsidR="00C975FC" w14:paraId="30307C3B" w14:textId="77777777">
        <w:trPr>
          <w:trHeight w:hRule="exact" w:val="542"/>
          <w:jc w:val="center"/>
        </w:trPr>
        <w:tc>
          <w:tcPr>
            <w:tcW w:w="1810" w:type="dxa"/>
            <w:tcBorders>
              <w:top w:val="single" w:sz="4" w:space="0" w:color="auto"/>
              <w:left w:val="single" w:sz="4" w:space="0" w:color="auto"/>
            </w:tcBorders>
            <w:shd w:val="clear" w:color="auto" w:fill="auto"/>
            <w:vAlign w:val="center"/>
          </w:tcPr>
          <w:p w14:paraId="094C020A" w14:textId="77777777" w:rsidR="00C975FC" w:rsidRDefault="00000000">
            <w:pPr>
              <w:pStyle w:val="a9"/>
              <w:spacing w:line="240" w:lineRule="auto"/>
              <w:jc w:val="center"/>
            </w:pPr>
            <w:r>
              <w:t>酸性硫酸盐土</w:t>
            </w:r>
          </w:p>
        </w:tc>
        <w:tc>
          <w:tcPr>
            <w:tcW w:w="2707" w:type="dxa"/>
            <w:tcBorders>
              <w:top w:val="single" w:sz="4" w:space="0" w:color="auto"/>
              <w:left w:val="single" w:sz="4" w:space="0" w:color="auto"/>
            </w:tcBorders>
            <w:shd w:val="clear" w:color="auto" w:fill="auto"/>
            <w:vAlign w:val="center"/>
          </w:tcPr>
          <w:p w14:paraId="43F7016A" w14:textId="77777777" w:rsidR="00C975FC" w:rsidRDefault="00000000">
            <w:pPr>
              <w:pStyle w:val="a9"/>
              <w:spacing w:line="230" w:lineRule="exact"/>
              <w:jc w:val="center"/>
            </w:pPr>
            <w:r>
              <w:t>土属直接沿用亚类名称，不</w:t>
            </w:r>
            <w:r>
              <w:br/>
              <w:t>细分</w:t>
            </w:r>
          </w:p>
        </w:tc>
        <w:tc>
          <w:tcPr>
            <w:tcW w:w="4718" w:type="dxa"/>
            <w:tcBorders>
              <w:top w:val="single" w:sz="4" w:space="0" w:color="auto"/>
              <w:left w:val="single" w:sz="4" w:space="0" w:color="auto"/>
              <w:right w:val="single" w:sz="4" w:space="0" w:color="auto"/>
            </w:tcBorders>
            <w:shd w:val="clear" w:color="auto" w:fill="auto"/>
            <w:vAlign w:val="center"/>
          </w:tcPr>
          <w:p w14:paraId="75FE19CB" w14:textId="77777777" w:rsidR="00C975FC" w:rsidRDefault="00000000">
            <w:pPr>
              <w:pStyle w:val="a9"/>
              <w:spacing w:line="240" w:lineRule="auto"/>
              <w:jc w:val="center"/>
            </w:pPr>
            <w:r>
              <w:t>含盐酸性硫酸盐土</w:t>
            </w:r>
          </w:p>
        </w:tc>
      </w:tr>
      <w:tr w:rsidR="00C975FC" w14:paraId="3A1A59D7"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F1AA419" w14:textId="77777777" w:rsidR="00C975FC" w:rsidRDefault="00000000">
            <w:pPr>
              <w:pStyle w:val="a9"/>
              <w:spacing w:line="240" w:lineRule="auto"/>
              <w:jc w:val="center"/>
            </w:pPr>
            <w:proofErr w:type="gramStart"/>
            <w:r>
              <w:t>漠</w:t>
            </w:r>
            <w:proofErr w:type="gramEnd"/>
            <w:r>
              <w:t>境盐土</w:t>
            </w:r>
          </w:p>
        </w:tc>
        <w:tc>
          <w:tcPr>
            <w:tcW w:w="2707" w:type="dxa"/>
            <w:tcBorders>
              <w:top w:val="single" w:sz="4" w:space="0" w:color="auto"/>
              <w:left w:val="single" w:sz="4" w:space="0" w:color="auto"/>
            </w:tcBorders>
            <w:shd w:val="clear" w:color="auto" w:fill="auto"/>
            <w:vAlign w:val="center"/>
          </w:tcPr>
          <w:p w14:paraId="4C16238E" w14:textId="77777777" w:rsidR="00C975FC" w:rsidRDefault="00000000">
            <w:pPr>
              <w:pStyle w:val="a9"/>
              <w:spacing w:line="240" w:lineRule="auto"/>
              <w:jc w:val="center"/>
            </w:pPr>
            <w:r>
              <w:t>盐分组成</w:t>
            </w:r>
          </w:p>
        </w:tc>
        <w:tc>
          <w:tcPr>
            <w:tcW w:w="4718" w:type="dxa"/>
            <w:tcBorders>
              <w:top w:val="single" w:sz="4" w:space="0" w:color="auto"/>
              <w:left w:val="single" w:sz="4" w:space="0" w:color="auto"/>
              <w:right w:val="single" w:sz="4" w:space="0" w:color="auto"/>
            </w:tcBorders>
            <w:shd w:val="clear" w:color="auto" w:fill="auto"/>
            <w:vAlign w:val="center"/>
          </w:tcPr>
          <w:p w14:paraId="085EDB93" w14:textId="77777777" w:rsidR="00C975FC" w:rsidRDefault="00000000">
            <w:pPr>
              <w:pStyle w:val="a9"/>
              <w:spacing w:line="240" w:lineRule="auto"/>
              <w:jc w:val="center"/>
            </w:pPr>
            <w:r>
              <w:t>硫酸盐残余盐土</w:t>
            </w:r>
          </w:p>
        </w:tc>
      </w:tr>
      <w:tr w:rsidR="00C975FC" w14:paraId="6BF757FC" w14:textId="77777777">
        <w:trPr>
          <w:trHeight w:hRule="exact" w:val="312"/>
          <w:jc w:val="center"/>
        </w:trPr>
        <w:tc>
          <w:tcPr>
            <w:tcW w:w="1810" w:type="dxa"/>
            <w:tcBorders>
              <w:top w:val="single" w:sz="4" w:space="0" w:color="auto"/>
              <w:left w:val="single" w:sz="4" w:space="0" w:color="auto"/>
            </w:tcBorders>
            <w:shd w:val="clear" w:color="auto" w:fill="auto"/>
            <w:vAlign w:val="center"/>
          </w:tcPr>
          <w:p w14:paraId="1FF552DE" w14:textId="77777777" w:rsidR="00C975FC" w:rsidRDefault="00000000">
            <w:pPr>
              <w:pStyle w:val="a9"/>
              <w:spacing w:line="240" w:lineRule="auto"/>
              <w:jc w:val="center"/>
            </w:pPr>
            <w:proofErr w:type="gramStart"/>
            <w:r>
              <w:t>寒原盐土</w:t>
            </w:r>
            <w:proofErr w:type="gramEnd"/>
          </w:p>
        </w:tc>
        <w:tc>
          <w:tcPr>
            <w:tcW w:w="2707" w:type="dxa"/>
            <w:tcBorders>
              <w:top w:val="single" w:sz="4" w:space="0" w:color="auto"/>
              <w:left w:val="single" w:sz="4" w:space="0" w:color="auto"/>
            </w:tcBorders>
            <w:shd w:val="clear" w:color="auto" w:fill="auto"/>
            <w:vAlign w:val="center"/>
          </w:tcPr>
          <w:p w14:paraId="2178C63F" w14:textId="77777777" w:rsidR="00C975FC" w:rsidRDefault="00000000">
            <w:pPr>
              <w:pStyle w:val="a9"/>
              <w:spacing w:line="240" w:lineRule="auto"/>
              <w:jc w:val="center"/>
            </w:pPr>
            <w:r>
              <w:t>盐分组成</w:t>
            </w:r>
          </w:p>
        </w:tc>
        <w:tc>
          <w:tcPr>
            <w:tcW w:w="4718" w:type="dxa"/>
            <w:tcBorders>
              <w:top w:val="single" w:sz="4" w:space="0" w:color="auto"/>
              <w:left w:val="single" w:sz="4" w:space="0" w:color="auto"/>
              <w:right w:val="single" w:sz="4" w:space="0" w:color="auto"/>
            </w:tcBorders>
            <w:shd w:val="clear" w:color="auto" w:fill="auto"/>
            <w:vAlign w:val="center"/>
          </w:tcPr>
          <w:p w14:paraId="315A302F" w14:textId="77777777" w:rsidR="00C975FC" w:rsidRDefault="00000000">
            <w:pPr>
              <w:pStyle w:val="a9"/>
              <w:spacing w:line="240" w:lineRule="auto"/>
              <w:jc w:val="center"/>
            </w:pPr>
            <w:proofErr w:type="gramStart"/>
            <w:r>
              <w:t>氯化物寒原盐土</w:t>
            </w:r>
            <w:proofErr w:type="gramEnd"/>
          </w:p>
        </w:tc>
      </w:tr>
      <w:tr w:rsidR="00C975FC" w14:paraId="48B3AFC2"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0AF74162" w14:textId="77777777" w:rsidR="00C975FC" w:rsidRDefault="00000000">
            <w:pPr>
              <w:pStyle w:val="a9"/>
              <w:spacing w:line="240" w:lineRule="auto"/>
              <w:jc w:val="center"/>
            </w:pPr>
            <w:r>
              <w:t>碱土</w:t>
            </w:r>
          </w:p>
        </w:tc>
        <w:tc>
          <w:tcPr>
            <w:tcW w:w="2707" w:type="dxa"/>
            <w:tcBorders>
              <w:top w:val="single" w:sz="4" w:space="0" w:color="auto"/>
              <w:left w:val="single" w:sz="4" w:space="0" w:color="auto"/>
            </w:tcBorders>
            <w:shd w:val="clear" w:color="auto" w:fill="auto"/>
            <w:vAlign w:val="center"/>
          </w:tcPr>
          <w:p w14:paraId="4A93F031" w14:textId="77777777" w:rsidR="00C975FC" w:rsidRDefault="00000000">
            <w:pPr>
              <w:pStyle w:val="a9"/>
              <w:spacing w:line="240" w:lineRule="auto"/>
              <w:jc w:val="center"/>
            </w:pPr>
            <w:r>
              <w:t>盐分组成</w:t>
            </w:r>
          </w:p>
        </w:tc>
        <w:tc>
          <w:tcPr>
            <w:tcW w:w="4718" w:type="dxa"/>
            <w:tcBorders>
              <w:top w:val="single" w:sz="4" w:space="0" w:color="auto"/>
              <w:left w:val="single" w:sz="4" w:space="0" w:color="auto"/>
              <w:right w:val="single" w:sz="4" w:space="0" w:color="auto"/>
            </w:tcBorders>
            <w:shd w:val="clear" w:color="auto" w:fill="auto"/>
            <w:vAlign w:val="center"/>
          </w:tcPr>
          <w:p w14:paraId="28726C5B" w14:textId="77777777" w:rsidR="00C975FC" w:rsidRDefault="00000000">
            <w:pPr>
              <w:pStyle w:val="a9"/>
              <w:spacing w:line="240" w:lineRule="auto"/>
              <w:jc w:val="center"/>
            </w:pPr>
            <w:r>
              <w:t>硫酸盐盐化碱土</w:t>
            </w:r>
          </w:p>
        </w:tc>
      </w:tr>
      <w:tr w:rsidR="00C975FC" w14:paraId="418C299B"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06A7101" w14:textId="77777777" w:rsidR="00C975FC" w:rsidRDefault="00000000">
            <w:pPr>
              <w:pStyle w:val="a9"/>
              <w:spacing w:line="240" w:lineRule="auto"/>
              <w:jc w:val="center"/>
            </w:pPr>
            <w:r>
              <w:t>水稻土</w:t>
            </w:r>
          </w:p>
        </w:tc>
        <w:tc>
          <w:tcPr>
            <w:tcW w:w="2707" w:type="dxa"/>
            <w:tcBorders>
              <w:top w:val="single" w:sz="4" w:space="0" w:color="auto"/>
              <w:left w:val="single" w:sz="4" w:space="0" w:color="auto"/>
            </w:tcBorders>
            <w:shd w:val="clear" w:color="auto" w:fill="auto"/>
            <w:vAlign w:val="center"/>
          </w:tcPr>
          <w:p w14:paraId="7E7E10CC" w14:textId="77777777" w:rsidR="00C975FC" w:rsidRDefault="00000000">
            <w:pPr>
              <w:pStyle w:val="a9"/>
              <w:spacing w:line="240" w:lineRule="auto"/>
              <w:jc w:val="center"/>
            </w:pPr>
            <w:r>
              <w:t>母质或盐分组成</w:t>
            </w:r>
          </w:p>
        </w:tc>
        <w:tc>
          <w:tcPr>
            <w:tcW w:w="4718" w:type="dxa"/>
            <w:tcBorders>
              <w:top w:val="single" w:sz="4" w:space="0" w:color="auto"/>
              <w:left w:val="single" w:sz="4" w:space="0" w:color="auto"/>
              <w:right w:val="single" w:sz="4" w:space="0" w:color="auto"/>
            </w:tcBorders>
            <w:shd w:val="clear" w:color="auto" w:fill="auto"/>
            <w:vAlign w:val="center"/>
          </w:tcPr>
          <w:p w14:paraId="45574F5B" w14:textId="77777777" w:rsidR="00C975FC" w:rsidRDefault="00000000">
            <w:pPr>
              <w:pStyle w:val="a9"/>
              <w:spacing w:line="240" w:lineRule="auto"/>
              <w:jc w:val="center"/>
            </w:pPr>
            <w:r>
              <w:t>砂泥田、氯化物涂砂田</w:t>
            </w:r>
          </w:p>
        </w:tc>
      </w:tr>
      <w:tr w:rsidR="00C975FC" w14:paraId="5E064879"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924E717" w14:textId="77777777" w:rsidR="00C975FC" w:rsidRDefault="00000000">
            <w:pPr>
              <w:pStyle w:val="a9"/>
              <w:spacing w:line="240" w:lineRule="auto"/>
              <w:jc w:val="center"/>
            </w:pPr>
            <w:r>
              <w:t>灌淤土</w:t>
            </w:r>
          </w:p>
        </w:tc>
        <w:tc>
          <w:tcPr>
            <w:tcW w:w="2707" w:type="dxa"/>
            <w:tcBorders>
              <w:top w:val="single" w:sz="4" w:space="0" w:color="auto"/>
              <w:left w:val="single" w:sz="4" w:space="0" w:color="auto"/>
            </w:tcBorders>
            <w:shd w:val="clear" w:color="auto" w:fill="auto"/>
            <w:vAlign w:val="center"/>
          </w:tcPr>
          <w:p w14:paraId="57C237A5" w14:textId="77777777" w:rsidR="00C975FC" w:rsidRDefault="00000000">
            <w:pPr>
              <w:pStyle w:val="a9"/>
              <w:spacing w:line="240" w:lineRule="auto"/>
              <w:jc w:val="center"/>
            </w:pPr>
            <w:r>
              <w:t>质地</w:t>
            </w:r>
          </w:p>
        </w:tc>
        <w:tc>
          <w:tcPr>
            <w:tcW w:w="4718" w:type="dxa"/>
            <w:tcBorders>
              <w:top w:val="single" w:sz="4" w:space="0" w:color="auto"/>
              <w:left w:val="single" w:sz="4" w:space="0" w:color="auto"/>
              <w:right w:val="single" w:sz="4" w:space="0" w:color="auto"/>
            </w:tcBorders>
            <w:shd w:val="clear" w:color="auto" w:fill="auto"/>
            <w:vAlign w:val="center"/>
          </w:tcPr>
          <w:p w14:paraId="50DD8A0F" w14:textId="77777777" w:rsidR="00C975FC" w:rsidRDefault="00000000">
            <w:pPr>
              <w:pStyle w:val="a9"/>
              <w:spacing w:line="240" w:lineRule="auto"/>
              <w:jc w:val="center"/>
            </w:pPr>
            <w:proofErr w:type="gramStart"/>
            <w:r>
              <w:t>灌淤壤土</w:t>
            </w:r>
            <w:proofErr w:type="gramEnd"/>
          </w:p>
        </w:tc>
      </w:tr>
      <w:tr w:rsidR="00C975FC" w14:paraId="72198D0D"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21740CB" w14:textId="77777777" w:rsidR="00C975FC" w:rsidRDefault="00000000">
            <w:pPr>
              <w:pStyle w:val="a9"/>
              <w:spacing w:line="240" w:lineRule="auto"/>
              <w:jc w:val="center"/>
            </w:pPr>
            <w:r>
              <w:t>灌漠土</w:t>
            </w:r>
          </w:p>
        </w:tc>
        <w:tc>
          <w:tcPr>
            <w:tcW w:w="2707" w:type="dxa"/>
            <w:tcBorders>
              <w:top w:val="single" w:sz="4" w:space="0" w:color="auto"/>
              <w:left w:val="single" w:sz="4" w:space="0" w:color="auto"/>
            </w:tcBorders>
            <w:shd w:val="clear" w:color="auto" w:fill="auto"/>
            <w:vAlign w:val="center"/>
          </w:tcPr>
          <w:p w14:paraId="411D88BB" w14:textId="77777777" w:rsidR="00C975FC" w:rsidRDefault="00000000">
            <w:pPr>
              <w:pStyle w:val="a9"/>
              <w:spacing w:line="240" w:lineRule="auto"/>
              <w:jc w:val="center"/>
            </w:pPr>
            <w:r>
              <w:t>质地</w:t>
            </w:r>
          </w:p>
        </w:tc>
        <w:tc>
          <w:tcPr>
            <w:tcW w:w="4718" w:type="dxa"/>
            <w:tcBorders>
              <w:top w:val="single" w:sz="4" w:space="0" w:color="auto"/>
              <w:left w:val="single" w:sz="4" w:space="0" w:color="auto"/>
              <w:right w:val="single" w:sz="4" w:space="0" w:color="auto"/>
            </w:tcBorders>
            <w:shd w:val="clear" w:color="auto" w:fill="auto"/>
            <w:vAlign w:val="center"/>
          </w:tcPr>
          <w:p w14:paraId="251357BC" w14:textId="77777777" w:rsidR="00C975FC" w:rsidRDefault="00000000">
            <w:pPr>
              <w:pStyle w:val="a9"/>
              <w:spacing w:line="240" w:lineRule="auto"/>
              <w:jc w:val="center"/>
            </w:pPr>
            <w:r>
              <w:t>灌</w:t>
            </w:r>
            <w:proofErr w:type="gramStart"/>
            <w:r>
              <w:t>漠</w:t>
            </w:r>
            <w:proofErr w:type="gramEnd"/>
            <w:r>
              <w:t>壤土</w:t>
            </w:r>
          </w:p>
        </w:tc>
      </w:tr>
      <w:tr w:rsidR="00C975FC" w14:paraId="01214E2B"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5945300B" w14:textId="77777777" w:rsidR="00C975FC" w:rsidRDefault="00000000">
            <w:pPr>
              <w:pStyle w:val="a9"/>
              <w:spacing w:line="240" w:lineRule="auto"/>
              <w:jc w:val="center"/>
            </w:pPr>
            <w:proofErr w:type="gramStart"/>
            <w:r>
              <w:t>草毡土</w:t>
            </w:r>
            <w:proofErr w:type="gramEnd"/>
          </w:p>
        </w:tc>
        <w:tc>
          <w:tcPr>
            <w:tcW w:w="2707" w:type="dxa"/>
            <w:tcBorders>
              <w:top w:val="single" w:sz="4" w:space="0" w:color="auto"/>
              <w:left w:val="single" w:sz="4" w:space="0" w:color="auto"/>
            </w:tcBorders>
            <w:shd w:val="clear" w:color="auto" w:fill="auto"/>
            <w:vAlign w:val="center"/>
          </w:tcPr>
          <w:p w14:paraId="4E510DCE" w14:textId="77777777" w:rsidR="00C975FC" w:rsidRDefault="00000000">
            <w:pPr>
              <w:pStyle w:val="a9"/>
              <w:spacing w:line="240" w:lineRule="auto"/>
              <w:jc w:val="center"/>
            </w:pPr>
            <w:r>
              <w:t>质地</w:t>
            </w:r>
          </w:p>
        </w:tc>
        <w:tc>
          <w:tcPr>
            <w:tcW w:w="4718" w:type="dxa"/>
            <w:tcBorders>
              <w:top w:val="single" w:sz="4" w:space="0" w:color="auto"/>
              <w:left w:val="single" w:sz="4" w:space="0" w:color="auto"/>
              <w:right w:val="single" w:sz="4" w:space="0" w:color="auto"/>
            </w:tcBorders>
            <w:shd w:val="clear" w:color="auto" w:fill="auto"/>
            <w:vAlign w:val="center"/>
          </w:tcPr>
          <w:p w14:paraId="168B82B0" w14:textId="77777777" w:rsidR="00C975FC" w:rsidRDefault="00000000">
            <w:pPr>
              <w:pStyle w:val="a9"/>
              <w:spacing w:line="240" w:lineRule="auto"/>
              <w:jc w:val="center"/>
            </w:pPr>
            <w:proofErr w:type="gramStart"/>
            <w:r>
              <w:t>草毡砂土</w:t>
            </w:r>
            <w:proofErr w:type="gramEnd"/>
          </w:p>
        </w:tc>
      </w:tr>
      <w:tr w:rsidR="00C975FC" w14:paraId="08F01DF6" w14:textId="77777777">
        <w:trPr>
          <w:trHeight w:hRule="exact" w:val="322"/>
          <w:jc w:val="center"/>
        </w:trPr>
        <w:tc>
          <w:tcPr>
            <w:tcW w:w="1810" w:type="dxa"/>
            <w:tcBorders>
              <w:top w:val="single" w:sz="4" w:space="0" w:color="auto"/>
              <w:left w:val="single" w:sz="4" w:space="0" w:color="auto"/>
              <w:bottom w:val="single" w:sz="4" w:space="0" w:color="auto"/>
            </w:tcBorders>
            <w:shd w:val="clear" w:color="auto" w:fill="auto"/>
            <w:vAlign w:val="center"/>
          </w:tcPr>
          <w:p w14:paraId="75C06BE2" w14:textId="77777777" w:rsidR="00C975FC" w:rsidRDefault="00000000">
            <w:pPr>
              <w:pStyle w:val="a9"/>
              <w:spacing w:line="240" w:lineRule="auto"/>
              <w:jc w:val="center"/>
            </w:pPr>
            <w:proofErr w:type="gramStart"/>
            <w:r>
              <w:t>黑毡土</w:t>
            </w:r>
            <w:proofErr w:type="gramEnd"/>
          </w:p>
        </w:tc>
        <w:tc>
          <w:tcPr>
            <w:tcW w:w="2707" w:type="dxa"/>
            <w:tcBorders>
              <w:top w:val="single" w:sz="4" w:space="0" w:color="auto"/>
              <w:left w:val="single" w:sz="4" w:space="0" w:color="auto"/>
              <w:bottom w:val="single" w:sz="4" w:space="0" w:color="auto"/>
            </w:tcBorders>
            <w:shd w:val="clear" w:color="auto" w:fill="auto"/>
            <w:vAlign w:val="center"/>
          </w:tcPr>
          <w:p w14:paraId="71F7BA01" w14:textId="77777777" w:rsidR="00C975FC" w:rsidRDefault="00000000">
            <w:pPr>
              <w:pStyle w:val="a9"/>
              <w:spacing w:line="240" w:lineRule="auto"/>
              <w:jc w:val="center"/>
            </w:pPr>
            <w:r>
              <w:t>质地</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14:paraId="47A7BC50" w14:textId="77777777" w:rsidR="00C975FC" w:rsidRDefault="00000000">
            <w:pPr>
              <w:pStyle w:val="a9"/>
              <w:spacing w:line="240" w:lineRule="auto"/>
              <w:jc w:val="center"/>
            </w:pPr>
            <w:proofErr w:type="gramStart"/>
            <w:r>
              <w:t>黑毡壤土</w:t>
            </w:r>
            <w:proofErr w:type="gramEnd"/>
          </w:p>
        </w:tc>
      </w:tr>
    </w:tbl>
    <w:p w14:paraId="7EBA121F" w14:textId="77777777" w:rsidR="00C975FC" w:rsidRDefault="00000000">
      <w:pPr>
        <w:spacing w:line="1" w:lineRule="exact"/>
        <w:rPr>
          <w:sz w:val="2"/>
          <w:szCs w:val="2"/>
        </w:rPr>
      </w:pPr>
      <w:r>
        <w:br w:type="page"/>
      </w:r>
    </w:p>
    <w:p w14:paraId="43563276"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810"/>
        <w:gridCol w:w="2707"/>
        <w:gridCol w:w="4718"/>
      </w:tblGrid>
      <w:tr w:rsidR="00C975FC" w14:paraId="2597E6D1" w14:textId="77777777">
        <w:trPr>
          <w:trHeight w:hRule="exact" w:val="322"/>
          <w:jc w:val="center"/>
        </w:trPr>
        <w:tc>
          <w:tcPr>
            <w:tcW w:w="1810" w:type="dxa"/>
            <w:tcBorders>
              <w:top w:val="single" w:sz="4" w:space="0" w:color="auto"/>
              <w:left w:val="single" w:sz="4" w:space="0" w:color="auto"/>
            </w:tcBorders>
            <w:shd w:val="clear" w:color="auto" w:fill="auto"/>
            <w:vAlign w:val="center"/>
          </w:tcPr>
          <w:p w14:paraId="5CDAB4CE" w14:textId="77777777" w:rsidR="00C975FC" w:rsidRDefault="00000000">
            <w:pPr>
              <w:pStyle w:val="a9"/>
              <w:spacing w:line="240" w:lineRule="auto"/>
              <w:jc w:val="center"/>
            </w:pPr>
            <w:r>
              <w:t>土类</w:t>
            </w:r>
          </w:p>
        </w:tc>
        <w:tc>
          <w:tcPr>
            <w:tcW w:w="2707" w:type="dxa"/>
            <w:tcBorders>
              <w:top w:val="single" w:sz="4" w:space="0" w:color="auto"/>
              <w:left w:val="single" w:sz="4" w:space="0" w:color="auto"/>
            </w:tcBorders>
            <w:shd w:val="clear" w:color="auto" w:fill="auto"/>
            <w:vAlign w:val="center"/>
          </w:tcPr>
          <w:p w14:paraId="4D5717CE" w14:textId="77777777" w:rsidR="00C975FC" w:rsidRDefault="00000000">
            <w:pPr>
              <w:pStyle w:val="a9"/>
              <w:spacing w:line="240" w:lineRule="auto"/>
              <w:ind w:firstLine="800"/>
              <w:jc w:val="center"/>
            </w:pPr>
            <w:r>
              <w:t>土属划分依据</w:t>
            </w:r>
          </w:p>
        </w:tc>
        <w:tc>
          <w:tcPr>
            <w:tcW w:w="4718" w:type="dxa"/>
            <w:tcBorders>
              <w:top w:val="single" w:sz="4" w:space="0" w:color="auto"/>
              <w:left w:val="single" w:sz="4" w:space="0" w:color="auto"/>
              <w:right w:val="single" w:sz="4" w:space="0" w:color="auto"/>
            </w:tcBorders>
            <w:shd w:val="clear" w:color="auto" w:fill="auto"/>
            <w:vAlign w:val="center"/>
          </w:tcPr>
          <w:p w14:paraId="213912EE" w14:textId="77777777" w:rsidR="00C975FC" w:rsidRDefault="00000000">
            <w:pPr>
              <w:pStyle w:val="a9"/>
              <w:spacing w:line="240" w:lineRule="auto"/>
              <w:jc w:val="center"/>
            </w:pPr>
            <w:r>
              <w:t>土属示例</w:t>
            </w:r>
          </w:p>
        </w:tc>
      </w:tr>
      <w:tr w:rsidR="00C975FC" w14:paraId="023D9B1B"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F7E95CC" w14:textId="77777777" w:rsidR="00C975FC" w:rsidRDefault="00000000">
            <w:pPr>
              <w:pStyle w:val="a9"/>
              <w:spacing w:line="240" w:lineRule="auto"/>
              <w:jc w:val="center"/>
            </w:pPr>
            <w:proofErr w:type="gramStart"/>
            <w:r>
              <w:t>寒钙土</w:t>
            </w:r>
            <w:proofErr w:type="gramEnd"/>
          </w:p>
        </w:tc>
        <w:tc>
          <w:tcPr>
            <w:tcW w:w="2707" w:type="dxa"/>
            <w:tcBorders>
              <w:top w:val="single" w:sz="4" w:space="0" w:color="auto"/>
              <w:left w:val="single" w:sz="4" w:space="0" w:color="auto"/>
            </w:tcBorders>
            <w:shd w:val="clear" w:color="auto" w:fill="auto"/>
            <w:vAlign w:val="center"/>
          </w:tcPr>
          <w:p w14:paraId="4645A3F4" w14:textId="77777777" w:rsidR="00C975FC" w:rsidRDefault="00000000">
            <w:pPr>
              <w:pStyle w:val="a9"/>
              <w:spacing w:line="240" w:lineRule="auto"/>
              <w:jc w:val="center"/>
            </w:pPr>
            <w:r>
              <w:t>质地和含盐情况</w:t>
            </w:r>
          </w:p>
        </w:tc>
        <w:tc>
          <w:tcPr>
            <w:tcW w:w="4718" w:type="dxa"/>
            <w:tcBorders>
              <w:top w:val="single" w:sz="4" w:space="0" w:color="auto"/>
              <w:left w:val="single" w:sz="4" w:space="0" w:color="auto"/>
              <w:right w:val="single" w:sz="4" w:space="0" w:color="auto"/>
            </w:tcBorders>
            <w:shd w:val="clear" w:color="auto" w:fill="auto"/>
            <w:vAlign w:val="center"/>
          </w:tcPr>
          <w:p w14:paraId="78AF903E" w14:textId="77777777" w:rsidR="00C975FC" w:rsidRDefault="00000000">
            <w:pPr>
              <w:pStyle w:val="a9"/>
              <w:spacing w:line="240" w:lineRule="auto"/>
              <w:jc w:val="center"/>
            </w:pPr>
            <w:proofErr w:type="gramStart"/>
            <w:r>
              <w:t>暗寒钙</w:t>
            </w:r>
            <w:proofErr w:type="gramEnd"/>
            <w:r>
              <w:t>壤土</w:t>
            </w:r>
          </w:p>
        </w:tc>
      </w:tr>
      <w:tr w:rsidR="00C975FC" w14:paraId="06B723B2"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10740299" w14:textId="77777777" w:rsidR="00C975FC" w:rsidRDefault="00000000">
            <w:pPr>
              <w:pStyle w:val="a9"/>
              <w:spacing w:line="240" w:lineRule="auto"/>
              <w:jc w:val="center"/>
            </w:pPr>
            <w:proofErr w:type="gramStart"/>
            <w:r>
              <w:t>冷钙土</w:t>
            </w:r>
            <w:proofErr w:type="gramEnd"/>
          </w:p>
        </w:tc>
        <w:tc>
          <w:tcPr>
            <w:tcW w:w="2707" w:type="dxa"/>
            <w:tcBorders>
              <w:top w:val="single" w:sz="4" w:space="0" w:color="auto"/>
              <w:left w:val="single" w:sz="4" w:space="0" w:color="auto"/>
            </w:tcBorders>
            <w:shd w:val="clear" w:color="auto" w:fill="auto"/>
            <w:vAlign w:val="center"/>
          </w:tcPr>
          <w:p w14:paraId="4D946C5E" w14:textId="77777777" w:rsidR="00C975FC" w:rsidRDefault="00000000">
            <w:pPr>
              <w:pStyle w:val="a9"/>
              <w:spacing w:line="240" w:lineRule="auto"/>
              <w:jc w:val="center"/>
            </w:pPr>
            <w:r>
              <w:t>质地和含盐情况</w:t>
            </w:r>
          </w:p>
        </w:tc>
        <w:tc>
          <w:tcPr>
            <w:tcW w:w="4718" w:type="dxa"/>
            <w:tcBorders>
              <w:top w:val="single" w:sz="4" w:space="0" w:color="auto"/>
              <w:left w:val="single" w:sz="4" w:space="0" w:color="auto"/>
              <w:right w:val="single" w:sz="4" w:space="0" w:color="auto"/>
            </w:tcBorders>
            <w:shd w:val="clear" w:color="auto" w:fill="auto"/>
            <w:vAlign w:val="center"/>
          </w:tcPr>
          <w:p w14:paraId="520E3940" w14:textId="77777777" w:rsidR="00C975FC" w:rsidRDefault="00000000">
            <w:pPr>
              <w:pStyle w:val="a9"/>
              <w:spacing w:line="240" w:lineRule="auto"/>
              <w:jc w:val="center"/>
            </w:pPr>
            <w:r>
              <w:t>冷钙</w:t>
            </w:r>
            <w:proofErr w:type="gramStart"/>
            <w:r>
              <w:t>砾</w:t>
            </w:r>
            <w:proofErr w:type="gramEnd"/>
            <w:r>
              <w:t>砂土</w:t>
            </w:r>
          </w:p>
        </w:tc>
      </w:tr>
      <w:tr w:rsidR="00C975FC" w14:paraId="6E72BCAA"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3AE1162B" w14:textId="77777777" w:rsidR="00C975FC" w:rsidRDefault="00000000">
            <w:pPr>
              <w:pStyle w:val="a9"/>
              <w:spacing w:line="240" w:lineRule="auto"/>
              <w:jc w:val="center"/>
            </w:pPr>
            <w:r>
              <w:t>冷棕钙土</w:t>
            </w:r>
          </w:p>
        </w:tc>
        <w:tc>
          <w:tcPr>
            <w:tcW w:w="2707" w:type="dxa"/>
            <w:tcBorders>
              <w:top w:val="single" w:sz="4" w:space="0" w:color="auto"/>
              <w:left w:val="single" w:sz="4" w:space="0" w:color="auto"/>
            </w:tcBorders>
            <w:shd w:val="clear" w:color="auto" w:fill="auto"/>
            <w:vAlign w:val="center"/>
          </w:tcPr>
          <w:p w14:paraId="681C336E" w14:textId="77777777" w:rsidR="00C975FC" w:rsidRDefault="00000000">
            <w:pPr>
              <w:pStyle w:val="a9"/>
              <w:spacing w:line="240" w:lineRule="auto"/>
              <w:jc w:val="center"/>
            </w:pPr>
            <w:r>
              <w:t>质地</w:t>
            </w:r>
          </w:p>
        </w:tc>
        <w:tc>
          <w:tcPr>
            <w:tcW w:w="4718" w:type="dxa"/>
            <w:tcBorders>
              <w:top w:val="single" w:sz="4" w:space="0" w:color="auto"/>
              <w:left w:val="single" w:sz="4" w:space="0" w:color="auto"/>
              <w:right w:val="single" w:sz="4" w:space="0" w:color="auto"/>
            </w:tcBorders>
            <w:shd w:val="clear" w:color="auto" w:fill="auto"/>
            <w:vAlign w:val="center"/>
          </w:tcPr>
          <w:p w14:paraId="1CEDEB90" w14:textId="77777777" w:rsidR="00C975FC" w:rsidRDefault="00000000">
            <w:pPr>
              <w:pStyle w:val="a9"/>
              <w:spacing w:line="240" w:lineRule="auto"/>
              <w:jc w:val="center"/>
            </w:pPr>
            <w:proofErr w:type="gramStart"/>
            <w:r>
              <w:t>冷棕钙壤土</w:t>
            </w:r>
            <w:proofErr w:type="gramEnd"/>
          </w:p>
        </w:tc>
      </w:tr>
      <w:tr w:rsidR="00C975FC" w14:paraId="074C3B25"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42BCBF4B" w14:textId="77777777" w:rsidR="00C975FC" w:rsidRDefault="00000000">
            <w:pPr>
              <w:pStyle w:val="a9"/>
              <w:spacing w:line="240" w:lineRule="auto"/>
              <w:jc w:val="center"/>
            </w:pPr>
            <w:r>
              <w:t>寒漠土</w:t>
            </w:r>
          </w:p>
        </w:tc>
        <w:tc>
          <w:tcPr>
            <w:tcW w:w="2707" w:type="dxa"/>
            <w:tcBorders>
              <w:top w:val="single" w:sz="4" w:space="0" w:color="auto"/>
              <w:left w:val="single" w:sz="4" w:space="0" w:color="auto"/>
            </w:tcBorders>
            <w:shd w:val="clear" w:color="auto" w:fill="auto"/>
            <w:vAlign w:val="center"/>
          </w:tcPr>
          <w:p w14:paraId="5E036BB3" w14:textId="77777777" w:rsidR="00C975FC" w:rsidRDefault="00000000">
            <w:pPr>
              <w:pStyle w:val="a9"/>
              <w:spacing w:line="240" w:lineRule="auto"/>
              <w:jc w:val="center"/>
            </w:pPr>
            <w:r>
              <w:t>质地</w:t>
            </w:r>
          </w:p>
        </w:tc>
        <w:tc>
          <w:tcPr>
            <w:tcW w:w="4718" w:type="dxa"/>
            <w:tcBorders>
              <w:top w:val="single" w:sz="4" w:space="0" w:color="auto"/>
              <w:left w:val="single" w:sz="4" w:space="0" w:color="auto"/>
              <w:right w:val="single" w:sz="4" w:space="0" w:color="auto"/>
            </w:tcBorders>
            <w:shd w:val="clear" w:color="auto" w:fill="auto"/>
            <w:vAlign w:val="center"/>
          </w:tcPr>
          <w:p w14:paraId="4447887F" w14:textId="77777777" w:rsidR="00C975FC" w:rsidRDefault="00000000">
            <w:pPr>
              <w:pStyle w:val="a9"/>
              <w:spacing w:line="240" w:lineRule="auto"/>
              <w:jc w:val="center"/>
            </w:pPr>
            <w:r>
              <w:t>寒漠砂土</w:t>
            </w:r>
          </w:p>
        </w:tc>
      </w:tr>
      <w:tr w:rsidR="00C975FC" w14:paraId="5339B6BD" w14:textId="77777777">
        <w:trPr>
          <w:trHeight w:hRule="exact" w:val="317"/>
          <w:jc w:val="center"/>
        </w:trPr>
        <w:tc>
          <w:tcPr>
            <w:tcW w:w="1810" w:type="dxa"/>
            <w:tcBorders>
              <w:top w:val="single" w:sz="4" w:space="0" w:color="auto"/>
              <w:left w:val="single" w:sz="4" w:space="0" w:color="auto"/>
            </w:tcBorders>
            <w:shd w:val="clear" w:color="auto" w:fill="auto"/>
            <w:vAlign w:val="center"/>
          </w:tcPr>
          <w:p w14:paraId="1285A71A" w14:textId="77777777" w:rsidR="00C975FC" w:rsidRDefault="00000000">
            <w:pPr>
              <w:pStyle w:val="a9"/>
              <w:spacing w:line="240" w:lineRule="auto"/>
              <w:jc w:val="center"/>
            </w:pPr>
            <w:r>
              <w:t>冷漠土</w:t>
            </w:r>
          </w:p>
        </w:tc>
        <w:tc>
          <w:tcPr>
            <w:tcW w:w="2707" w:type="dxa"/>
            <w:tcBorders>
              <w:top w:val="single" w:sz="4" w:space="0" w:color="auto"/>
              <w:left w:val="single" w:sz="4" w:space="0" w:color="auto"/>
            </w:tcBorders>
            <w:shd w:val="clear" w:color="auto" w:fill="auto"/>
            <w:vAlign w:val="center"/>
          </w:tcPr>
          <w:p w14:paraId="2C684DD0" w14:textId="77777777" w:rsidR="00C975FC" w:rsidRDefault="00000000">
            <w:pPr>
              <w:pStyle w:val="a9"/>
              <w:spacing w:line="240" w:lineRule="auto"/>
              <w:jc w:val="center"/>
            </w:pPr>
            <w:r>
              <w:t>质地</w:t>
            </w:r>
          </w:p>
        </w:tc>
        <w:tc>
          <w:tcPr>
            <w:tcW w:w="4718" w:type="dxa"/>
            <w:tcBorders>
              <w:top w:val="single" w:sz="4" w:space="0" w:color="auto"/>
              <w:left w:val="single" w:sz="4" w:space="0" w:color="auto"/>
              <w:right w:val="single" w:sz="4" w:space="0" w:color="auto"/>
            </w:tcBorders>
            <w:shd w:val="clear" w:color="auto" w:fill="auto"/>
            <w:vAlign w:val="center"/>
          </w:tcPr>
          <w:p w14:paraId="387DF556" w14:textId="77777777" w:rsidR="00C975FC" w:rsidRDefault="00000000">
            <w:pPr>
              <w:pStyle w:val="a9"/>
              <w:spacing w:line="240" w:lineRule="auto"/>
              <w:jc w:val="center"/>
            </w:pPr>
            <w:r>
              <w:t>冷漠</w:t>
            </w:r>
            <w:proofErr w:type="gramStart"/>
            <w:r>
              <w:t>砾</w:t>
            </w:r>
            <w:proofErr w:type="gramEnd"/>
            <w:r>
              <w:t>砂土</w:t>
            </w:r>
          </w:p>
        </w:tc>
      </w:tr>
      <w:tr w:rsidR="00C975FC" w14:paraId="09807EAF" w14:textId="77777777">
        <w:trPr>
          <w:trHeight w:hRule="exact" w:val="547"/>
          <w:jc w:val="center"/>
        </w:trPr>
        <w:tc>
          <w:tcPr>
            <w:tcW w:w="1810" w:type="dxa"/>
            <w:tcBorders>
              <w:top w:val="single" w:sz="4" w:space="0" w:color="auto"/>
              <w:left w:val="single" w:sz="4" w:space="0" w:color="auto"/>
              <w:bottom w:val="single" w:sz="4" w:space="0" w:color="auto"/>
            </w:tcBorders>
            <w:shd w:val="clear" w:color="auto" w:fill="auto"/>
            <w:vAlign w:val="center"/>
          </w:tcPr>
          <w:p w14:paraId="682449F9" w14:textId="77777777" w:rsidR="00C975FC" w:rsidRDefault="00000000">
            <w:pPr>
              <w:pStyle w:val="a9"/>
              <w:spacing w:line="240" w:lineRule="auto"/>
              <w:jc w:val="center"/>
            </w:pPr>
            <w:r>
              <w:t>寒冻土</w:t>
            </w:r>
          </w:p>
        </w:tc>
        <w:tc>
          <w:tcPr>
            <w:tcW w:w="2707" w:type="dxa"/>
            <w:tcBorders>
              <w:top w:val="single" w:sz="4" w:space="0" w:color="auto"/>
              <w:left w:val="single" w:sz="4" w:space="0" w:color="auto"/>
              <w:bottom w:val="single" w:sz="4" w:space="0" w:color="auto"/>
            </w:tcBorders>
            <w:shd w:val="clear" w:color="auto" w:fill="auto"/>
            <w:vAlign w:val="center"/>
          </w:tcPr>
          <w:p w14:paraId="5336C314" w14:textId="77777777" w:rsidR="00C975FC" w:rsidRDefault="00000000">
            <w:pPr>
              <w:pStyle w:val="a9"/>
              <w:spacing w:line="230" w:lineRule="exact"/>
              <w:jc w:val="center"/>
            </w:pPr>
            <w:r>
              <w:t>土属直接沿用亚类名称</w:t>
            </w:r>
            <w:r>
              <w:rPr>
                <w:rFonts w:ascii="Arial Unicode MS" w:eastAsia="Arial Unicode MS" w:hAnsi="Arial Unicode MS" w:cs="Arial Unicode MS"/>
                <w:sz w:val="15"/>
                <w:szCs w:val="15"/>
              </w:rPr>
              <w:t>，</w:t>
            </w:r>
            <w:r>
              <w:t>不</w:t>
            </w:r>
            <w:r>
              <w:br/>
              <w:t>细分</w:t>
            </w:r>
          </w:p>
        </w:tc>
        <w:tc>
          <w:tcPr>
            <w:tcW w:w="4718" w:type="dxa"/>
            <w:tcBorders>
              <w:top w:val="single" w:sz="4" w:space="0" w:color="auto"/>
              <w:left w:val="single" w:sz="4" w:space="0" w:color="auto"/>
              <w:bottom w:val="single" w:sz="4" w:space="0" w:color="auto"/>
              <w:right w:val="single" w:sz="4" w:space="0" w:color="auto"/>
            </w:tcBorders>
            <w:shd w:val="clear" w:color="auto" w:fill="auto"/>
            <w:vAlign w:val="center"/>
          </w:tcPr>
          <w:p w14:paraId="76E6A623" w14:textId="77777777" w:rsidR="00C975FC" w:rsidRDefault="00000000">
            <w:pPr>
              <w:pStyle w:val="a9"/>
              <w:spacing w:line="240" w:lineRule="auto"/>
              <w:jc w:val="center"/>
            </w:pPr>
            <w:r>
              <w:t>寒冻土</w:t>
            </w:r>
          </w:p>
        </w:tc>
      </w:tr>
    </w:tbl>
    <w:p w14:paraId="2188BDB1" w14:textId="77777777" w:rsidR="00C975FC" w:rsidRDefault="00C975FC">
      <w:pPr>
        <w:spacing w:after="519" w:line="1" w:lineRule="exact"/>
      </w:pPr>
    </w:p>
    <w:p w14:paraId="15E1F908" w14:textId="77777777" w:rsidR="00C975FC" w:rsidRDefault="00000000">
      <w:pPr>
        <w:pStyle w:val="30"/>
        <w:keepNext/>
        <w:keepLines/>
        <w:tabs>
          <w:tab w:val="left" w:pos="413"/>
        </w:tabs>
        <w:spacing w:after="440"/>
        <w:rPr>
          <w:sz w:val="15"/>
          <w:szCs w:val="15"/>
        </w:rPr>
      </w:pPr>
      <w:bookmarkStart w:id="31" w:name="bookmark68"/>
      <w:r>
        <w:rPr>
          <w:rFonts w:ascii="Times New Roman" w:eastAsia="Times New Roman" w:hAnsi="Times New Roman" w:cs="Times New Roman"/>
          <w:b/>
          <w:bCs/>
          <w:sz w:val="30"/>
          <w:szCs w:val="30"/>
        </w:rPr>
        <w:t>3</w:t>
      </w:r>
      <w:r>
        <w:rPr>
          <w:rFonts w:ascii="Times New Roman" w:eastAsia="Times New Roman" w:hAnsi="Times New Roman" w:cs="Times New Roman"/>
          <w:b/>
          <w:bCs/>
          <w:sz w:val="30"/>
          <w:szCs w:val="30"/>
        </w:rPr>
        <w:tab/>
      </w:r>
      <w:r>
        <w:t>土种划分的原则与依据</w:t>
      </w:r>
      <w:r>
        <w:rPr>
          <w:rFonts w:ascii="Consolas" w:eastAsia="宋体" w:hAnsi="Consolas" w:cs="Consolas"/>
          <w:sz w:val="36"/>
          <w:szCs w:val="36"/>
          <w:vertAlign w:val="superscript"/>
        </w:rPr>
        <w:t>③</w:t>
      </w:r>
      <w:bookmarkEnd w:id="31"/>
    </w:p>
    <w:p w14:paraId="191B778F" w14:textId="77777777" w:rsidR="00C975FC" w:rsidRDefault="00000000">
      <w:pPr>
        <w:pStyle w:val="42"/>
        <w:keepNext/>
        <w:keepLines/>
        <w:spacing w:after="80" w:line="271" w:lineRule="auto"/>
      </w:pPr>
      <w:bookmarkStart w:id="32" w:name="bookmark70"/>
      <w:r>
        <w:rPr>
          <w:rFonts w:ascii="Times New Roman" w:eastAsia="Times New Roman" w:hAnsi="Times New Roman" w:cs="Times New Roman"/>
          <w:b w:val="0"/>
          <w:bCs w:val="0"/>
          <w:sz w:val="24"/>
          <w:szCs w:val="24"/>
          <w:lang w:val="en-US" w:bidi="en-US"/>
        </w:rPr>
        <w:t xml:space="preserve">3. </w:t>
      </w:r>
      <w:r>
        <w:rPr>
          <w:rFonts w:ascii="Times New Roman" w:eastAsia="Times New Roman" w:hAnsi="Times New Roman" w:cs="Times New Roman"/>
          <w:b w:val="0"/>
          <w:bCs w:val="0"/>
          <w:sz w:val="24"/>
          <w:szCs w:val="24"/>
        </w:rPr>
        <w:t xml:space="preserve">1 </w:t>
      </w:r>
      <w:r>
        <w:rPr>
          <w:rFonts w:ascii="Times New Roman" w:hAnsi="Times New Roman" w:cs="Times New Roman" w:hint="eastAsia"/>
          <w:b w:val="0"/>
          <w:bCs w:val="0"/>
          <w:sz w:val="24"/>
          <w:szCs w:val="24"/>
          <w:lang w:val="en-US"/>
        </w:rPr>
        <w:t xml:space="preserve">  </w:t>
      </w:r>
      <w:r>
        <w:t>土种的命名</w:t>
      </w:r>
      <w:bookmarkEnd w:id="32"/>
    </w:p>
    <w:p w14:paraId="4DC65FA5" w14:textId="77777777" w:rsidR="00C975FC" w:rsidRDefault="00000000">
      <w:pPr>
        <w:pStyle w:val="11"/>
        <w:spacing w:after="180" w:line="312" w:lineRule="exact"/>
        <w:ind w:firstLine="440"/>
        <w:jc w:val="both"/>
        <w:rPr>
          <w:lang w:val="en-US"/>
        </w:rPr>
      </w:pPr>
      <w:r>
        <w:t>土种命名尽量采用连续命名，并统一命名顺序。采用连续命名的土种名，需要专门列出或说明保</w:t>
      </w:r>
      <w:r>
        <w:br/>
        <w:t>留原土种的简名(地方命名)。</w:t>
      </w:r>
      <w:r>
        <w:rPr>
          <w:position w:val="-10"/>
        </w:rPr>
        <w:object w:dxaOrig="1440" w:dyaOrig="340" w14:anchorId="20546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7.2pt" o:ole="">
            <v:imagedata r:id="rId8" o:title=""/>
          </v:shape>
          <o:OLEObject Type="Embed" ProgID="Equation.KSEE3" ShapeID="_x0000_i1025" DrawAspect="Content" ObjectID="_1751373698" r:id="rId9"/>
        </w:object>
      </w:r>
    </w:p>
    <w:p w14:paraId="4E502DB5" w14:textId="77777777" w:rsidR="00C975FC" w:rsidRDefault="00000000">
      <w:pPr>
        <w:pStyle w:val="42"/>
        <w:keepNext/>
        <w:keepLines/>
        <w:spacing w:after="140" w:line="311" w:lineRule="exact"/>
        <w:rPr>
          <w:lang w:val="en-US"/>
        </w:rPr>
      </w:pPr>
      <w:bookmarkStart w:id="33" w:name="bookmark72"/>
      <w:r>
        <w:rPr>
          <w:rFonts w:ascii="Times New Roman" w:eastAsia="Times New Roman" w:hAnsi="Times New Roman" w:cs="Times New Roman"/>
          <w:b w:val="0"/>
          <w:bCs w:val="0"/>
          <w:sz w:val="24"/>
          <w:szCs w:val="24"/>
          <w:lang w:val="en-US" w:bidi="en-US"/>
        </w:rPr>
        <w:t xml:space="preserve">3. </w:t>
      </w:r>
      <w:r>
        <w:rPr>
          <w:rFonts w:ascii="Times New Roman" w:eastAsia="Times New Roman" w:hAnsi="Times New Roman" w:cs="Times New Roman"/>
          <w:b w:val="0"/>
          <w:bCs w:val="0"/>
          <w:sz w:val="24"/>
          <w:szCs w:val="24"/>
        </w:rPr>
        <w:t xml:space="preserve">2 </w:t>
      </w:r>
      <w:r>
        <w:rPr>
          <w:rFonts w:ascii="Times New Roman" w:hAnsi="Times New Roman" w:cs="Times New Roman" w:hint="eastAsia"/>
          <w:b w:val="0"/>
          <w:bCs w:val="0"/>
          <w:sz w:val="24"/>
          <w:szCs w:val="24"/>
          <w:lang w:val="en-US"/>
        </w:rPr>
        <w:t xml:space="preserve">  </w:t>
      </w:r>
      <w:r>
        <w:t>土种划分的指标</w:t>
      </w:r>
      <w:bookmarkEnd w:id="33"/>
    </w:p>
    <w:p w14:paraId="74F660C0" w14:textId="77777777" w:rsidR="00C975FC" w:rsidRDefault="00000000">
      <w:pPr>
        <w:pStyle w:val="42"/>
        <w:keepNext/>
        <w:keepLines/>
        <w:spacing w:line="336" w:lineRule="auto"/>
      </w:pPr>
      <w:r>
        <w:rPr>
          <w:rFonts w:ascii="Times New Roman" w:eastAsia="Times New Roman" w:hAnsi="Times New Roman" w:cs="Times New Roman"/>
          <w:lang w:val="en-US" w:bidi="en-US"/>
        </w:rPr>
        <w:t xml:space="preserve">3.2.1 </w:t>
      </w:r>
      <w:r>
        <w:rPr>
          <w:rFonts w:ascii="Times New Roman" w:hAnsi="Times New Roman" w:cs="Times New Roman" w:hint="eastAsia"/>
          <w:lang w:val="en-US" w:bidi="en-US"/>
        </w:rPr>
        <w:t xml:space="preserve">  </w:t>
      </w:r>
      <w:r>
        <w:t>土体厚度</w:t>
      </w:r>
    </w:p>
    <w:p w14:paraId="2AEAAA73" w14:textId="77777777" w:rsidR="00C975FC" w:rsidRDefault="00000000">
      <w:pPr>
        <w:pStyle w:val="11"/>
        <w:spacing w:line="322" w:lineRule="exact"/>
        <w:ind w:firstLine="440"/>
        <w:jc w:val="both"/>
      </w:pPr>
      <w:r>
        <w:t>土体厚度是地表到基岩的厚度。山地丘陵区土壤，尤其是岩石风化物上发育的地带性山地土壤,</w:t>
      </w:r>
      <w:r>
        <w:br/>
        <w:t>土体厚度是划分土种的重要指标。</w:t>
      </w:r>
    </w:p>
    <w:p w14:paraId="0799CBA2" w14:textId="77777777" w:rsidR="00C975FC" w:rsidRDefault="00000000">
      <w:pPr>
        <w:pStyle w:val="11"/>
        <w:spacing w:line="311" w:lineRule="exact"/>
        <w:ind w:firstLine="0"/>
      </w:pPr>
      <w:r>
        <w:rPr>
          <w:lang w:val="en-US" w:bidi="en-US"/>
        </w:rPr>
        <w:t>3.2.1.</w:t>
      </w:r>
      <w:r>
        <w:t>1</w:t>
      </w:r>
      <w:r>
        <w:rPr>
          <w:rFonts w:hint="eastAsia"/>
          <w:lang w:val="en-US"/>
        </w:rPr>
        <w:t xml:space="preserve">  </w:t>
      </w:r>
      <w:proofErr w:type="gramStart"/>
      <w:r>
        <w:t>覆淤土层</w:t>
      </w:r>
      <w:proofErr w:type="gramEnd"/>
      <w:r>
        <w:t>厚度</w:t>
      </w:r>
    </w:p>
    <w:p w14:paraId="3225AEC3" w14:textId="77777777" w:rsidR="00C975FC" w:rsidRDefault="00000000">
      <w:pPr>
        <w:pStyle w:val="42"/>
        <w:keepNext/>
        <w:keepLines/>
        <w:spacing w:line="311" w:lineRule="exact"/>
        <w:ind w:firstLine="380"/>
      </w:pPr>
      <w:bookmarkStart w:id="34" w:name="bookmark75"/>
      <w:r>
        <w:t>划分指标与命名</w:t>
      </w:r>
      <w:bookmarkEnd w:id="34"/>
    </w:p>
    <w:p w14:paraId="6AAE4F6C" w14:textId="77777777" w:rsidR="00C975FC" w:rsidRDefault="00000000">
      <w:pPr>
        <w:pStyle w:val="11"/>
        <w:spacing w:line="311" w:lineRule="exact"/>
        <w:ind w:firstLine="380"/>
      </w:pPr>
      <w:r>
        <w:t>(1)</w:t>
      </w:r>
      <w:proofErr w:type="gramStart"/>
      <w:r>
        <w:t>薄淤层</w:t>
      </w:r>
      <w:proofErr w:type="gramEnd"/>
      <w:r>
        <w:t>：＜20</w:t>
      </w:r>
      <w:r>
        <w:rPr>
          <w:lang w:val="en-US" w:bidi="en-US"/>
        </w:rPr>
        <w:t>cm</w:t>
      </w:r>
      <w:r>
        <w:rPr>
          <w:rFonts w:hint="eastAsia"/>
          <w:lang w:val="en-US" w:bidi="en-US"/>
        </w:rPr>
        <w:t>；</w:t>
      </w:r>
      <w:r>
        <w:t>连续命名示例：</w:t>
      </w:r>
      <w:proofErr w:type="gramStart"/>
      <w:r>
        <w:t>薄淤潮</w:t>
      </w:r>
      <w:proofErr w:type="gramEnd"/>
      <w:r>
        <w:t>黏土。</w:t>
      </w:r>
    </w:p>
    <w:p w14:paraId="3C29C13E" w14:textId="77777777" w:rsidR="00C975FC" w:rsidRDefault="00000000">
      <w:pPr>
        <w:pStyle w:val="11"/>
        <w:spacing w:line="311" w:lineRule="exact"/>
        <w:ind w:firstLine="380"/>
      </w:pPr>
      <w:r>
        <w:t>(2)</w:t>
      </w:r>
      <w:proofErr w:type="gramStart"/>
      <w:r>
        <w:t>厚淤层</w:t>
      </w:r>
      <w:proofErr w:type="gramEnd"/>
      <w:r>
        <w:t>：20</w:t>
      </w:r>
      <w:r>
        <w:rPr>
          <w:rFonts w:hint="eastAsia"/>
        </w:rPr>
        <w:t>～</w:t>
      </w:r>
      <w:r>
        <w:t>50</w:t>
      </w:r>
      <w:r>
        <w:rPr>
          <w:lang w:val="en-US" w:bidi="en-US"/>
        </w:rPr>
        <w:t>cm；</w:t>
      </w:r>
      <w:r>
        <w:t>连续命名示例：</w:t>
      </w:r>
      <w:proofErr w:type="gramStart"/>
      <w:r>
        <w:t>厚淤潮</w:t>
      </w:r>
      <w:proofErr w:type="gramEnd"/>
      <w:r>
        <w:t>黏土。</w:t>
      </w:r>
    </w:p>
    <w:p w14:paraId="28E74DA7" w14:textId="77777777" w:rsidR="00C975FC" w:rsidRDefault="00000000">
      <w:pPr>
        <w:pStyle w:val="11"/>
        <w:spacing w:line="311" w:lineRule="exact"/>
        <w:ind w:firstLine="380"/>
      </w:pPr>
      <w:r>
        <w:t>(3)淤土层：＞50</w:t>
      </w:r>
      <w:r>
        <w:rPr>
          <w:lang w:val="en-US" w:bidi="en-US"/>
        </w:rPr>
        <w:t>cm。</w:t>
      </w:r>
      <w:r>
        <w:t>按照灌淤土土类的命名方法进行命名。</w:t>
      </w:r>
    </w:p>
    <w:p w14:paraId="4C9AC93F" w14:textId="77777777" w:rsidR="00C975FC" w:rsidRDefault="00000000">
      <w:pPr>
        <w:pStyle w:val="11"/>
        <w:spacing w:line="311" w:lineRule="exact"/>
        <w:ind w:firstLine="440"/>
        <w:jc w:val="both"/>
      </w:pPr>
      <w:r>
        <w:t>主要适用范围：有灌淤土层的土壤。</w:t>
      </w:r>
      <w:proofErr w:type="gramStart"/>
      <w:r>
        <w:t>覆淤土层</w:t>
      </w:r>
      <w:proofErr w:type="gramEnd"/>
      <w:r>
        <w:t>小于</w:t>
      </w:r>
      <w:r>
        <w:rPr>
          <w:lang w:val="en-US" w:bidi="en-US"/>
        </w:rPr>
        <w:t>50cm,</w:t>
      </w:r>
      <w:proofErr w:type="gramStart"/>
      <w:r>
        <w:t>按覆淤层</w:t>
      </w:r>
      <w:proofErr w:type="gramEnd"/>
      <w:r>
        <w:t>下部土壤命名土种，包括灌</w:t>
      </w:r>
      <w:r>
        <w:br/>
        <w:t>淤潮土亚类；</w:t>
      </w:r>
      <w:proofErr w:type="gramStart"/>
      <w:r>
        <w:t>覆淤土层</w:t>
      </w:r>
      <w:proofErr w:type="gramEnd"/>
      <w:r>
        <w:t>大于</w:t>
      </w:r>
      <w:r>
        <w:rPr>
          <w:lang w:val="en-US" w:bidi="en-US"/>
        </w:rPr>
        <w:t>50cm,</w:t>
      </w:r>
      <w:r>
        <w:t>属灌淤土土类。</w:t>
      </w:r>
    </w:p>
    <w:p w14:paraId="69275DF6" w14:textId="77777777" w:rsidR="00C975FC" w:rsidRDefault="00000000">
      <w:pPr>
        <w:pStyle w:val="11"/>
        <w:spacing w:line="311" w:lineRule="exact"/>
        <w:ind w:firstLine="0"/>
      </w:pPr>
      <w:r>
        <w:rPr>
          <w:lang w:val="en-US" w:bidi="en-US"/>
        </w:rPr>
        <w:t>3.2.1.2</w:t>
      </w:r>
      <w:r>
        <w:rPr>
          <w:rFonts w:hint="eastAsia"/>
          <w:lang w:val="en-US" w:bidi="en-US"/>
        </w:rPr>
        <w:t xml:space="preserve">  </w:t>
      </w:r>
      <w:r>
        <w:t>丘陵山地土壤的土体厚度</w:t>
      </w:r>
    </w:p>
    <w:p w14:paraId="264C8BAC" w14:textId="77777777" w:rsidR="00C975FC" w:rsidRDefault="00000000">
      <w:pPr>
        <w:pStyle w:val="42"/>
        <w:keepNext/>
        <w:keepLines/>
        <w:spacing w:line="311" w:lineRule="exact"/>
        <w:ind w:firstLine="380"/>
      </w:pPr>
      <w:bookmarkStart w:id="35" w:name="bookmark77"/>
      <w:r>
        <w:t>划分指标与命名</w:t>
      </w:r>
      <w:bookmarkEnd w:id="35"/>
    </w:p>
    <w:p w14:paraId="61970F23" w14:textId="77777777" w:rsidR="00C975FC" w:rsidRDefault="00000000">
      <w:pPr>
        <w:pStyle w:val="11"/>
        <w:spacing w:line="311" w:lineRule="exact"/>
        <w:ind w:firstLine="440"/>
        <w:jc w:val="both"/>
      </w:pPr>
      <w:r>
        <w:t>(1)薄土层：热带亚热带土壤＜40</w:t>
      </w:r>
      <w:r>
        <w:rPr>
          <w:lang w:val="en-US" w:bidi="en-US"/>
        </w:rPr>
        <w:t>cm,</w:t>
      </w:r>
      <w:r>
        <w:t>其他地区土壤＜30</w:t>
      </w:r>
      <w:r>
        <w:rPr>
          <w:lang w:val="en-US" w:bidi="en-US"/>
        </w:rPr>
        <w:t>cm</w:t>
      </w:r>
      <w:r>
        <w:rPr>
          <w:rFonts w:hint="eastAsia"/>
          <w:lang w:val="en-US" w:bidi="en-US"/>
        </w:rPr>
        <w:t>；</w:t>
      </w:r>
      <w:r>
        <w:t>连续命名示例：薄层灰泥质黑钙</w:t>
      </w:r>
      <w:r>
        <w:br/>
        <w:t>土</w:t>
      </w:r>
      <w:r>
        <w:rPr>
          <w:rFonts w:hint="eastAsia"/>
          <w:lang w:val="en-US"/>
        </w:rPr>
        <w:t>，</w:t>
      </w:r>
      <w:r>
        <w:t>薄层灰泥质栗钙土。</w:t>
      </w:r>
    </w:p>
    <w:p w14:paraId="7B2CA0C1" w14:textId="77777777" w:rsidR="00C975FC" w:rsidRDefault="00000000">
      <w:pPr>
        <w:pStyle w:val="11"/>
        <w:spacing w:line="311" w:lineRule="exact"/>
        <w:ind w:firstLine="440"/>
        <w:jc w:val="both"/>
      </w:pPr>
      <w:r>
        <w:t>(2)中土层：热带亚热带土壤40</w:t>
      </w:r>
      <w:r>
        <w:rPr>
          <w:rFonts w:hint="eastAsia"/>
        </w:rPr>
        <w:t>～</w:t>
      </w:r>
      <w:r>
        <w:t>80</w:t>
      </w:r>
      <w:r>
        <w:rPr>
          <w:lang w:val="en-US" w:bidi="en-US"/>
        </w:rPr>
        <w:t>cm,</w:t>
      </w:r>
      <w:r>
        <w:t>其他地区土壤30</w:t>
      </w:r>
      <w:r>
        <w:rPr>
          <w:rFonts w:hint="eastAsia"/>
        </w:rPr>
        <w:t>～</w:t>
      </w:r>
      <w:r>
        <w:t>60</w:t>
      </w:r>
      <w:r>
        <w:rPr>
          <w:lang w:val="en-US" w:bidi="en-US"/>
        </w:rPr>
        <w:t>cm；</w:t>
      </w:r>
      <w:r>
        <w:t>连续命名示例：中层灰泥质</w:t>
      </w:r>
      <w:r>
        <w:br/>
        <w:t>黑钙土</w:t>
      </w:r>
      <w:r>
        <w:rPr>
          <w:rFonts w:hint="eastAsia"/>
          <w:lang w:val="en-US"/>
        </w:rPr>
        <w:t>，</w:t>
      </w:r>
      <w:r>
        <w:t>中层灰泥质栗钙土。</w:t>
      </w:r>
    </w:p>
    <w:p w14:paraId="7A2013A8" w14:textId="77777777" w:rsidR="00C975FC" w:rsidRDefault="00000000">
      <w:pPr>
        <w:pStyle w:val="11"/>
        <w:spacing w:line="311" w:lineRule="exact"/>
        <w:ind w:firstLine="440"/>
        <w:jc w:val="both"/>
      </w:pPr>
      <w:r>
        <w:t>(3)厚土层</w:t>
      </w:r>
      <w:r>
        <w:rPr>
          <w:rFonts w:hint="eastAsia"/>
        </w:rPr>
        <w:t>：</w:t>
      </w:r>
      <w:r>
        <w:t>热带亚热带土壤＞80</w:t>
      </w:r>
      <w:r>
        <w:rPr>
          <w:lang w:val="en-US" w:bidi="en-US"/>
        </w:rPr>
        <w:t>cm,</w:t>
      </w:r>
      <w:r>
        <w:t>其他地区土壤＞60</w:t>
      </w:r>
      <w:r>
        <w:rPr>
          <w:lang w:val="en-US" w:bidi="en-US"/>
        </w:rPr>
        <w:t>cm；</w:t>
      </w:r>
      <w:r>
        <w:t>连续命名示例</w:t>
      </w:r>
      <w:r>
        <w:rPr>
          <w:rFonts w:hint="eastAsia"/>
        </w:rPr>
        <w:t>：</w:t>
      </w:r>
      <w:r>
        <w:t>厚层麻砂质黑钙</w:t>
      </w:r>
      <w:r>
        <w:br/>
        <w:t>土,厚层灰泥质栗钙土。</w:t>
      </w:r>
    </w:p>
    <w:p w14:paraId="3B9F0480" w14:textId="77777777" w:rsidR="00C975FC" w:rsidRDefault="00000000">
      <w:pPr>
        <w:pStyle w:val="11"/>
        <w:spacing w:line="311" w:lineRule="exact"/>
        <w:ind w:firstLine="440"/>
        <w:jc w:val="both"/>
      </w:pPr>
      <w:r>
        <w:t>主要适用范围</w:t>
      </w:r>
      <w:r>
        <w:rPr>
          <w:rFonts w:hint="eastAsia"/>
        </w:rPr>
        <w:t>：</w:t>
      </w:r>
      <w:r>
        <w:t>铁铝土纲、淋溶土纲和半淋溶土纲的部分土类,</w:t>
      </w:r>
      <w:proofErr w:type="gramStart"/>
      <w:r>
        <w:t>钙层土纲</w:t>
      </w:r>
      <w:proofErr w:type="gramEnd"/>
      <w:r>
        <w:t>的黑钙土、栗钙土、栗</w:t>
      </w:r>
      <w:r>
        <w:br/>
        <w:t>褐土、棕钙土、灰钙土土类和初育土纲中的石灰(岩)土、紫色土、粗骨土等土类。</w:t>
      </w:r>
    </w:p>
    <w:p w14:paraId="5E7C6EB3" w14:textId="77777777" w:rsidR="00C975FC" w:rsidRDefault="00000000">
      <w:pPr>
        <w:pStyle w:val="42"/>
        <w:keepNext/>
        <w:keepLines/>
        <w:spacing w:line="324" w:lineRule="auto"/>
      </w:pPr>
      <w:bookmarkStart w:id="36" w:name="bookmark79"/>
      <w:r>
        <w:rPr>
          <w:rFonts w:ascii="Times New Roman" w:eastAsia="Times New Roman" w:hAnsi="Times New Roman" w:cs="Times New Roman"/>
          <w:lang w:val="en-US" w:bidi="en-US"/>
        </w:rPr>
        <w:t>3.2.2</w:t>
      </w:r>
      <w:r>
        <w:rPr>
          <w:rFonts w:ascii="Times New Roman" w:hAnsi="Times New Roman" w:cs="Times New Roman" w:hint="eastAsia"/>
          <w:lang w:val="en-US" w:bidi="en-US"/>
        </w:rPr>
        <w:t xml:space="preserve">   </w:t>
      </w:r>
      <w:r>
        <w:t>腐殖质层厚度</w:t>
      </w:r>
      <w:bookmarkEnd w:id="36"/>
    </w:p>
    <w:p w14:paraId="66AFBED0" w14:textId="77777777" w:rsidR="00C975FC" w:rsidRDefault="00000000">
      <w:pPr>
        <w:pStyle w:val="11"/>
        <w:spacing w:after="700" w:line="311" w:lineRule="exact"/>
        <w:ind w:firstLine="380"/>
      </w:pPr>
      <w:r>
        <w:rPr>
          <w:noProof/>
        </w:rPr>
        <mc:AlternateContent>
          <mc:Choice Requires="wps">
            <w:drawing>
              <wp:anchor distT="0" distB="0" distL="114300" distR="114300" simplePos="0" relativeHeight="251660288" behindDoc="0" locked="0" layoutInCell="1" allowOverlap="1" wp14:anchorId="62159CB5" wp14:editId="7229AC55">
                <wp:simplePos x="0" y="0"/>
                <wp:positionH relativeFrom="column">
                  <wp:posOffset>-3810</wp:posOffset>
                </wp:positionH>
                <wp:positionV relativeFrom="paragraph">
                  <wp:posOffset>522605</wp:posOffset>
                </wp:positionV>
                <wp:extent cx="1626235" cy="0"/>
                <wp:effectExtent l="0" t="0" r="0" b="0"/>
                <wp:wrapNone/>
                <wp:docPr id="2" name="直接连接符 2"/>
                <wp:cNvGraphicFramePr/>
                <a:graphic xmlns:a="http://schemas.openxmlformats.org/drawingml/2006/main">
                  <a:graphicData uri="http://schemas.microsoft.com/office/word/2010/wordprocessingShape">
                    <wps:wsp>
                      <wps:cNvCnPr/>
                      <wps:spPr>
                        <a:xfrm>
                          <a:off x="826770" y="9230360"/>
                          <a:ext cx="1626235" cy="0"/>
                        </a:xfrm>
                        <a:prstGeom prst="line">
                          <a:avLst/>
                        </a:prstGeom>
                        <a:ln w="12700">
                          <a:solidFill>
                            <a:schemeClr val="tx1">
                              <a:lumMod val="50000"/>
                              <a:lumOff val="50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0.3pt;margin-top:41.15pt;height:0pt;width:128.05pt;z-index:251660288;mso-width-relative:page;mso-height-relative:page;" filled="f" stroked="t" coordsize="21600,21600" o:gfxdata="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Ef7l9QAAAAHAQAADwAAAAAAAAABACAAAAAiAAAAZHJzL2Rvd25yZXYueG1s&#10;UEsBAhQAFAAAAAgAh07iQOhTzxf8AQAA3wMAAA4AAAAAAAAAAQAgAAAAIwEAAGRycy9lMm9Eb2Mu&#10;eG1sUEsFBgAAAAAGAAYAWQEAAJEFAAAAAA==&#10;">
                <v:fill on="f" focussize="0,0"/>
                <v:stroke weight="1pt" color="#808080 [1629]" joinstyle="round"/>
                <v:imagedata o:title=""/>
                <o:lock v:ext="edit" aspectratio="f"/>
              </v:line>
            </w:pict>
          </mc:Fallback>
        </mc:AlternateContent>
      </w:r>
      <w:r>
        <w:t>指表层土壤腐殖质层厚度。</w:t>
      </w:r>
    </w:p>
    <w:p w14:paraId="7F382014" w14:textId="77777777" w:rsidR="00C975FC" w:rsidRDefault="00000000">
      <w:pPr>
        <w:pStyle w:val="20"/>
        <w:spacing w:after="100" w:line="240" w:lineRule="auto"/>
      </w:pPr>
      <w:r>
        <w:t>③</w:t>
      </w:r>
      <w:r>
        <w:rPr>
          <w:rFonts w:hint="eastAsia"/>
          <w:lang w:val="en-US"/>
        </w:rPr>
        <w:t xml:space="preserve"> </w:t>
      </w:r>
      <w:r>
        <w:t>节选自</w:t>
      </w:r>
      <w:r>
        <w:rPr>
          <w:rFonts w:ascii="Times New Roman" w:hAnsi="Times New Roman" w:cs="Times New Roman" w:hint="eastAsia"/>
          <w:sz w:val="17"/>
          <w:szCs w:val="17"/>
        </w:rPr>
        <w:t>《</w:t>
      </w:r>
      <w:r>
        <w:t>第三次全国土壤普查暂行土壤分类系统</w:t>
      </w:r>
      <w:r>
        <w:rPr>
          <w:rFonts w:ascii="Times New Roman" w:eastAsia="Times New Roman" w:hAnsi="Times New Roman" w:cs="Times New Roman"/>
          <w:sz w:val="17"/>
          <w:szCs w:val="17"/>
        </w:rPr>
        <w:t>(</w:t>
      </w:r>
      <w:r>
        <w:t>试行</w:t>
      </w:r>
      <w:r>
        <w:rPr>
          <w:rFonts w:ascii="Times New Roman" w:eastAsia="Times New Roman" w:hAnsi="Times New Roman" w:cs="Times New Roman"/>
          <w:sz w:val="17"/>
          <w:szCs w:val="17"/>
        </w:rPr>
        <w:t>)</w:t>
      </w:r>
      <w:r>
        <w:rPr>
          <w:rFonts w:ascii="Times New Roman" w:hAnsi="Times New Roman" w:cs="Times New Roman" w:hint="eastAsia"/>
          <w:sz w:val="17"/>
          <w:szCs w:val="17"/>
        </w:rPr>
        <w:t>》</w:t>
      </w:r>
      <w:r>
        <w:t>的附件</w:t>
      </w:r>
      <w:r>
        <w:rPr>
          <w:rFonts w:ascii="Times New Roman" w:eastAsia="Times New Roman" w:hAnsi="Times New Roman" w:cs="Times New Roman"/>
          <w:sz w:val="17"/>
          <w:szCs w:val="17"/>
        </w:rPr>
        <w:t>2</w:t>
      </w:r>
      <w:r>
        <w:t>土种划分依据与指标。</w:t>
      </w:r>
      <w:r>
        <w:br w:type="page"/>
      </w:r>
    </w:p>
    <w:p w14:paraId="27339C66" w14:textId="77777777" w:rsidR="00C975FC" w:rsidRDefault="00000000">
      <w:pPr>
        <w:pStyle w:val="42"/>
        <w:keepNext/>
        <w:keepLines/>
        <w:spacing w:line="319" w:lineRule="exact"/>
        <w:ind w:firstLine="440"/>
      </w:pPr>
      <w:bookmarkStart w:id="37" w:name="bookmark81"/>
      <w:r>
        <w:lastRenderedPageBreak/>
        <w:t>划分指标与命名</w:t>
      </w:r>
      <w:bookmarkEnd w:id="37"/>
    </w:p>
    <w:p w14:paraId="0203B5B9" w14:textId="77777777" w:rsidR="00C975FC" w:rsidRDefault="00000000">
      <w:pPr>
        <w:pStyle w:val="11"/>
        <w:spacing w:line="319" w:lineRule="exact"/>
        <w:ind w:firstLine="440"/>
        <w:jc w:val="both"/>
      </w:pPr>
      <w:r>
        <w:t>（1）薄腐（薄层腐殖质）：＜30</w:t>
      </w:r>
      <w:r>
        <w:rPr>
          <w:lang w:val="en-US" w:bidi="en-US"/>
        </w:rPr>
        <w:t>cm</w:t>
      </w:r>
      <w:r>
        <w:t>（黑土、草甸土、黑钙土、灰色森林土、白浆土土类），或</w:t>
      </w:r>
      <w:r>
        <w:br/>
        <w:t>者＜20</w:t>
      </w:r>
      <w:r>
        <w:rPr>
          <w:lang w:val="en-US" w:bidi="en-US"/>
        </w:rPr>
        <w:t>cm</w:t>
      </w:r>
      <w:r>
        <w:t>（其他土类）。</w:t>
      </w:r>
    </w:p>
    <w:p w14:paraId="635F2451" w14:textId="77777777" w:rsidR="00C975FC" w:rsidRDefault="00000000">
      <w:pPr>
        <w:pStyle w:val="11"/>
        <w:spacing w:line="319" w:lineRule="exact"/>
        <w:ind w:firstLine="440"/>
      </w:pPr>
      <w:r>
        <w:t>连续命名示例：</w:t>
      </w:r>
      <w:proofErr w:type="gramStart"/>
      <w:r>
        <w:t>薄腐黄土</w:t>
      </w:r>
      <w:proofErr w:type="gramEnd"/>
      <w:r>
        <w:t>质黑钙土，</w:t>
      </w:r>
      <w:proofErr w:type="gramStart"/>
      <w:r>
        <w:t>薄腐中层</w:t>
      </w:r>
      <w:proofErr w:type="gramEnd"/>
      <w:r>
        <w:t>壤质石灰性草甸土；</w:t>
      </w:r>
      <w:proofErr w:type="gramStart"/>
      <w:r>
        <w:t>薄腐黄土</w:t>
      </w:r>
      <w:proofErr w:type="gramEnd"/>
      <w:r>
        <w:t>质灰褐土。</w:t>
      </w:r>
    </w:p>
    <w:p w14:paraId="5401146A" w14:textId="77777777" w:rsidR="00C975FC" w:rsidRDefault="00000000">
      <w:pPr>
        <w:pStyle w:val="11"/>
        <w:spacing w:line="319" w:lineRule="exact"/>
        <w:ind w:firstLine="440"/>
        <w:jc w:val="both"/>
      </w:pPr>
      <w:r>
        <w:t>（2）中腐（中层腐殖质）：30</w:t>
      </w:r>
      <w:r>
        <w:rPr>
          <w:rFonts w:hint="eastAsia"/>
        </w:rPr>
        <w:t>～</w:t>
      </w:r>
      <w:r>
        <w:t>60</w:t>
      </w:r>
      <w:r>
        <w:rPr>
          <w:lang w:val="en-US" w:bidi="en-US"/>
        </w:rPr>
        <w:t>cm</w:t>
      </w:r>
      <w:r>
        <w:t>（黑土、草甸土、黑钙土、灰色森林土、白浆土土类），或</w:t>
      </w:r>
      <w:r>
        <w:br/>
        <w:t>者20</w:t>
      </w:r>
      <w:r>
        <w:rPr>
          <w:rFonts w:hint="eastAsia"/>
        </w:rPr>
        <w:t>～</w:t>
      </w:r>
      <w:r>
        <w:t>40</w:t>
      </w:r>
      <w:r>
        <w:rPr>
          <w:lang w:val="en-US" w:bidi="en-US"/>
        </w:rPr>
        <w:t>cm</w:t>
      </w:r>
      <w:r>
        <w:t>（其他土类）。</w:t>
      </w:r>
    </w:p>
    <w:p w14:paraId="487900F2" w14:textId="77777777" w:rsidR="00C975FC" w:rsidRDefault="00000000">
      <w:pPr>
        <w:pStyle w:val="11"/>
        <w:spacing w:line="319" w:lineRule="exact"/>
        <w:ind w:firstLine="440"/>
      </w:pPr>
      <w:r>
        <w:t>连续命名示例：</w:t>
      </w:r>
      <w:proofErr w:type="gramStart"/>
      <w:r>
        <w:t>中腐黄土</w:t>
      </w:r>
      <w:proofErr w:type="gramEnd"/>
      <w:r>
        <w:t>质黑钙土，</w:t>
      </w:r>
      <w:proofErr w:type="gramStart"/>
      <w:r>
        <w:t>中腐中层</w:t>
      </w:r>
      <w:proofErr w:type="gramEnd"/>
      <w:r>
        <w:t>壤质石灰性草甸土；</w:t>
      </w:r>
      <w:proofErr w:type="gramStart"/>
      <w:r>
        <w:t>中腐黄土</w:t>
      </w:r>
      <w:proofErr w:type="gramEnd"/>
      <w:r>
        <w:t>质灰褐土。</w:t>
      </w:r>
    </w:p>
    <w:p w14:paraId="652626F8" w14:textId="77777777" w:rsidR="00C975FC" w:rsidRDefault="00000000">
      <w:pPr>
        <w:pStyle w:val="11"/>
        <w:spacing w:line="319" w:lineRule="exact"/>
        <w:ind w:firstLine="440"/>
        <w:jc w:val="both"/>
      </w:pPr>
      <w:r>
        <w:t>（3）厚腐（厚层腐殖质）：＞60</w:t>
      </w:r>
      <w:r>
        <w:rPr>
          <w:lang w:val="en-US" w:bidi="en-US"/>
        </w:rPr>
        <w:t>cm</w:t>
      </w:r>
      <w:r>
        <w:t>（黑土、草甸土、黑钙土、灰色森林土、白浆土土类），或</w:t>
      </w:r>
      <w:r>
        <w:br/>
        <w:t>者＞40</w:t>
      </w:r>
      <w:r>
        <w:rPr>
          <w:lang w:val="en-US" w:bidi="en-US"/>
        </w:rPr>
        <w:t>cm</w:t>
      </w:r>
      <w:r>
        <w:t>（其他土类）。</w:t>
      </w:r>
    </w:p>
    <w:p w14:paraId="03B1D6E2" w14:textId="77777777" w:rsidR="00C975FC" w:rsidRDefault="00000000">
      <w:pPr>
        <w:pStyle w:val="11"/>
        <w:spacing w:line="319" w:lineRule="exact"/>
        <w:ind w:firstLine="440"/>
      </w:pPr>
      <w:r>
        <w:t>连续命名示例：</w:t>
      </w:r>
      <w:proofErr w:type="gramStart"/>
      <w:r>
        <w:t>厚腐黄土</w:t>
      </w:r>
      <w:proofErr w:type="gramEnd"/>
      <w:r>
        <w:t>质黑钙土，</w:t>
      </w:r>
      <w:proofErr w:type="gramStart"/>
      <w:r>
        <w:t>厚腐中层</w:t>
      </w:r>
      <w:proofErr w:type="gramEnd"/>
      <w:r>
        <w:t>壤质石灰性草甸土；</w:t>
      </w:r>
      <w:proofErr w:type="gramStart"/>
      <w:r>
        <w:t>厚腐黄土</w:t>
      </w:r>
      <w:proofErr w:type="gramEnd"/>
      <w:r>
        <w:t>质灰褐土。</w:t>
      </w:r>
    </w:p>
    <w:p w14:paraId="588D46F6" w14:textId="77777777" w:rsidR="00C975FC" w:rsidRDefault="00000000">
      <w:pPr>
        <w:pStyle w:val="42"/>
        <w:keepNext/>
        <w:keepLines/>
        <w:numPr>
          <w:ilvl w:val="2"/>
          <w:numId w:val="5"/>
        </w:numPr>
        <w:tabs>
          <w:tab w:val="left" w:pos="730"/>
        </w:tabs>
        <w:spacing w:line="319" w:lineRule="exact"/>
        <w:jc w:val="both"/>
      </w:pPr>
      <w:bookmarkStart w:id="38" w:name="bookmark83"/>
      <w:r>
        <w:t>砾质度</w:t>
      </w:r>
      <w:bookmarkEnd w:id="38"/>
    </w:p>
    <w:p w14:paraId="3EE8214F" w14:textId="77777777" w:rsidR="00C975FC" w:rsidRDefault="00000000">
      <w:pPr>
        <w:pStyle w:val="11"/>
        <w:spacing w:line="319" w:lineRule="exact"/>
        <w:ind w:firstLine="440"/>
        <w:jc w:val="both"/>
      </w:pPr>
      <w:r>
        <w:t>山地地带性土壤多在不同岩石风化物的残坡积物和洪积物上发育，土体中经常含有砾石，这类土</w:t>
      </w:r>
      <w:r>
        <w:br/>
      </w:r>
      <w:proofErr w:type="gramStart"/>
      <w:r>
        <w:t>壤</w:t>
      </w:r>
      <w:proofErr w:type="gramEnd"/>
      <w:r>
        <w:t>一般考虑以砾质度作为土种划分指标之一。</w:t>
      </w:r>
    </w:p>
    <w:p w14:paraId="6A52BAA6" w14:textId="77777777" w:rsidR="00C975FC" w:rsidRDefault="00000000">
      <w:pPr>
        <w:pStyle w:val="11"/>
        <w:spacing w:line="319" w:lineRule="exact"/>
        <w:ind w:firstLine="440"/>
      </w:pPr>
      <w:r>
        <w:rPr>
          <w:b/>
          <w:bCs/>
        </w:rPr>
        <w:t>划分指标与命名</w:t>
      </w:r>
      <w:r>
        <w:rPr>
          <w:lang w:val="en-US" w:bidi="en-US"/>
        </w:rPr>
        <w:t>［</w:t>
      </w:r>
      <w:r>
        <w:t>按土体中＞2</w:t>
      </w:r>
      <w:r>
        <w:rPr>
          <w:lang w:val="en-US" w:bidi="en-US"/>
        </w:rPr>
        <w:t>mm</w:t>
      </w:r>
      <w:r>
        <w:t>的砾石含量（体积％）</w:t>
      </w:r>
      <w:r>
        <w:rPr>
          <w:lang w:val="en-US" w:bidi="en-US"/>
        </w:rPr>
        <w:t>］</w:t>
      </w:r>
    </w:p>
    <w:p w14:paraId="02CF622D" w14:textId="77777777" w:rsidR="00C975FC" w:rsidRDefault="00000000">
      <w:pPr>
        <w:pStyle w:val="11"/>
        <w:spacing w:line="319" w:lineRule="exact"/>
        <w:ind w:firstLine="440"/>
      </w:pPr>
      <w:r>
        <w:t>（1）轻砾质＜15%,连续命名示例：轻</w:t>
      </w:r>
      <w:proofErr w:type="gramStart"/>
      <w:r>
        <w:t>砾</w:t>
      </w:r>
      <w:proofErr w:type="gramEnd"/>
      <w:r>
        <w:t>薄层麻砂质褐土性土。</w:t>
      </w:r>
    </w:p>
    <w:p w14:paraId="68F61317" w14:textId="77777777" w:rsidR="00C975FC" w:rsidRDefault="00000000">
      <w:pPr>
        <w:pStyle w:val="11"/>
        <w:spacing w:line="319" w:lineRule="exact"/>
        <w:ind w:firstLine="440"/>
      </w:pPr>
      <w:r>
        <w:t>（2）重砾质15%</w:t>
      </w:r>
      <w:r>
        <w:rPr>
          <w:rFonts w:hint="eastAsia"/>
        </w:rPr>
        <w:t>～</w:t>
      </w:r>
      <w:r>
        <w:t>50%,连续命名示例：重</w:t>
      </w:r>
      <w:proofErr w:type="gramStart"/>
      <w:r>
        <w:t>砾</w:t>
      </w:r>
      <w:proofErr w:type="gramEnd"/>
      <w:r>
        <w:t>薄层麻砂质褐土性土。</w:t>
      </w:r>
    </w:p>
    <w:p w14:paraId="434742C8" w14:textId="77777777" w:rsidR="00C975FC" w:rsidRDefault="00000000">
      <w:pPr>
        <w:pStyle w:val="11"/>
        <w:spacing w:line="319" w:lineRule="exact"/>
        <w:ind w:firstLine="440"/>
      </w:pPr>
      <w:r>
        <w:t>（3）粗骨质＞50%,连续命名示例：粗骨质麻砂质褐土性土。</w:t>
      </w:r>
    </w:p>
    <w:p w14:paraId="1FD9D2F1" w14:textId="77777777" w:rsidR="00C975FC" w:rsidRDefault="00000000">
      <w:pPr>
        <w:pStyle w:val="11"/>
        <w:spacing w:line="319" w:lineRule="exact"/>
        <w:ind w:firstLine="440"/>
        <w:jc w:val="both"/>
      </w:pPr>
      <w:r>
        <w:t>主要适用范围:适用于土体中砾石含量较多的土壤类型,并常与土体厚度或腐殖质层厚度命名土</w:t>
      </w:r>
      <w:r>
        <w:br/>
      </w:r>
      <w:proofErr w:type="gramStart"/>
      <w:r>
        <w:t>属联用</w:t>
      </w:r>
      <w:proofErr w:type="gramEnd"/>
      <w:r>
        <w:t>。</w:t>
      </w:r>
    </w:p>
    <w:p w14:paraId="027E2AB1" w14:textId="77777777" w:rsidR="00C975FC" w:rsidRDefault="00000000">
      <w:pPr>
        <w:pStyle w:val="42"/>
        <w:keepNext/>
        <w:keepLines/>
        <w:numPr>
          <w:ilvl w:val="2"/>
          <w:numId w:val="5"/>
        </w:numPr>
        <w:tabs>
          <w:tab w:val="left" w:pos="730"/>
        </w:tabs>
        <w:spacing w:line="319" w:lineRule="exact"/>
      </w:pPr>
      <w:bookmarkStart w:id="39" w:name="bookmark85"/>
      <w:r>
        <w:t>障碍土层的部位</w:t>
      </w:r>
      <w:bookmarkEnd w:id="39"/>
    </w:p>
    <w:p w14:paraId="3D387230" w14:textId="77777777" w:rsidR="00C975FC" w:rsidRDefault="00000000">
      <w:pPr>
        <w:pStyle w:val="11"/>
        <w:spacing w:line="319" w:lineRule="exact"/>
        <w:ind w:firstLine="440"/>
        <w:jc w:val="both"/>
      </w:pPr>
      <w:r>
        <w:t>障碍土层指</w:t>
      </w:r>
      <w:r>
        <w:rPr>
          <w:lang w:val="en-US" w:bidi="en-US"/>
        </w:rPr>
        <w:t>0</w:t>
      </w:r>
      <w:r>
        <w:rPr>
          <w:rFonts w:hint="eastAsia"/>
        </w:rPr>
        <w:t>～</w:t>
      </w:r>
      <w:r>
        <w:rPr>
          <w:lang w:val="en-US" w:bidi="en-US"/>
        </w:rPr>
        <w:t>100cm</w:t>
      </w:r>
      <w:r>
        <w:t>土体内出现的对根系穿插、土壤水分运移或耕作等形成阻碍的层次，包括厚度</w:t>
      </w:r>
      <w:r>
        <w:br/>
        <w:t>大于10</w:t>
      </w:r>
      <w:r>
        <w:rPr>
          <w:lang w:val="en-US" w:bidi="en-US"/>
        </w:rPr>
        <w:t>cm</w:t>
      </w:r>
      <w:r>
        <w:t>的黏磐层、砂姜层、砂砾层、钙积层、</w:t>
      </w:r>
      <w:proofErr w:type="gramStart"/>
      <w:r>
        <w:t>白浆层或</w:t>
      </w:r>
      <w:proofErr w:type="gramEnd"/>
      <w:r>
        <w:t>白土层、石膏层、潜育层、覆泥层、埋藏层等;</w:t>
      </w:r>
      <w:r>
        <w:br/>
        <w:t>厚度大于</w:t>
      </w:r>
      <w:r>
        <w:rPr>
          <w:lang w:val="en-US" w:bidi="en-US"/>
        </w:rPr>
        <w:t>2cm</w:t>
      </w:r>
      <w:r>
        <w:t>铁磐、厚度大于</w:t>
      </w:r>
      <w:r>
        <w:rPr>
          <w:lang w:val="en-US" w:bidi="en-US"/>
        </w:rPr>
        <w:t>5cm</w:t>
      </w:r>
      <w:r>
        <w:t>钙磐等。障碍层次出现部位可作为相关土壤的土种划分依据。</w:t>
      </w:r>
    </w:p>
    <w:p w14:paraId="39816386" w14:textId="77777777" w:rsidR="00C975FC" w:rsidRDefault="00000000">
      <w:pPr>
        <w:pStyle w:val="11"/>
        <w:spacing w:line="319" w:lineRule="exact"/>
        <w:ind w:firstLine="440"/>
      </w:pPr>
      <w:r>
        <w:rPr>
          <w:b/>
          <w:bCs/>
        </w:rPr>
        <w:t>划分指标与命名</w:t>
      </w:r>
    </w:p>
    <w:p w14:paraId="33D3CC1E" w14:textId="77777777" w:rsidR="00C975FC" w:rsidRDefault="00000000">
      <w:pPr>
        <w:pStyle w:val="11"/>
        <w:spacing w:line="319" w:lineRule="exact"/>
        <w:ind w:firstLine="440"/>
      </w:pPr>
      <w:r>
        <w:t>浅位：</w:t>
      </w:r>
      <w:proofErr w:type="gramStart"/>
      <w:r>
        <w:t>白浆层出现</w:t>
      </w:r>
      <w:proofErr w:type="gramEnd"/>
      <w:r>
        <w:t>在地表向下30</w:t>
      </w:r>
      <w:r>
        <w:rPr>
          <w:lang w:val="en-US" w:bidi="en-US"/>
        </w:rPr>
        <w:t>cm</w:t>
      </w:r>
      <w:r>
        <w:t>以内；其他障碍层次出现在地表向下50</w:t>
      </w:r>
      <w:r>
        <w:rPr>
          <w:lang w:val="en-US" w:bidi="en-US"/>
        </w:rPr>
        <w:t>cm</w:t>
      </w:r>
      <w:r>
        <w:t>以内的。</w:t>
      </w:r>
    </w:p>
    <w:p w14:paraId="5F4A7CD4" w14:textId="77777777" w:rsidR="00C975FC" w:rsidRDefault="00000000">
      <w:pPr>
        <w:pStyle w:val="11"/>
        <w:spacing w:line="319" w:lineRule="exact"/>
        <w:ind w:firstLine="440"/>
      </w:pPr>
      <w:r>
        <w:t>深位：</w:t>
      </w:r>
      <w:proofErr w:type="gramStart"/>
      <w:r>
        <w:t>白浆层出现</w:t>
      </w:r>
      <w:proofErr w:type="gramEnd"/>
      <w:r>
        <w:t>在地表向下30</w:t>
      </w:r>
      <w:r>
        <w:rPr>
          <w:lang w:val="en-US" w:bidi="en-US"/>
        </w:rPr>
        <w:t>cm</w:t>
      </w:r>
      <w:r>
        <w:t>以下；其他障碍层次出现在地表向下50</w:t>
      </w:r>
      <w:r>
        <w:rPr>
          <w:lang w:val="en-US" w:bidi="en-US"/>
        </w:rPr>
        <w:t>cm</w:t>
      </w:r>
      <w:r>
        <w:t>以下的。</w:t>
      </w:r>
    </w:p>
    <w:p w14:paraId="47A3BA5D" w14:textId="77777777" w:rsidR="00C975FC" w:rsidRDefault="00000000">
      <w:pPr>
        <w:pStyle w:val="11"/>
        <w:spacing w:line="319" w:lineRule="exact"/>
        <w:ind w:firstLine="440"/>
        <w:jc w:val="both"/>
      </w:pPr>
      <w:r>
        <w:t>连续命名示例</w:t>
      </w:r>
      <w:r>
        <w:rPr>
          <w:rFonts w:hint="eastAsia"/>
        </w:rPr>
        <w:t>：</w:t>
      </w:r>
      <w:proofErr w:type="gramStart"/>
      <w:r>
        <w:t>薄腐浅位</w:t>
      </w:r>
      <w:proofErr w:type="gramEnd"/>
      <w:r>
        <w:t>黄土质白浆土、</w:t>
      </w:r>
      <w:proofErr w:type="gramStart"/>
      <w:r>
        <w:t>厚腐深位</w:t>
      </w:r>
      <w:proofErr w:type="gramEnd"/>
      <w:r>
        <w:t>黄土质白浆土、</w:t>
      </w:r>
      <w:proofErr w:type="gramStart"/>
      <w:r>
        <w:t>薄腐浅位</w:t>
      </w:r>
      <w:proofErr w:type="gramEnd"/>
      <w:r>
        <w:t>黄土质黑钙土、</w:t>
      </w:r>
      <w:proofErr w:type="gramStart"/>
      <w:r>
        <w:t>薄腐</w:t>
      </w:r>
      <w:r>
        <w:br/>
        <w:t>深位</w:t>
      </w:r>
      <w:proofErr w:type="gramEnd"/>
      <w:r>
        <w:t>黄土质黑钙土等。</w:t>
      </w:r>
    </w:p>
    <w:p w14:paraId="6F316A75" w14:textId="77777777" w:rsidR="00C975FC" w:rsidRDefault="00000000">
      <w:pPr>
        <w:pStyle w:val="11"/>
        <w:spacing w:line="319" w:lineRule="exact"/>
        <w:ind w:firstLine="440"/>
        <w:jc w:val="both"/>
      </w:pPr>
      <w:r>
        <w:t>主要适用范围</w:t>
      </w:r>
      <w:r>
        <w:rPr>
          <w:rFonts w:hint="eastAsia"/>
        </w:rPr>
        <w:t>：</w:t>
      </w:r>
      <w:r>
        <w:t>有上述障碍土层的土壤类型,以及淋溶土纲和半淋溶土纲的部分土类,</w:t>
      </w:r>
      <w:proofErr w:type="gramStart"/>
      <w:r>
        <w:t>钙层土纲</w:t>
      </w:r>
      <w:proofErr w:type="gramEnd"/>
      <w:r>
        <w:br/>
        <w:t>的黑钙土、栗钙土、栗褐土、棕钙土、灰钙土土类和初育土纲中的石灰（岩）土、紫色土等土类。</w:t>
      </w:r>
    </w:p>
    <w:p w14:paraId="55CE0130" w14:textId="77777777" w:rsidR="00C975FC" w:rsidRDefault="00000000">
      <w:pPr>
        <w:pStyle w:val="42"/>
        <w:keepNext/>
        <w:keepLines/>
        <w:numPr>
          <w:ilvl w:val="2"/>
          <w:numId w:val="5"/>
        </w:numPr>
        <w:tabs>
          <w:tab w:val="left" w:pos="730"/>
        </w:tabs>
        <w:spacing w:line="319" w:lineRule="exact"/>
      </w:pPr>
      <w:bookmarkStart w:id="40" w:name="bookmark87"/>
      <w:r>
        <w:t>表层质地与土体质地构型</w:t>
      </w:r>
      <w:bookmarkEnd w:id="40"/>
    </w:p>
    <w:p w14:paraId="5B1083D9" w14:textId="77777777" w:rsidR="00C975FC" w:rsidRDefault="00000000">
      <w:pPr>
        <w:pStyle w:val="11"/>
        <w:spacing w:line="319" w:lineRule="exact"/>
        <w:ind w:firstLine="440"/>
      </w:pPr>
      <w:r>
        <w:t>土体深厚的平原冲积或洪冲积土壤，按100</w:t>
      </w:r>
      <w:r>
        <w:rPr>
          <w:lang w:val="en-US" w:bidi="en-US"/>
        </w:rPr>
        <w:t>cm</w:t>
      </w:r>
      <w:r>
        <w:t>土体质地差异划分的不同土种。</w:t>
      </w:r>
    </w:p>
    <w:p w14:paraId="239F0DE0" w14:textId="77777777" w:rsidR="00C975FC" w:rsidRDefault="00000000">
      <w:pPr>
        <w:pStyle w:val="11"/>
        <w:spacing w:line="319" w:lineRule="exact"/>
        <w:ind w:firstLine="440"/>
      </w:pPr>
      <w:r>
        <w:rPr>
          <w:b/>
          <w:bCs/>
        </w:rPr>
        <w:t>划分指标与命名</w:t>
      </w:r>
    </w:p>
    <w:p w14:paraId="27E40F63" w14:textId="77777777" w:rsidR="00C975FC" w:rsidRDefault="00000000">
      <w:pPr>
        <w:pStyle w:val="11"/>
        <w:spacing w:line="319" w:lineRule="exact"/>
        <w:ind w:firstLine="440"/>
        <w:jc w:val="both"/>
      </w:pPr>
      <w:r>
        <w:t>表层0</w:t>
      </w:r>
      <w:r>
        <w:rPr>
          <w:rFonts w:hint="eastAsia"/>
        </w:rPr>
        <w:t>～</w:t>
      </w:r>
      <w:r>
        <w:t>20</w:t>
      </w:r>
      <w:r>
        <w:rPr>
          <w:lang w:val="en-US" w:bidi="en-US"/>
        </w:rPr>
        <w:t>cm</w:t>
      </w:r>
      <w:r>
        <w:t>的土壤质地以及100</w:t>
      </w:r>
      <w:r>
        <w:rPr>
          <w:lang w:val="en-US" w:bidi="en-US"/>
        </w:rPr>
        <w:t>cm</w:t>
      </w:r>
      <w:r>
        <w:t>土体质地层次排列可划分为均质型、夹层型、身型，底型</w:t>
      </w:r>
      <w:r>
        <w:br/>
        <w:t>4种构型。</w:t>
      </w:r>
    </w:p>
    <w:p w14:paraId="732F079A" w14:textId="77777777" w:rsidR="00C975FC" w:rsidRDefault="00000000">
      <w:pPr>
        <w:pStyle w:val="11"/>
        <w:spacing w:line="319" w:lineRule="exact"/>
        <w:ind w:firstLine="440"/>
      </w:pPr>
      <w:r>
        <w:t>（1）均质型指100</w:t>
      </w:r>
      <w:r>
        <w:rPr>
          <w:lang w:val="en-US" w:bidi="en-US"/>
        </w:rPr>
        <w:t>cm</w:t>
      </w:r>
      <w:r>
        <w:t>土体为同一质地类型；用“均XX”表示。</w:t>
      </w:r>
    </w:p>
    <w:p w14:paraId="6E439973" w14:textId="77777777" w:rsidR="00C975FC" w:rsidRDefault="00000000">
      <w:pPr>
        <w:pStyle w:val="11"/>
        <w:spacing w:line="319" w:lineRule="exact"/>
        <w:ind w:firstLine="440"/>
      </w:pPr>
      <w:r>
        <w:t>连续命名示例：</w:t>
      </w:r>
      <w:proofErr w:type="gramStart"/>
      <w:r>
        <w:t>均砂壤质</w:t>
      </w:r>
      <w:proofErr w:type="gramEnd"/>
      <w:r>
        <w:t>脱潮土。</w:t>
      </w:r>
    </w:p>
    <w:p w14:paraId="3262D062" w14:textId="77777777" w:rsidR="00C975FC" w:rsidRDefault="00000000">
      <w:pPr>
        <w:pStyle w:val="11"/>
        <w:spacing w:line="319" w:lineRule="exact"/>
        <w:ind w:firstLine="440"/>
        <w:jc w:val="both"/>
      </w:pPr>
      <w:r>
        <w:t>（2）表层土壤质地+夹层型，</w:t>
      </w:r>
      <w:proofErr w:type="gramStart"/>
      <w:r>
        <w:t>指土体</w:t>
      </w:r>
      <w:proofErr w:type="gramEnd"/>
      <w:r>
        <w:t>30</w:t>
      </w:r>
      <w:r>
        <w:rPr>
          <w:rFonts w:hint="eastAsia"/>
        </w:rPr>
        <w:t>～</w:t>
      </w:r>
      <w:r>
        <w:t>50</w:t>
      </w:r>
      <w:r>
        <w:rPr>
          <w:lang w:val="en-US" w:bidi="en-US"/>
        </w:rPr>
        <w:t>cm</w:t>
      </w:r>
      <w:r>
        <w:t>处夹有＞20</w:t>
      </w:r>
      <w:r>
        <w:rPr>
          <w:lang w:val="en-US" w:bidi="en-US"/>
        </w:rPr>
        <w:t>cm</w:t>
      </w:r>
      <w:r>
        <w:t>厚的另一质地类型；用“XX夹XX”</w:t>
      </w:r>
      <w:r>
        <w:br/>
        <w:t>表示。</w:t>
      </w:r>
    </w:p>
    <w:p w14:paraId="13E0FFF8" w14:textId="77777777" w:rsidR="00C975FC" w:rsidRDefault="00000000">
      <w:pPr>
        <w:pStyle w:val="11"/>
        <w:spacing w:line="319" w:lineRule="exact"/>
        <w:ind w:firstLine="440"/>
        <w:jc w:val="both"/>
      </w:pPr>
      <w:r>
        <w:t>连续命名示例：壤质夹</w:t>
      </w:r>
      <w:proofErr w:type="gramStart"/>
      <w:r>
        <w:t>黏</w:t>
      </w:r>
      <w:proofErr w:type="gramEnd"/>
      <w:r>
        <w:t>石灰性潮土。</w:t>
      </w:r>
    </w:p>
    <w:p w14:paraId="39C881B2" w14:textId="77777777" w:rsidR="00C975FC" w:rsidRDefault="00000000">
      <w:pPr>
        <w:pStyle w:val="11"/>
        <w:spacing w:line="319" w:lineRule="exact"/>
        <w:ind w:firstLine="440"/>
        <w:jc w:val="both"/>
      </w:pPr>
      <w:r>
        <w:t>（3）表层土壤质地+身型，指30</w:t>
      </w:r>
      <w:r>
        <w:rPr>
          <w:lang w:val="en-US" w:bidi="en-US"/>
        </w:rPr>
        <w:t>cm</w:t>
      </w:r>
      <w:r>
        <w:t>至100</w:t>
      </w:r>
      <w:r>
        <w:rPr>
          <w:lang w:val="en-US" w:bidi="en-US"/>
        </w:rPr>
        <w:t>cm</w:t>
      </w:r>
      <w:r>
        <w:t>为不同于其上部土壤质地的另一质地类型；用</w:t>
      </w:r>
      <w:r>
        <w:br/>
        <w:t>“体XX”表示。</w:t>
      </w:r>
    </w:p>
    <w:p w14:paraId="5C2450C5" w14:textId="77777777" w:rsidR="00C975FC" w:rsidRDefault="00000000">
      <w:pPr>
        <w:pStyle w:val="11"/>
        <w:spacing w:line="319" w:lineRule="exact"/>
        <w:ind w:firstLine="440"/>
        <w:jc w:val="both"/>
      </w:pPr>
      <w:r>
        <w:t>连续命名示例:</w:t>
      </w:r>
      <w:proofErr w:type="gramStart"/>
      <w:r>
        <w:t>黏壤</w:t>
      </w:r>
      <w:proofErr w:type="gramEnd"/>
      <w:r>
        <w:t>质体</w:t>
      </w:r>
      <w:proofErr w:type="gramStart"/>
      <w:r>
        <w:t>砂</w:t>
      </w:r>
      <w:proofErr w:type="gramEnd"/>
      <w:r>
        <w:t>草甸土</w:t>
      </w:r>
    </w:p>
    <w:p w14:paraId="783B7DDD" w14:textId="77777777" w:rsidR="00C975FC" w:rsidRDefault="00000000">
      <w:pPr>
        <w:pStyle w:val="11"/>
        <w:numPr>
          <w:ilvl w:val="0"/>
          <w:numId w:val="6"/>
        </w:numPr>
        <w:spacing w:line="319" w:lineRule="exact"/>
        <w:ind w:firstLine="440"/>
      </w:pPr>
      <w:r>
        <w:lastRenderedPageBreak/>
        <w:t>表层土壤质地+底型，指60</w:t>
      </w:r>
      <w:r>
        <w:rPr>
          <w:lang w:val="en-US" w:bidi="en-US"/>
        </w:rPr>
        <w:t>cm</w:t>
      </w:r>
      <w:r>
        <w:t>以下为另一质地类型；用“底XX”表示。</w:t>
      </w:r>
    </w:p>
    <w:p w14:paraId="1D58817F" w14:textId="77777777" w:rsidR="00C975FC" w:rsidRDefault="00000000">
      <w:pPr>
        <w:pStyle w:val="11"/>
        <w:spacing w:line="319" w:lineRule="exact"/>
        <w:ind w:left="440" w:firstLine="0"/>
      </w:pPr>
      <w:r>
        <w:t>连续命名示例：</w:t>
      </w:r>
      <w:proofErr w:type="gramStart"/>
      <w:r>
        <w:t>黏壤质底砂草甸土</w:t>
      </w:r>
      <w:proofErr w:type="gramEnd"/>
      <w:r>
        <w:t>。</w:t>
      </w:r>
    </w:p>
    <w:p w14:paraId="676CA280" w14:textId="77777777" w:rsidR="00C975FC" w:rsidRDefault="00000000">
      <w:pPr>
        <w:pStyle w:val="11"/>
        <w:spacing w:line="318" w:lineRule="exact"/>
        <w:ind w:firstLine="440"/>
        <w:jc w:val="both"/>
      </w:pPr>
      <w:r>
        <w:t>国际制共计12级质地分级。为避免质地太细而过度划分土种，采用国标5个质地分级划分，即：</w:t>
      </w:r>
      <w:r>
        <w:br/>
        <w:t>砂质、砂壤质、壤质、</w:t>
      </w:r>
      <w:proofErr w:type="gramStart"/>
      <w:r>
        <w:t>黏</w:t>
      </w:r>
      <w:proofErr w:type="gramEnd"/>
      <w:r>
        <w:t>壤质、</w:t>
      </w:r>
      <w:proofErr w:type="gramStart"/>
      <w:r>
        <w:t>黏</w:t>
      </w:r>
      <w:proofErr w:type="gramEnd"/>
      <w:r>
        <w:t>质。所谓土体质地构型中质地类型差异指上下层质地类型差异相差</w:t>
      </w:r>
      <w:r>
        <w:br/>
        <w:t>两个级别以上，如砂质与壤质或更</w:t>
      </w:r>
      <w:proofErr w:type="gramStart"/>
      <w:r>
        <w:t>黏</w:t>
      </w:r>
      <w:proofErr w:type="gramEnd"/>
      <w:r>
        <w:t>、砂壤质与</w:t>
      </w:r>
      <w:proofErr w:type="gramStart"/>
      <w:r>
        <w:t>黏</w:t>
      </w:r>
      <w:proofErr w:type="gramEnd"/>
      <w:r>
        <w:t>壤质或更</w:t>
      </w:r>
      <w:proofErr w:type="gramStart"/>
      <w:r>
        <w:t>黏</w:t>
      </w:r>
      <w:proofErr w:type="gramEnd"/>
      <w:r>
        <w:t>；如果只相差一个级别，则按均质处</w:t>
      </w:r>
      <w:r>
        <w:br/>
        <w:t>理，如上下层质地类型分别为砂质和砂壤质，或壤质和</w:t>
      </w:r>
      <w:proofErr w:type="gramStart"/>
      <w:r>
        <w:t>黏</w:t>
      </w:r>
      <w:proofErr w:type="gramEnd"/>
      <w:r>
        <w:t>壤质等。表层质地与下层质地类型的差异与</w:t>
      </w:r>
      <w:r>
        <w:br/>
        <w:t>上述规定相同。</w:t>
      </w:r>
    </w:p>
    <w:p w14:paraId="4DA2FFA3" w14:textId="77777777" w:rsidR="00C975FC" w:rsidRDefault="00000000">
      <w:pPr>
        <w:pStyle w:val="11"/>
        <w:spacing w:line="316" w:lineRule="exact"/>
        <w:ind w:firstLine="440"/>
        <w:jc w:val="both"/>
      </w:pPr>
      <w:r>
        <w:t>主要适用范围:潮土、草甸土、灌漠土、灌淤土、草甸盐土、滨海盐土、碱土、水稻土、风沙土</w:t>
      </w:r>
      <w:r>
        <w:br/>
        <w:t>等冲洪积物母质土壤。</w:t>
      </w:r>
    </w:p>
    <w:p w14:paraId="0135E2B7" w14:textId="77777777" w:rsidR="00C975FC" w:rsidRDefault="00000000">
      <w:pPr>
        <w:pStyle w:val="42"/>
        <w:keepNext/>
        <w:keepLines/>
        <w:numPr>
          <w:ilvl w:val="2"/>
          <w:numId w:val="5"/>
        </w:numPr>
        <w:tabs>
          <w:tab w:val="left" w:pos="730"/>
        </w:tabs>
        <w:jc w:val="both"/>
      </w:pPr>
      <w:bookmarkStart w:id="41" w:name="bookmark89"/>
      <w:r>
        <w:t>盐渍度</w:t>
      </w:r>
      <w:bookmarkEnd w:id="41"/>
    </w:p>
    <w:p w14:paraId="0B47396F" w14:textId="77777777" w:rsidR="00C975FC" w:rsidRDefault="00000000">
      <w:pPr>
        <w:pStyle w:val="11"/>
        <w:spacing w:line="316" w:lineRule="exact"/>
        <w:ind w:firstLine="440"/>
        <w:jc w:val="both"/>
      </w:pPr>
      <w:r>
        <w:t>此指标主要是各个盐土土类和盐化亚类采用，需测试化验后进行划分。不同地区的划分指标如下。</w:t>
      </w:r>
    </w:p>
    <w:p w14:paraId="46731E95" w14:textId="77777777" w:rsidR="00C975FC" w:rsidRDefault="00000000">
      <w:pPr>
        <w:pStyle w:val="11"/>
        <w:spacing w:line="316" w:lineRule="exact"/>
        <w:ind w:firstLine="0"/>
      </w:pPr>
      <w:r>
        <w:rPr>
          <w:lang w:val="en-US" w:bidi="en-US"/>
        </w:rPr>
        <w:t>3.2.6.</w:t>
      </w:r>
      <w:r>
        <w:t>1</w:t>
      </w:r>
      <w:r>
        <w:rPr>
          <w:rFonts w:hint="eastAsia"/>
          <w:lang w:val="en-US"/>
        </w:rPr>
        <w:t xml:space="preserve">  </w:t>
      </w:r>
      <w:r>
        <w:t>滨海地区按1</w:t>
      </w:r>
      <w:r>
        <w:rPr>
          <w:lang w:val="en-US" w:bidi="en-US"/>
        </w:rPr>
        <w:t>m</w:t>
      </w:r>
      <w:r>
        <w:t>土体盐分含量划分</w:t>
      </w:r>
    </w:p>
    <w:p w14:paraId="49691581" w14:textId="77777777" w:rsidR="00C975FC" w:rsidRDefault="00000000">
      <w:pPr>
        <w:pStyle w:val="11"/>
        <w:spacing w:line="316" w:lineRule="exact"/>
        <w:ind w:firstLine="440"/>
        <w:jc w:val="both"/>
      </w:pPr>
      <w:r>
        <w:rPr>
          <w:b/>
          <w:bCs/>
        </w:rPr>
        <w:t>划分指标与命名</w:t>
      </w:r>
    </w:p>
    <w:p w14:paraId="5F6AD013" w14:textId="77777777" w:rsidR="00C975FC" w:rsidRDefault="00000000">
      <w:pPr>
        <w:pStyle w:val="11"/>
        <w:spacing w:line="316" w:lineRule="exact"/>
        <w:ind w:firstLine="440"/>
        <w:jc w:val="both"/>
      </w:pPr>
      <w:r>
        <w:t>(1)轻盐化1</w:t>
      </w:r>
      <w:r>
        <w:rPr>
          <w:rFonts w:hint="eastAsia"/>
        </w:rPr>
        <w:t>～</w:t>
      </w:r>
      <w:r>
        <w:t>2</w:t>
      </w:r>
      <w:r>
        <w:rPr>
          <w:rFonts w:hint="eastAsia"/>
          <w:lang w:val="en-US"/>
        </w:rPr>
        <w:t>g/kg</w:t>
      </w:r>
      <w:r>
        <w:t>，连续命名示例：轻度氯化物盐化潮土。</w:t>
      </w:r>
    </w:p>
    <w:p w14:paraId="1FBD5D6B" w14:textId="77777777" w:rsidR="00C975FC" w:rsidRDefault="00000000">
      <w:pPr>
        <w:pStyle w:val="11"/>
        <w:spacing w:line="316" w:lineRule="exact"/>
        <w:ind w:firstLine="440"/>
        <w:jc w:val="both"/>
      </w:pPr>
      <w:r>
        <w:t>(2)中盐化2</w:t>
      </w:r>
      <w:r>
        <w:rPr>
          <w:rFonts w:hint="eastAsia"/>
        </w:rPr>
        <w:t>～</w:t>
      </w:r>
      <w:r>
        <w:t>4</w:t>
      </w:r>
      <w:r>
        <w:rPr>
          <w:rFonts w:hint="eastAsia"/>
          <w:lang w:val="en-US"/>
        </w:rPr>
        <w:t>g/kg</w:t>
      </w:r>
      <w:r>
        <w:t>，连续命名示例：中度氯化物盐化潮土。</w:t>
      </w:r>
    </w:p>
    <w:p w14:paraId="3EB596A8" w14:textId="77777777" w:rsidR="00C975FC" w:rsidRDefault="00000000">
      <w:pPr>
        <w:pStyle w:val="11"/>
        <w:spacing w:line="316" w:lineRule="exact"/>
        <w:ind w:firstLine="440"/>
        <w:jc w:val="both"/>
      </w:pPr>
      <w:r>
        <w:t>(3)重盐化</w:t>
      </w:r>
      <w:r>
        <w:rPr>
          <w:lang w:val="en-US" w:bidi="en-US"/>
        </w:rPr>
        <w:t>4</w:t>
      </w:r>
      <w:r>
        <w:rPr>
          <w:rFonts w:hint="eastAsia"/>
        </w:rPr>
        <w:t>～</w:t>
      </w:r>
      <w:r>
        <w:rPr>
          <w:lang w:val="en-US" w:bidi="en-US"/>
        </w:rPr>
        <w:t>6</w:t>
      </w:r>
      <w:r>
        <w:rPr>
          <w:rFonts w:hint="eastAsia"/>
          <w:lang w:val="en-US"/>
        </w:rPr>
        <w:t>g/kg</w:t>
      </w:r>
      <w:r>
        <w:rPr>
          <w:lang w:val="en-US" w:bidi="en-US"/>
        </w:rPr>
        <w:t>,</w:t>
      </w:r>
      <w:r>
        <w:t>连续命名示例：重度氯化物盐化潮土。</w:t>
      </w:r>
    </w:p>
    <w:p w14:paraId="57617B21" w14:textId="77777777" w:rsidR="00C975FC" w:rsidRDefault="00000000">
      <w:pPr>
        <w:pStyle w:val="11"/>
        <w:spacing w:line="316" w:lineRule="exact"/>
        <w:ind w:firstLine="440"/>
        <w:jc w:val="both"/>
      </w:pPr>
      <w:r>
        <w:t>(4)滨海盐土＞6</w:t>
      </w:r>
      <w:r>
        <w:rPr>
          <w:rFonts w:hint="eastAsia"/>
          <w:lang w:val="en-US"/>
        </w:rPr>
        <w:t>g/kg</w:t>
      </w:r>
      <w:r>
        <w:t>，连续命名示例：滨海泥盐土</w:t>
      </w:r>
    </w:p>
    <w:p w14:paraId="51BD817F" w14:textId="77777777" w:rsidR="00C975FC" w:rsidRDefault="00000000">
      <w:pPr>
        <w:pStyle w:val="11"/>
        <w:spacing w:line="316" w:lineRule="exact"/>
        <w:ind w:firstLine="440"/>
        <w:jc w:val="both"/>
      </w:pPr>
      <w:r>
        <w:t>主要适用范围：滨海地区的盐土土类和盐化亚类。</w:t>
      </w:r>
    </w:p>
    <w:p w14:paraId="6E1DBD2D" w14:textId="77777777" w:rsidR="00C975FC" w:rsidRDefault="00000000">
      <w:pPr>
        <w:pStyle w:val="11"/>
        <w:spacing w:line="316" w:lineRule="exact"/>
        <w:ind w:firstLine="0"/>
      </w:pPr>
      <w:r>
        <w:rPr>
          <w:lang w:val="en-US" w:bidi="en-US"/>
        </w:rPr>
        <w:t>3.2.6.</w:t>
      </w:r>
      <w:r>
        <w:t>2</w:t>
      </w:r>
      <w:r>
        <w:rPr>
          <w:rFonts w:hint="eastAsia"/>
          <w:lang w:val="en-US"/>
        </w:rPr>
        <w:t xml:space="preserve">  </w:t>
      </w:r>
      <w:r>
        <w:t>半湿润地区按地表0</w:t>
      </w:r>
      <w:r>
        <w:rPr>
          <w:rFonts w:hint="eastAsia"/>
        </w:rPr>
        <w:t>～</w:t>
      </w:r>
      <w:r>
        <w:t>20</w:t>
      </w:r>
      <w:r>
        <w:rPr>
          <w:lang w:val="en-US" w:bidi="en-US"/>
        </w:rPr>
        <w:t>cm</w:t>
      </w:r>
      <w:r>
        <w:t>土层的盐分含量划分</w:t>
      </w:r>
    </w:p>
    <w:p w14:paraId="05EF519A" w14:textId="77777777" w:rsidR="00C975FC" w:rsidRDefault="00000000">
      <w:pPr>
        <w:pStyle w:val="11"/>
        <w:spacing w:line="316" w:lineRule="exact"/>
        <w:ind w:firstLine="440"/>
        <w:jc w:val="both"/>
      </w:pPr>
      <w:r>
        <w:rPr>
          <w:b/>
          <w:bCs/>
        </w:rPr>
        <w:t>划分指标与命名</w:t>
      </w:r>
    </w:p>
    <w:p w14:paraId="491A23F0" w14:textId="77777777" w:rsidR="00C975FC" w:rsidRDefault="00000000">
      <w:pPr>
        <w:pStyle w:val="11"/>
        <w:spacing w:line="316" w:lineRule="exact"/>
        <w:ind w:firstLine="440"/>
        <w:jc w:val="both"/>
      </w:pPr>
      <w:r>
        <w:t>(1)以氯化物为主的盐渍土壤</w:t>
      </w:r>
      <w:r>
        <w:rPr>
          <w:lang w:val="en-US" w:bidi="en-US"/>
        </w:rPr>
        <w:t>(C</w:t>
      </w:r>
      <w:r>
        <w:rPr>
          <w:rFonts w:hint="eastAsia"/>
          <w:lang w:val="en-US" w:bidi="en-US"/>
        </w:rPr>
        <w:t>l</w:t>
      </w:r>
      <w:r>
        <w:rPr>
          <w:rFonts w:hint="eastAsia"/>
          <w:vertAlign w:val="superscript"/>
          <w:lang w:val="en-US" w:bidi="en-US"/>
        </w:rPr>
        <w:t>-</w:t>
      </w:r>
      <w:r>
        <w:rPr>
          <w:lang w:val="en-US" w:bidi="en-US"/>
        </w:rPr>
        <w:t>+</w:t>
      </w:r>
      <w:r>
        <w:rPr>
          <w:rFonts w:hint="eastAsia"/>
          <w:lang w:val="en-US" w:bidi="en-US"/>
        </w:rPr>
        <w:t>SO</w:t>
      </w:r>
      <w:r>
        <w:rPr>
          <w:rFonts w:hint="eastAsia"/>
          <w:lang w:val="en-US" w:bidi="en-US"/>
          <w:eastAsianLayout w:id="24" w:combine="1"/>
        </w:rPr>
        <w:t>2- 4</w:t>
      </w:r>
      <w:r>
        <w:rPr>
          <w:rFonts w:hint="eastAsia"/>
          <w:lang w:val="en-US" w:bidi="en-US"/>
        </w:rPr>
        <w:t>)</w:t>
      </w:r>
      <w:r>
        <w:t>＞</w:t>
      </w:r>
      <w:r>
        <w:rPr>
          <w:lang w:val="en-US" w:bidi="en-US"/>
        </w:rPr>
        <w:t>(</w:t>
      </w:r>
      <w:r>
        <w:rPr>
          <w:rFonts w:hint="eastAsia"/>
          <w:lang w:val="en-US" w:bidi="en-US"/>
        </w:rPr>
        <w:t>CO</w:t>
      </w:r>
      <w:r>
        <w:rPr>
          <w:rFonts w:hint="eastAsia"/>
          <w:lang w:val="en-US" w:bidi="en-US"/>
          <w:eastAsianLayout w:id="25" w:combine="1"/>
        </w:rPr>
        <w:t>2- 3</w:t>
      </w:r>
      <w:r>
        <w:rPr>
          <w:lang w:val="en-US" w:bidi="en-US"/>
        </w:rPr>
        <w:t>+HC</w:t>
      </w:r>
      <w:r>
        <w:rPr>
          <w:rFonts w:hint="eastAsia"/>
          <w:lang w:val="en-US" w:bidi="en-US"/>
        </w:rPr>
        <w:t>O</w:t>
      </w:r>
      <w:r>
        <w:rPr>
          <w:rFonts w:hint="eastAsia"/>
          <w:lang w:val="en-US" w:bidi="en-US"/>
          <w:eastAsianLayout w:id="26" w:combine="1"/>
        </w:rPr>
        <w:t>- 3</w:t>
      </w:r>
      <w:r>
        <w:rPr>
          <w:lang w:val="en-US" w:bidi="en-US"/>
        </w:rPr>
        <w:t>),C</w:t>
      </w:r>
      <w:r>
        <w:rPr>
          <w:rFonts w:hint="eastAsia"/>
          <w:lang w:val="en-US" w:bidi="en-US"/>
        </w:rPr>
        <w:t>l</w:t>
      </w:r>
      <w:r>
        <w:rPr>
          <w:rFonts w:hint="eastAsia"/>
          <w:vertAlign w:val="superscript"/>
          <w:lang w:val="en-US" w:bidi="en-US"/>
        </w:rPr>
        <w:t>-</w:t>
      </w:r>
      <w:r>
        <w:rPr>
          <w:lang w:val="en-US" w:bidi="en-US"/>
        </w:rPr>
        <w:t>＞</w:t>
      </w:r>
      <w:r>
        <w:rPr>
          <w:rFonts w:hint="eastAsia"/>
          <w:lang w:val="en-US" w:bidi="en-US"/>
        </w:rPr>
        <w:t>SO</w:t>
      </w:r>
      <w:r>
        <w:rPr>
          <w:rFonts w:hint="eastAsia"/>
          <w:lang w:val="en-US" w:bidi="en-US"/>
          <w:eastAsianLayout w:id="27" w:combine="1"/>
        </w:rPr>
        <w:t>2- 4</w:t>
      </w:r>
      <w:r>
        <w:rPr>
          <w:lang w:val="en-US" w:bidi="en-US"/>
        </w:rPr>
        <w:t>：</w:t>
      </w:r>
      <w:r>
        <w:t>①轻盐化2</w:t>
      </w:r>
      <w:r>
        <w:rPr>
          <w:rFonts w:hint="eastAsia"/>
        </w:rPr>
        <w:t>～</w:t>
      </w:r>
      <w:r>
        <w:t>4</w:t>
      </w:r>
      <w:r>
        <w:rPr>
          <w:rFonts w:hint="eastAsia"/>
          <w:lang w:val="en-US"/>
        </w:rPr>
        <w:t>g/kg</w:t>
      </w:r>
      <w:r>
        <w:t>，</w:t>
      </w:r>
      <w:r>
        <w:br/>
        <w:t>连续命名示例：轻度氯化物盐化栗钙土；②中盐化4</w:t>
      </w:r>
      <w:r>
        <w:rPr>
          <w:rFonts w:hint="eastAsia"/>
        </w:rPr>
        <w:t>～</w:t>
      </w:r>
      <w:r>
        <w:t>6</w:t>
      </w:r>
      <w:r>
        <w:rPr>
          <w:rFonts w:hint="eastAsia"/>
          <w:lang w:val="en-US"/>
        </w:rPr>
        <w:t>g/kg</w:t>
      </w:r>
      <w:r>
        <w:t>，连续命名示例：中度氯化物</w:t>
      </w:r>
      <w:proofErr w:type="gramStart"/>
      <w:r>
        <w:t>盐化栗钙</w:t>
      </w:r>
      <w:proofErr w:type="gramEnd"/>
      <w:r>
        <w:br/>
        <w:t>土；③重盐化6</w:t>
      </w:r>
      <w:r>
        <w:rPr>
          <w:rFonts w:hint="eastAsia"/>
        </w:rPr>
        <w:t>～</w:t>
      </w:r>
      <w:r>
        <w:t>10</w:t>
      </w:r>
      <w:r>
        <w:rPr>
          <w:rFonts w:hint="eastAsia"/>
          <w:lang w:val="en-US"/>
        </w:rPr>
        <w:t>g/kg</w:t>
      </w:r>
      <w:r>
        <w:t>，连续命名示例：重度氯化物盐化栗钙土；④氯化物盐土＞10</w:t>
      </w:r>
      <w:r>
        <w:rPr>
          <w:rFonts w:hint="eastAsia"/>
          <w:lang w:val="en-US"/>
        </w:rPr>
        <w:t>g/kg,</w:t>
      </w:r>
      <w:r>
        <w:t>连续命</w:t>
      </w:r>
      <w:r>
        <w:br/>
        <w:t>名示例：氯化物草甸盐土。</w:t>
      </w:r>
    </w:p>
    <w:p w14:paraId="0AE1815D" w14:textId="2A2AED31" w:rsidR="00C975FC" w:rsidRDefault="00000000">
      <w:pPr>
        <w:pStyle w:val="11"/>
        <w:spacing w:line="316" w:lineRule="exact"/>
        <w:ind w:firstLine="440"/>
        <w:jc w:val="both"/>
      </w:pPr>
      <w:r>
        <w:t>(2)以硫酸盐为主的盐渍土壤</w:t>
      </w:r>
      <w:r>
        <w:rPr>
          <w:lang w:val="en-US" w:bidi="en-US"/>
        </w:rPr>
        <w:t>(</w:t>
      </w:r>
      <w:r>
        <w:rPr>
          <w:rFonts w:hint="eastAsia"/>
          <w:lang w:val="en-US" w:bidi="en-US"/>
        </w:rPr>
        <w:t>SO</w:t>
      </w:r>
      <w:r>
        <w:rPr>
          <w:rFonts w:hint="eastAsia"/>
          <w:lang w:val="en-US" w:bidi="en-US"/>
          <w:eastAsianLayout w:id="28" w:combine="1"/>
        </w:rPr>
        <w:t>2- 4</w:t>
      </w:r>
      <w:r>
        <w:rPr>
          <w:lang w:val="en-US" w:bidi="en-US"/>
        </w:rPr>
        <w:t>+C</w:t>
      </w:r>
      <w:r>
        <w:rPr>
          <w:rFonts w:hint="eastAsia"/>
          <w:lang w:val="en-US" w:bidi="en-US"/>
        </w:rPr>
        <w:t>l</w:t>
      </w:r>
      <w:r>
        <w:rPr>
          <w:rFonts w:hint="eastAsia"/>
          <w:vertAlign w:val="superscript"/>
          <w:lang w:val="en-US" w:bidi="en-US"/>
        </w:rPr>
        <w:t>-</w:t>
      </w:r>
      <w:r>
        <w:rPr>
          <w:rFonts w:ascii="黑体" w:eastAsia="黑体" w:hAnsi="黑体" w:cs="黑体"/>
          <w:sz w:val="19"/>
          <w:szCs w:val="19"/>
          <w:lang w:val="en-US" w:bidi="en-US"/>
        </w:rPr>
        <w:t>)</w:t>
      </w:r>
      <w:r>
        <w:t>＞</w:t>
      </w:r>
      <w:r>
        <w:rPr>
          <w:lang w:val="en-US" w:bidi="en-US"/>
        </w:rPr>
        <w:t>(</w:t>
      </w:r>
      <w:r>
        <w:rPr>
          <w:rFonts w:hint="eastAsia"/>
          <w:lang w:val="en-US" w:bidi="en-US"/>
        </w:rPr>
        <w:t>CO</w:t>
      </w:r>
      <w:r>
        <w:rPr>
          <w:rFonts w:hint="eastAsia"/>
          <w:lang w:val="en-US" w:bidi="en-US"/>
          <w:eastAsianLayout w:id="29" w:combine="1"/>
        </w:rPr>
        <w:t>2- 3</w:t>
      </w:r>
      <w:r>
        <w:rPr>
          <w:lang w:val="en-US" w:bidi="en-US"/>
        </w:rPr>
        <w:t>+HC</w:t>
      </w:r>
      <w:r>
        <w:rPr>
          <w:rFonts w:hint="eastAsia"/>
          <w:lang w:val="en-US" w:bidi="en-US"/>
        </w:rPr>
        <w:t>O</w:t>
      </w:r>
      <w:r>
        <w:rPr>
          <w:rFonts w:hint="eastAsia"/>
          <w:lang w:val="en-US" w:bidi="en-US"/>
          <w:eastAsianLayout w:id="30" w:combine="1"/>
        </w:rPr>
        <w:t>- 3</w:t>
      </w:r>
      <w:r>
        <w:rPr>
          <w:lang w:val="en-US" w:bidi="en-US"/>
        </w:rPr>
        <w:t>),</w:t>
      </w:r>
      <w:r>
        <w:rPr>
          <w:rFonts w:hint="eastAsia"/>
          <w:lang w:val="en-US" w:bidi="en-US"/>
        </w:rPr>
        <w:t>SO</w:t>
      </w:r>
      <w:r>
        <w:rPr>
          <w:rFonts w:hint="eastAsia"/>
          <w:lang w:val="en-US" w:bidi="en-US"/>
          <w:eastAsianLayout w:id="31" w:combine="1"/>
        </w:rPr>
        <w:t>2- 4</w:t>
      </w:r>
      <w:r>
        <w:rPr>
          <w:lang w:val="en-US" w:bidi="en-US"/>
        </w:rPr>
        <w:t>＞C</w:t>
      </w:r>
      <w:r>
        <w:rPr>
          <w:rFonts w:hint="eastAsia"/>
          <w:lang w:val="en-US" w:bidi="en-US"/>
        </w:rPr>
        <w:t>l</w:t>
      </w:r>
      <w:r>
        <w:rPr>
          <w:rFonts w:hint="eastAsia"/>
          <w:vertAlign w:val="superscript"/>
          <w:lang w:val="en-US" w:bidi="en-US"/>
        </w:rPr>
        <w:t>-</w:t>
      </w:r>
      <w:r>
        <w:rPr>
          <w:rFonts w:hint="eastAsia"/>
          <w:lang w:val="en-US"/>
        </w:rPr>
        <w:t>：</w:t>
      </w:r>
      <w:r>
        <w:t>①轻盐化3</w:t>
      </w:r>
      <w:r>
        <w:rPr>
          <w:rFonts w:hint="eastAsia"/>
        </w:rPr>
        <w:t>～</w:t>
      </w:r>
      <w:r>
        <w:t>5</w:t>
      </w:r>
      <w:r>
        <w:rPr>
          <w:rFonts w:hint="eastAsia"/>
          <w:lang w:val="en-US"/>
        </w:rPr>
        <w:t>g/kg</w:t>
      </w:r>
      <w:r>
        <w:t>，连续命</w:t>
      </w:r>
      <w:r>
        <w:br/>
        <w:t>名示例：轻度硫酸盐盐化潮土；②中盐化5</w:t>
      </w:r>
      <w:r>
        <w:rPr>
          <w:rFonts w:hint="eastAsia"/>
        </w:rPr>
        <w:t>～</w:t>
      </w:r>
      <w:r>
        <w:t>7</w:t>
      </w:r>
      <w:r>
        <w:rPr>
          <w:rFonts w:hint="eastAsia"/>
          <w:lang w:val="en-US"/>
        </w:rPr>
        <w:t>g/kg</w:t>
      </w:r>
      <w:r>
        <w:t>，连续命名示例：中度硫酸盐盐化潮土；③重盐化7</w:t>
      </w:r>
      <w:r>
        <w:rPr>
          <w:rFonts w:hint="eastAsia"/>
        </w:rPr>
        <w:t>～</w:t>
      </w:r>
      <w:r>
        <w:br/>
        <w:t>12</w:t>
      </w:r>
      <w:r>
        <w:rPr>
          <w:rFonts w:hint="eastAsia"/>
          <w:lang w:val="en-US"/>
        </w:rPr>
        <w:t>g/kg</w:t>
      </w:r>
      <w:r>
        <w:t>，连续命名示例：重度硫酸盐盐化潮土；④硫酸盐盐土＞12</w:t>
      </w:r>
      <w:r w:rsidR="008F67E3" w:rsidRPr="008F67E3">
        <w:rPr>
          <w:rFonts w:hint="eastAsia"/>
          <w:lang w:val="en-US"/>
        </w:rPr>
        <w:t xml:space="preserve"> </w:t>
      </w:r>
      <w:r w:rsidR="008F67E3">
        <w:rPr>
          <w:rFonts w:hint="eastAsia"/>
          <w:lang w:val="en-US"/>
        </w:rPr>
        <w:t>g/kg</w:t>
      </w:r>
      <w:r>
        <w:t>，连续命名示例：硫酸盐草甸盐土。</w:t>
      </w:r>
    </w:p>
    <w:p w14:paraId="082C71BB" w14:textId="77777777" w:rsidR="00C975FC" w:rsidRDefault="00000000">
      <w:pPr>
        <w:pStyle w:val="11"/>
        <w:spacing w:line="316" w:lineRule="exact"/>
        <w:ind w:firstLine="440"/>
        <w:jc w:val="both"/>
      </w:pPr>
      <w:r>
        <w:t>(3)以苏打为主的盐渍土壤</w:t>
      </w:r>
      <w:r>
        <w:rPr>
          <w:lang w:val="en-US" w:bidi="en-US"/>
        </w:rPr>
        <w:t>(</w:t>
      </w:r>
      <w:r>
        <w:rPr>
          <w:rFonts w:hint="eastAsia"/>
          <w:lang w:val="en-US" w:bidi="en-US"/>
        </w:rPr>
        <w:t>CO</w:t>
      </w:r>
      <w:r>
        <w:rPr>
          <w:rFonts w:hint="eastAsia"/>
          <w:lang w:val="en-US" w:bidi="en-US"/>
          <w:eastAsianLayout w:id="32" w:combine="1"/>
        </w:rPr>
        <w:t>2- 3</w:t>
      </w:r>
      <w:r>
        <w:rPr>
          <w:lang w:val="en-US" w:bidi="en-US"/>
        </w:rPr>
        <w:t>+HC</w:t>
      </w:r>
      <w:r>
        <w:rPr>
          <w:rFonts w:hint="eastAsia"/>
          <w:lang w:val="en-US" w:bidi="en-US"/>
        </w:rPr>
        <w:t>O</w:t>
      </w:r>
      <w:r>
        <w:rPr>
          <w:rFonts w:hint="eastAsia"/>
          <w:lang w:val="en-US" w:bidi="en-US"/>
          <w:eastAsianLayout w:id="33" w:combine="1"/>
        </w:rPr>
        <w:t>- 3</w:t>
      </w:r>
      <w:r>
        <w:rPr>
          <w:lang w:val="en-US" w:bidi="en-US"/>
        </w:rPr>
        <w:t>)</w:t>
      </w:r>
      <w:r>
        <w:t>＞(</w:t>
      </w:r>
      <w:r>
        <w:rPr>
          <w:lang w:val="en-US" w:bidi="en-US"/>
        </w:rPr>
        <w:t>C</w:t>
      </w:r>
      <w:r>
        <w:rPr>
          <w:rFonts w:hint="eastAsia"/>
          <w:lang w:val="en-US" w:bidi="en-US"/>
        </w:rPr>
        <w:t>l</w:t>
      </w:r>
      <w:r>
        <w:rPr>
          <w:rFonts w:hint="eastAsia"/>
          <w:vertAlign w:val="superscript"/>
          <w:lang w:val="en-US" w:bidi="en-US"/>
        </w:rPr>
        <w:t>-</w:t>
      </w:r>
      <w:r>
        <w:rPr>
          <w:lang w:val="en-US" w:bidi="en-US"/>
        </w:rPr>
        <w:t>+</w:t>
      </w:r>
      <w:r>
        <w:rPr>
          <w:rFonts w:hint="eastAsia"/>
          <w:lang w:val="en-US" w:bidi="en-US"/>
        </w:rPr>
        <w:t>SO</w:t>
      </w:r>
      <w:r>
        <w:rPr>
          <w:rFonts w:hint="eastAsia"/>
          <w:lang w:val="en-US" w:bidi="en-US"/>
          <w:eastAsianLayout w:id="34" w:combine="1"/>
        </w:rPr>
        <w:t>2- 4</w:t>
      </w:r>
      <w:r>
        <w:rPr>
          <w:lang w:val="en-US" w:bidi="en-US"/>
        </w:rPr>
        <w:t>)：</w:t>
      </w:r>
      <w:r>
        <w:t>①轻盐化1</w:t>
      </w:r>
      <w:r>
        <w:rPr>
          <w:rFonts w:hint="eastAsia"/>
        </w:rPr>
        <w:t>～</w:t>
      </w:r>
      <w:r>
        <w:t>3</w:t>
      </w:r>
      <w:r>
        <w:rPr>
          <w:rFonts w:hint="eastAsia"/>
          <w:lang w:val="en-US"/>
        </w:rPr>
        <w:t>g/kg</w:t>
      </w:r>
      <w:r>
        <w:t>，连续命名示</w:t>
      </w:r>
      <w:r>
        <w:br/>
        <w:t>例：轻度苏打盐化潮土；②中盐化3</w:t>
      </w:r>
      <w:r>
        <w:rPr>
          <w:rFonts w:hint="eastAsia"/>
        </w:rPr>
        <w:t>～</w:t>
      </w:r>
      <w:r>
        <w:t>5</w:t>
      </w:r>
      <w:r>
        <w:rPr>
          <w:rFonts w:hint="eastAsia"/>
          <w:lang w:val="en-US"/>
        </w:rPr>
        <w:t>g/kg</w:t>
      </w:r>
      <w:r>
        <w:t>，连续命名示例：中度苏打盐化潮土；③重盐化5</w:t>
      </w:r>
      <w:r>
        <w:rPr>
          <w:rFonts w:hint="eastAsia"/>
        </w:rPr>
        <w:t>～</w:t>
      </w:r>
      <w:r>
        <w:br/>
        <w:t>7</w:t>
      </w:r>
      <w:r>
        <w:rPr>
          <w:rFonts w:hint="eastAsia"/>
          <w:lang w:val="en-US"/>
        </w:rPr>
        <w:t>g/kg</w:t>
      </w:r>
      <w:r>
        <w:t>，连续命名示例：重度苏打盐化潮土；④苏打盐土＞7</w:t>
      </w:r>
      <w:r>
        <w:rPr>
          <w:rFonts w:hint="eastAsia"/>
          <w:lang w:val="en-US"/>
        </w:rPr>
        <w:t>g/kg</w:t>
      </w:r>
      <w:r>
        <w:t>，连续命名示例：苏打草甸盐土。</w:t>
      </w:r>
    </w:p>
    <w:p w14:paraId="2C13B51A" w14:textId="77777777" w:rsidR="00C975FC" w:rsidRDefault="00000000">
      <w:pPr>
        <w:pStyle w:val="11"/>
        <w:spacing w:line="316" w:lineRule="exact"/>
        <w:ind w:firstLine="440"/>
        <w:jc w:val="both"/>
      </w:pPr>
      <w:r>
        <w:t>主要适用范围：半湿润地区的盐土土类和盐化亚类。</w:t>
      </w:r>
    </w:p>
    <w:p w14:paraId="0B1779B2" w14:textId="77777777" w:rsidR="00C975FC" w:rsidRDefault="00000000">
      <w:pPr>
        <w:pStyle w:val="11"/>
        <w:spacing w:line="316" w:lineRule="exact"/>
        <w:ind w:firstLine="0"/>
      </w:pPr>
      <w:r>
        <w:rPr>
          <w:lang w:val="en-US" w:bidi="en-US"/>
        </w:rPr>
        <w:t>3.2.6.</w:t>
      </w:r>
      <w:r>
        <w:t>3</w:t>
      </w:r>
      <w:r>
        <w:rPr>
          <w:rFonts w:hint="eastAsia"/>
          <w:lang w:val="en-US"/>
        </w:rPr>
        <w:t xml:space="preserve">   </w:t>
      </w:r>
      <w:r>
        <w:t>干旱地区按</w:t>
      </w:r>
      <w:r>
        <w:rPr>
          <w:lang w:val="en-US" w:bidi="en-US"/>
        </w:rPr>
        <w:t>0</w:t>
      </w:r>
      <w:r>
        <w:rPr>
          <w:rFonts w:hint="eastAsia"/>
        </w:rPr>
        <w:t>～</w:t>
      </w:r>
      <w:r>
        <w:rPr>
          <w:lang w:val="en-US" w:bidi="en-US"/>
        </w:rPr>
        <w:t>30cm</w:t>
      </w:r>
      <w:r>
        <w:t>土层的盐分含量划分</w:t>
      </w:r>
    </w:p>
    <w:p w14:paraId="1EA44D93" w14:textId="77777777" w:rsidR="00C975FC" w:rsidRDefault="00000000">
      <w:pPr>
        <w:pStyle w:val="11"/>
        <w:spacing w:line="316" w:lineRule="exact"/>
        <w:ind w:firstLine="440"/>
        <w:jc w:val="both"/>
      </w:pPr>
      <w:r>
        <w:rPr>
          <w:b/>
          <w:bCs/>
        </w:rPr>
        <w:t>划分指标与命名</w:t>
      </w:r>
    </w:p>
    <w:p w14:paraId="2040C4D0" w14:textId="77777777" w:rsidR="00C975FC" w:rsidRDefault="00000000">
      <w:pPr>
        <w:pStyle w:val="11"/>
        <w:spacing w:line="316" w:lineRule="exact"/>
        <w:ind w:firstLine="440"/>
        <w:jc w:val="both"/>
      </w:pPr>
      <w:r>
        <w:t>(1)以硫酸盐氯化物为主的盐渍土壤：①轻盐化</w:t>
      </w:r>
      <w:r>
        <w:rPr>
          <w:lang w:val="en-US" w:bidi="en-US"/>
        </w:rPr>
        <w:t>7</w:t>
      </w:r>
      <w:r>
        <w:rPr>
          <w:rFonts w:hint="eastAsia"/>
        </w:rPr>
        <w:t>～</w:t>
      </w:r>
      <w:r>
        <w:rPr>
          <w:lang w:val="en-US" w:bidi="en-US"/>
        </w:rPr>
        <w:t>9</w:t>
      </w:r>
      <w:r>
        <w:rPr>
          <w:rFonts w:hint="eastAsia"/>
          <w:lang w:val="en-US"/>
        </w:rPr>
        <w:t>g/kg</w:t>
      </w:r>
      <w:r>
        <w:rPr>
          <w:lang w:val="en-US" w:bidi="en-US"/>
        </w:rPr>
        <w:t>,</w:t>
      </w:r>
      <w:r>
        <w:t>连续命名示例：轻度氯化物盐化棕钙土；</w:t>
      </w:r>
      <w:r>
        <w:br/>
        <w:t>②中盐化9</w:t>
      </w:r>
      <w:r>
        <w:rPr>
          <w:rFonts w:hint="eastAsia"/>
        </w:rPr>
        <w:t>～</w:t>
      </w:r>
      <w:r>
        <w:t>3</w:t>
      </w:r>
      <w:r>
        <w:rPr>
          <w:rFonts w:hint="eastAsia"/>
          <w:lang w:val="en-US"/>
        </w:rPr>
        <w:t>g/kg</w:t>
      </w:r>
      <w:r>
        <w:t>，连续命名示例：中度氯化物盐化棕钙土；③重盐化13</w:t>
      </w:r>
      <w:r>
        <w:rPr>
          <w:rFonts w:hint="eastAsia"/>
        </w:rPr>
        <w:t>～</w:t>
      </w:r>
      <w:r>
        <w:t>16</w:t>
      </w:r>
      <w:r>
        <w:rPr>
          <w:rFonts w:hint="eastAsia"/>
          <w:lang w:val="en-US"/>
        </w:rPr>
        <w:t>g/kg</w:t>
      </w:r>
      <w:r>
        <w:t>，连续命名示例：重度氯化物盐化棕钙土；④硫酸盐氯化物盐土＞16</w:t>
      </w:r>
      <w:r>
        <w:rPr>
          <w:rFonts w:hint="eastAsia"/>
          <w:lang w:val="en-US"/>
        </w:rPr>
        <w:t>g/kg</w:t>
      </w:r>
      <w:r>
        <w:t>，连续命名示例：中</w:t>
      </w:r>
      <w:proofErr w:type="gramStart"/>
      <w:r>
        <w:t>壤</w:t>
      </w:r>
      <w:proofErr w:type="gramEnd"/>
      <w:r>
        <w:t>硫酸盐氯化物干旱盐土。</w:t>
      </w:r>
    </w:p>
    <w:p w14:paraId="6FCB332E" w14:textId="77777777" w:rsidR="00C975FC" w:rsidRDefault="00000000">
      <w:pPr>
        <w:pStyle w:val="11"/>
        <w:spacing w:line="316" w:lineRule="exact"/>
        <w:ind w:firstLine="440"/>
        <w:jc w:val="both"/>
      </w:pPr>
      <w:r>
        <w:t>(2)以氯化物硫酸盐为主的盐渍土壤：①轻盐化7</w:t>
      </w:r>
      <w:r>
        <w:rPr>
          <w:rFonts w:hint="eastAsia"/>
        </w:rPr>
        <w:t>～</w:t>
      </w:r>
      <w:r>
        <w:t>10</w:t>
      </w:r>
      <w:r>
        <w:rPr>
          <w:rFonts w:hint="eastAsia"/>
          <w:lang w:val="en-US"/>
        </w:rPr>
        <w:t>g/kg</w:t>
      </w:r>
      <w:r>
        <w:t>，连续命名示例：轻度硫酸盐盐化灌</w:t>
      </w:r>
      <w:proofErr w:type="gramStart"/>
      <w:r>
        <w:t>漠</w:t>
      </w:r>
      <w:proofErr w:type="gramEnd"/>
      <w:r>
        <w:br/>
        <w:t>土；②中盐化10</w:t>
      </w:r>
      <w:r>
        <w:rPr>
          <w:rFonts w:hint="eastAsia"/>
        </w:rPr>
        <w:t>～</w:t>
      </w:r>
      <w:r>
        <w:t>15</w:t>
      </w:r>
      <w:r>
        <w:rPr>
          <w:rFonts w:hint="eastAsia"/>
          <w:lang w:val="en-US"/>
        </w:rPr>
        <w:t>g/kg</w:t>
      </w:r>
      <w:r>
        <w:t>，连续命名示例：中度硫酸盐盐化灌漠土；③重盐化15</w:t>
      </w:r>
      <w:r>
        <w:rPr>
          <w:rFonts w:hint="eastAsia"/>
        </w:rPr>
        <w:t>～</w:t>
      </w:r>
      <w:r>
        <w:t>20</w:t>
      </w:r>
      <w:r>
        <w:rPr>
          <w:rFonts w:hint="eastAsia"/>
          <w:lang w:val="en-US"/>
        </w:rPr>
        <w:t>g/kg</w:t>
      </w:r>
      <w:r>
        <w:t>，连续命名示</w:t>
      </w:r>
      <w:r>
        <w:br/>
        <w:t>例：重度硫酸盐盐化灌漠土；④氯化物硫酸盐盐土＞20</w:t>
      </w:r>
      <w:r>
        <w:rPr>
          <w:rFonts w:hint="eastAsia"/>
          <w:lang w:val="en-US"/>
        </w:rPr>
        <w:t>g/kg</w:t>
      </w:r>
      <w:r>
        <w:t>，连续命名示例：</w:t>
      </w:r>
      <w:proofErr w:type="gramStart"/>
      <w:r>
        <w:t>黏</w:t>
      </w:r>
      <w:proofErr w:type="gramEnd"/>
      <w:r>
        <w:t>壤质硫酸盐干旱盐土。</w:t>
      </w:r>
    </w:p>
    <w:p w14:paraId="617760D2" w14:textId="77777777" w:rsidR="00C975FC" w:rsidRDefault="00000000">
      <w:pPr>
        <w:pStyle w:val="11"/>
        <w:spacing w:line="316" w:lineRule="exact"/>
        <w:ind w:firstLine="440"/>
        <w:jc w:val="both"/>
      </w:pPr>
      <w:r>
        <w:t>(3)以苏打为主的盐渍土壤：①轻盐化3.5</w:t>
      </w:r>
      <w:r>
        <w:rPr>
          <w:rFonts w:hint="eastAsia"/>
        </w:rPr>
        <w:t>～</w:t>
      </w:r>
      <w:r>
        <w:t>5.0</w:t>
      </w:r>
      <w:r>
        <w:rPr>
          <w:rFonts w:hint="eastAsia"/>
          <w:lang w:val="en-US"/>
        </w:rPr>
        <w:t>g/kg</w:t>
      </w:r>
      <w:r>
        <w:t>，连续命名示例：轻度苏打盐化灰钙土；</w:t>
      </w:r>
      <w:r>
        <w:br/>
        <w:t>②中盐化</w:t>
      </w:r>
      <w:r>
        <w:rPr>
          <w:lang w:val="en-US" w:bidi="en-US"/>
        </w:rPr>
        <w:t>5.0</w:t>
      </w:r>
      <w:r>
        <w:rPr>
          <w:rFonts w:hint="eastAsia"/>
        </w:rPr>
        <w:t>～</w:t>
      </w:r>
      <w:r>
        <w:rPr>
          <w:lang w:val="en-US" w:bidi="en-US"/>
        </w:rPr>
        <w:t>6.5</w:t>
      </w:r>
      <w:r>
        <w:rPr>
          <w:rFonts w:hint="eastAsia"/>
          <w:lang w:val="en-US"/>
        </w:rPr>
        <w:t>g/kg</w:t>
      </w:r>
      <w:r>
        <w:rPr>
          <w:lang w:val="en-US" w:bidi="en-US"/>
        </w:rPr>
        <w:t>,</w:t>
      </w:r>
      <w:r>
        <w:t>连续命名示例：中度苏打盐化灰钙土；③重盐化6.5</w:t>
      </w:r>
      <w:r>
        <w:rPr>
          <w:rFonts w:hint="eastAsia"/>
        </w:rPr>
        <w:t>～</w:t>
      </w:r>
      <w:r>
        <w:t>8.5</w:t>
      </w:r>
      <w:r>
        <w:rPr>
          <w:rFonts w:hint="eastAsia"/>
          <w:lang w:val="en-US"/>
        </w:rPr>
        <w:t>g/kg</w:t>
      </w:r>
      <w:r>
        <w:t>，连续命名</w:t>
      </w:r>
      <w:r>
        <w:br/>
        <w:t>示例：重度苏打盐化灰钙土；④苏打盐土</w:t>
      </w:r>
      <w:r>
        <w:rPr>
          <w:lang w:val="en-US" w:bidi="en-US"/>
        </w:rPr>
        <w:t>＞8.5</w:t>
      </w:r>
      <w:r>
        <w:rPr>
          <w:rFonts w:hint="eastAsia"/>
          <w:lang w:val="en-US"/>
        </w:rPr>
        <w:t>g/kg</w:t>
      </w:r>
      <w:r>
        <w:t>，连续命名示例：中</w:t>
      </w:r>
      <w:proofErr w:type="gramStart"/>
      <w:r>
        <w:t>壤</w:t>
      </w:r>
      <w:proofErr w:type="gramEnd"/>
      <w:r>
        <w:t>苏打残余盐土。</w:t>
      </w:r>
    </w:p>
    <w:p w14:paraId="3BCA54E5" w14:textId="77777777" w:rsidR="00C975FC" w:rsidRDefault="00000000">
      <w:pPr>
        <w:pStyle w:val="11"/>
        <w:spacing w:line="316" w:lineRule="exact"/>
        <w:ind w:firstLine="440"/>
        <w:jc w:val="both"/>
      </w:pPr>
      <w:r>
        <w:t>主要适用范围：半干旱地区的盐土土类和盐化亚类。</w:t>
      </w:r>
    </w:p>
    <w:p w14:paraId="5C27B1A7" w14:textId="77777777" w:rsidR="00C975FC" w:rsidRDefault="00000000">
      <w:pPr>
        <w:pStyle w:val="42"/>
        <w:keepNext/>
        <w:keepLines/>
      </w:pPr>
      <w:bookmarkStart w:id="42" w:name="bookmark91"/>
      <w:r>
        <w:rPr>
          <w:rFonts w:ascii="Times New Roman" w:eastAsia="Times New Roman" w:hAnsi="Times New Roman" w:cs="Times New Roman"/>
          <w:lang w:val="en-US" w:bidi="en-US"/>
        </w:rPr>
        <w:lastRenderedPageBreak/>
        <w:t>3.2.7</w:t>
      </w:r>
      <w:r>
        <w:rPr>
          <w:rFonts w:ascii="Times New Roman" w:hAnsi="Times New Roman" w:cs="Times New Roman" w:hint="eastAsia"/>
          <w:lang w:val="en-US" w:bidi="en-US"/>
        </w:rPr>
        <w:t xml:space="preserve">    </w:t>
      </w:r>
      <w:r>
        <w:t>碱化度</w:t>
      </w:r>
      <w:bookmarkEnd w:id="42"/>
    </w:p>
    <w:p w14:paraId="79D7330C" w14:textId="77777777" w:rsidR="00C975FC" w:rsidRDefault="00000000">
      <w:pPr>
        <w:pStyle w:val="11"/>
        <w:spacing w:line="316" w:lineRule="exact"/>
        <w:ind w:firstLine="440"/>
        <w:jc w:val="both"/>
      </w:pPr>
      <w:r>
        <w:t>按土壤交换</w:t>
      </w:r>
      <w:proofErr w:type="gramStart"/>
      <w:r>
        <w:t>性钠占</w:t>
      </w:r>
      <w:proofErr w:type="gramEnd"/>
      <w:r>
        <w:t>阳离子交换量的百分比(碱化度)划分不同土种。</w:t>
      </w:r>
    </w:p>
    <w:p w14:paraId="4FCE5C54" w14:textId="77777777" w:rsidR="00C975FC" w:rsidRDefault="00000000">
      <w:pPr>
        <w:pStyle w:val="11"/>
        <w:spacing w:line="316" w:lineRule="exact"/>
        <w:ind w:firstLine="440"/>
        <w:jc w:val="both"/>
      </w:pPr>
      <w:r>
        <w:t>（1）碱化亚类土壤划分指标与命名。</w:t>
      </w:r>
    </w:p>
    <w:p w14:paraId="3AB8DDDB" w14:textId="77777777" w:rsidR="00C975FC" w:rsidRDefault="00000000">
      <w:pPr>
        <w:pStyle w:val="11"/>
        <w:spacing w:line="317" w:lineRule="exact"/>
        <w:ind w:firstLine="440"/>
        <w:jc w:val="both"/>
      </w:pPr>
      <w:r>
        <w:t>根据0</w:t>
      </w:r>
      <w:r>
        <w:rPr>
          <w:rFonts w:hint="eastAsia"/>
        </w:rPr>
        <w:t>～</w:t>
      </w:r>
      <w:r>
        <w:rPr>
          <w:lang w:val="en-US" w:bidi="en-US"/>
        </w:rPr>
        <w:t>20cm</w:t>
      </w:r>
      <w:r>
        <w:t>土层碱化度划分：①轻度碱化，碱化度5%</w:t>
      </w:r>
      <w:r>
        <w:rPr>
          <w:rFonts w:hint="eastAsia"/>
        </w:rPr>
        <w:t>～</w:t>
      </w:r>
      <w:r>
        <w:t>10%</w:t>
      </w:r>
      <w:r>
        <w:rPr>
          <w:rFonts w:hint="eastAsia"/>
        </w:rPr>
        <w:t>；</w:t>
      </w:r>
      <w:r>
        <w:t>②中度碱化，10%</w:t>
      </w:r>
      <w:r>
        <w:rPr>
          <w:rFonts w:hint="eastAsia"/>
        </w:rPr>
        <w:t>～</w:t>
      </w:r>
      <w:r>
        <w:t>15%</w:t>
      </w:r>
      <w:r>
        <w:rPr>
          <w:rFonts w:hint="eastAsia"/>
        </w:rPr>
        <w:t>；</w:t>
      </w:r>
      <w:r>
        <w:t>③强</w:t>
      </w:r>
      <w:r>
        <w:br/>
        <w:t>度碱化，15%</w:t>
      </w:r>
      <w:r>
        <w:rPr>
          <w:rFonts w:hint="eastAsia"/>
        </w:rPr>
        <w:t>～</w:t>
      </w:r>
      <w:r>
        <w:t>20%。</w:t>
      </w:r>
    </w:p>
    <w:p w14:paraId="6123DE24" w14:textId="77777777" w:rsidR="00C975FC" w:rsidRDefault="00000000">
      <w:pPr>
        <w:pStyle w:val="11"/>
        <w:spacing w:line="317" w:lineRule="exact"/>
        <w:ind w:firstLine="440"/>
        <w:jc w:val="both"/>
      </w:pPr>
      <w:r>
        <w:t>连续命名示例：中度苏打碱化黑钙土。</w:t>
      </w:r>
    </w:p>
    <w:p w14:paraId="380E0523" w14:textId="77777777" w:rsidR="00C975FC" w:rsidRDefault="00000000">
      <w:pPr>
        <w:pStyle w:val="11"/>
        <w:spacing w:line="317" w:lineRule="exact"/>
        <w:ind w:firstLine="440"/>
        <w:jc w:val="both"/>
      </w:pPr>
      <w:r>
        <w:t>主要适用范围：碱化度</w:t>
      </w:r>
      <w:r>
        <w:rPr>
          <w:rFonts w:hint="eastAsia"/>
          <w:lang w:val="en-US" w:bidi="en-US"/>
        </w:rPr>
        <w:t>≤</w:t>
      </w:r>
      <w:r>
        <w:rPr>
          <w:lang w:val="en-US" w:bidi="en-US"/>
        </w:rPr>
        <w:t>20%</w:t>
      </w:r>
      <w:r>
        <w:t>的碱化亚类土壤。</w:t>
      </w:r>
    </w:p>
    <w:p w14:paraId="0CE7E570" w14:textId="77777777" w:rsidR="00C975FC" w:rsidRDefault="00000000">
      <w:pPr>
        <w:pStyle w:val="11"/>
        <w:spacing w:line="317" w:lineRule="exact"/>
        <w:ind w:firstLine="440"/>
        <w:jc w:val="both"/>
      </w:pPr>
      <w:r>
        <w:t>（2）碱土划分指标与命名。</w:t>
      </w:r>
    </w:p>
    <w:p w14:paraId="3759A55F" w14:textId="77777777" w:rsidR="00C975FC" w:rsidRDefault="00000000">
      <w:pPr>
        <w:pStyle w:val="11"/>
        <w:spacing w:line="317" w:lineRule="exact"/>
        <w:ind w:firstLine="440"/>
        <w:jc w:val="both"/>
      </w:pPr>
      <w:r>
        <w:t>根据碱化层（碱化度＞20%）出现部位划分，进一步划分土种。①浅位。碱化层出现在</w:t>
      </w:r>
      <w:r>
        <w:rPr>
          <w:lang w:val="en-US" w:bidi="en-US"/>
        </w:rPr>
        <w:t>0</w:t>
      </w:r>
      <w:r>
        <w:rPr>
          <w:rFonts w:hint="eastAsia"/>
          <w:lang w:val="en-US" w:bidi="en-US"/>
        </w:rPr>
        <w:t>～</w:t>
      </w:r>
      <w:r>
        <w:rPr>
          <w:lang w:val="en-US" w:bidi="en-US"/>
        </w:rPr>
        <w:t>7cm。</w:t>
      </w:r>
      <w:r>
        <w:rPr>
          <w:lang w:val="en-US" w:bidi="en-US"/>
        </w:rPr>
        <w:br/>
      </w:r>
      <w:r>
        <w:t>连续命名示例：</w:t>
      </w:r>
      <w:proofErr w:type="gramStart"/>
      <w:r>
        <w:t>浅位薄层</w:t>
      </w:r>
      <w:proofErr w:type="gramEnd"/>
      <w:r>
        <w:t>硫酸盐盐化碱土。②中位碱化层。碱化层出现在</w:t>
      </w:r>
      <w:r>
        <w:rPr>
          <w:lang w:val="en-US" w:bidi="en-US"/>
        </w:rPr>
        <w:t>7</w:t>
      </w:r>
      <w:r>
        <w:rPr>
          <w:rFonts w:hint="eastAsia"/>
          <w:lang w:val="en-US" w:bidi="en-US"/>
        </w:rPr>
        <w:t>～</w:t>
      </w:r>
      <w:r>
        <w:rPr>
          <w:lang w:val="en-US" w:bidi="en-US"/>
        </w:rPr>
        <w:t>15cm。</w:t>
      </w:r>
      <w:r>
        <w:t>连续命名示例</w:t>
      </w:r>
      <w:r>
        <w:rPr>
          <w:rFonts w:hint="eastAsia"/>
        </w:rPr>
        <w:t>：</w:t>
      </w:r>
      <w:r>
        <w:br/>
        <w:t>中位薄层硫酸盐盐化碱土。③</w:t>
      </w:r>
      <w:proofErr w:type="gramStart"/>
      <w:r>
        <w:t>深位碱化</w:t>
      </w:r>
      <w:proofErr w:type="gramEnd"/>
      <w:r>
        <w:t>层。碱化层出现在15</w:t>
      </w:r>
      <w:r>
        <w:rPr>
          <w:lang w:val="en-US" w:bidi="en-US"/>
        </w:rPr>
        <w:t>cm</w:t>
      </w:r>
      <w:r>
        <w:t>以下的土层。连续命名示例：</w:t>
      </w:r>
      <w:proofErr w:type="gramStart"/>
      <w:r>
        <w:t>深位薄</w:t>
      </w:r>
      <w:proofErr w:type="gramEnd"/>
      <w:r>
        <w:br/>
        <w:t>层硫酸盐盐化碱土。</w:t>
      </w:r>
    </w:p>
    <w:p w14:paraId="052A0362" w14:textId="77777777" w:rsidR="00C975FC" w:rsidRDefault="00000000">
      <w:pPr>
        <w:pStyle w:val="11"/>
        <w:spacing w:line="317" w:lineRule="exact"/>
        <w:ind w:firstLine="440"/>
        <w:jc w:val="both"/>
      </w:pPr>
      <w:r>
        <w:t>主要适用范围：碱土土类。</w:t>
      </w:r>
    </w:p>
    <w:p w14:paraId="37D08039" w14:textId="77777777" w:rsidR="00C975FC" w:rsidRDefault="00000000">
      <w:pPr>
        <w:pStyle w:val="11"/>
        <w:spacing w:after="860" w:line="326" w:lineRule="exact"/>
        <w:ind w:firstLine="440"/>
        <w:jc w:val="both"/>
      </w:pPr>
      <w:r>
        <w:t>在上述土种划分依据难以满足地方土种名称校准需求的情况下,相关省级土壤普查办可依据本地</w:t>
      </w:r>
      <w:r>
        <w:br/>
      </w:r>
      <w:proofErr w:type="gramStart"/>
      <w:r>
        <w:t>区二普土种</w:t>
      </w:r>
      <w:proofErr w:type="gramEnd"/>
      <w:r>
        <w:t>的划分内涵科学拟定其他土种划分依据作为补充。</w:t>
      </w:r>
    </w:p>
    <w:p w14:paraId="54D3D855" w14:textId="77777777" w:rsidR="00C975FC" w:rsidRDefault="00000000">
      <w:pPr>
        <w:pStyle w:val="22"/>
        <w:keepNext/>
        <w:keepLines/>
        <w:spacing w:before="0" w:after="800"/>
        <w:rPr>
          <w:b/>
          <w:bCs/>
        </w:rPr>
      </w:pPr>
      <w:bookmarkStart w:id="43" w:name="bookmark93"/>
      <w:r>
        <w:rPr>
          <w:rFonts w:hint="eastAsia"/>
          <w:b/>
          <w:bCs/>
        </w:rPr>
        <w:t xml:space="preserve">附录2 </w:t>
      </w:r>
      <w:r>
        <w:rPr>
          <w:rFonts w:hint="eastAsia"/>
          <w:b/>
          <w:bCs/>
          <w:lang w:val="en-US"/>
        </w:rPr>
        <w:t xml:space="preserve">  </w:t>
      </w:r>
      <w:r>
        <w:rPr>
          <w:rFonts w:hint="eastAsia"/>
          <w:b/>
          <w:bCs/>
        </w:rPr>
        <w:t>全国土类简述</w:t>
      </w:r>
      <w:bookmarkEnd w:id="43"/>
    </w:p>
    <w:p w14:paraId="5E1F159C" w14:textId="77777777" w:rsidR="00C975FC" w:rsidRDefault="00000000">
      <w:pPr>
        <w:pStyle w:val="11"/>
        <w:spacing w:after="140" w:line="346" w:lineRule="exact"/>
        <w:ind w:firstLine="440"/>
        <w:jc w:val="both"/>
      </w:pPr>
      <w:r>
        <w:t>土类分类依据见表附录</w:t>
      </w:r>
      <w:r>
        <w:rPr>
          <w:lang w:val="en-US" w:bidi="en-US"/>
        </w:rPr>
        <w:t>2-1,</w:t>
      </w:r>
      <w:r>
        <w:t>主要内容节选自</w:t>
      </w:r>
      <w:r>
        <w:rPr>
          <w:rFonts w:hint="eastAsia"/>
        </w:rPr>
        <w:t>《</w:t>
      </w:r>
      <w:r>
        <w:t>第三次全国土壤普查暂行土壤分类系统（试</w:t>
      </w:r>
      <w:r>
        <w:br/>
        <w:t>行）</w:t>
      </w:r>
      <w:r>
        <w:rPr>
          <w:rFonts w:hint="eastAsia"/>
        </w:rPr>
        <w:t>》</w:t>
      </w:r>
      <w:r>
        <w:t>。</w:t>
      </w:r>
    </w:p>
    <w:p w14:paraId="698CEE9E" w14:textId="77777777" w:rsidR="00C975FC" w:rsidRDefault="00000000">
      <w:pPr>
        <w:pStyle w:val="a7"/>
        <w:ind w:left="1243"/>
        <w:jc w:val="left"/>
      </w:pPr>
      <w:r>
        <w:t>表附录</w:t>
      </w:r>
      <w:r>
        <w:rPr>
          <w:rFonts w:ascii="Times New Roman" w:eastAsia="Times New Roman" w:hAnsi="Times New Roman" w:cs="Times New Roman"/>
          <w:sz w:val="17"/>
          <w:szCs w:val="17"/>
          <w:lang w:val="en-US" w:bidi="en-US"/>
        </w:rPr>
        <w:t xml:space="preserve">2-1 </w:t>
      </w:r>
      <w:r>
        <w:rPr>
          <w:rFonts w:ascii="Times New Roman" w:hAnsi="Times New Roman" w:cs="Times New Roman" w:hint="eastAsia"/>
          <w:b w:val="0"/>
          <w:bCs w:val="0"/>
          <w:sz w:val="17"/>
          <w:szCs w:val="17"/>
        </w:rPr>
        <w:t>《</w:t>
      </w:r>
      <w:r>
        <w:t>第三次全国土壤普查暂行土壤分类系统</w:t>
      </w:r>
      <w:r>
        <w:rPr>
          <w:rFonts w:ascii="Arial Unicode MS" w:eastAsia="Arial Unicode MS" w:hAnsi="Arial Unicode MS" w:cs="Arial Unicode MS"/>
          <w:b w:val="0"/>
          <w:bCs w:val="0"/>
          <w:sz w:val="15"/>
          <w:szCs w:val="15"/>
        </w:rPr>
        <w:t>（</w:t>
      </w:r>
      <w:r>
        <w:t>试行</w:t>
      </w:r>
      <w:r>
        <w:rPr>
          <w:rFonts w:ascii="Arial Unicode MS" w:eastAsia="Arial Unicode MS" w:hAnsi="Arial Unicode MS" w:cs="Arial Unicode MS"/>
          <w:b w:val="0"/>
          <w:bCs w:val="0"/>
          <w:sz w:val="15"/>
          <w:szCs w:val="15"/>
        </w:rPr>
        <w:t>）</w:t>
      </w:r>
      <w:r>
        <w:rPr>
          <w:rFonts w:ascii="Times New Roman" w:hAnsi="Times New Roman" w:cs="Times New Roman" w:hint="eastAsia"/>
          <w:b w:val="0"/>
          <w:bCs w:val="0"/>
          <w:sz w:val="17"/>
          <w:szCs w:val="17"/>
        </w:rPr>
        <w:t>》</w:t>
      </w:r>
      <w:r>
        <w:t>——土类分类依据</w:t>
      </w:r>
    </w:p>
    <w:tbl>
      <w:tblPr>
        <w:tblW w:w="0" w:type="auto"/>
        <w:jc w:val="center"/>
        <w:tblLayout w:type="fixed"/>
        <w:tblCellMar>
          <w:left w:w="10" w:type="dxa"/>
          <w:right w:w="10" w:type="dxa"/>
        </w:tblCellMar>
        <w:tblLook w:val="04A0" w:firstRow="1" w:lastRow="0" w:firstColumn="1" w:lastColumn="0" w:noHBand="0" w:noVBand="1"/>
      </w:tblPr>
      <w:tblGrid>
        <w:gridCol w:w="1079"/>
        <w:gridCol w:w="1069"/>
        <w:gridCol w:w="1073"/>
        <w:gridCol w:w="5937"/>
      </w:tblGrid>
      <w:tr w:rsidR="00C975FC" w14:paraId="19DE066D" w14:textId="77777777">
        <w:trPr>
          <w:trHeight w:hRule="exact" w:val="283"/>
          <w:jc w:val="center"/>
        </w:trPr>
        <w:tc>
          <w:tcPr>
            <w:tcW w:w="1079" w:type="dxa"/>
            <w:tcBorders>
              <w:top w:val="single" w:sz="4" w:space="0" w:color="auto"/>
              <w:left w:val="single" w:sz="4" w:space="0" w:color="auto"/>
            </w:tcBorders>
            <w:shd w:val="clear" w:color="auto" w:fill="auto"/>
            <w:vAlign w:val="center"/>
          </w:tcPr>
          <w:p w14:paraId="5EAB0148" w14:textId="77777777" w:rsidR="00C975FC" w:rsidRDefault="00000000">
            <w:pPr>
              <w:pStyle w:val="a9"/>
              <w:spacing w:line="240" w:lineRule="auto"/>
              <w:jc w:val="center"/>
            </w:pPr>
            <w:r>
              <w:t>土纲</w:t>
            </w:r>
          </w:p>
        </w:tc>
        <w:tc>
          <w:tcPr>
            <w:tcW w:w="1069" w:type="dxa"/>
            <w:tcBorders>
              <w:top w:val="single" w:sz="4" w:space="0" w:color="auto"/>
              <w:left w:val="single" w:sz="4" w:space="0" w:color="auto"/>
            </w:tcBorders>
            <w:shd w:val="clear" w:color="auto" w:fill="auto"/>
            <w:vAlign w:val="center"/>
          </w:tcPr>
          <w:p w14:paraId="615D17D9" w14:textId="77777777" w:rsidR="00C975FC" w:rsidRDefault="00000000">
            <w:pPr>
              <w:pStyle w:val="a9"/>
              <w:spacing w:line="240" w:lineRule="auto"/>
              <w:jc w:val="center"/>
            </w:pPr>
            <w:r>
              <w:t>亚纲</w:t>
            </w:r>
          </w:p>
        </w:tc>
        <w:tc>
          <w:tcPr>
            <w:tcW w:w="1073" w:type="dxa"/>
            <w:tcBorders>
              <w:top w:val="single" w:sz="4" w:space="0" w:color="auto"/>
              <w:left w:val="single" w:sz="4" w:space="0" w:color="auto"/>
            </w:tcBorders>
            <w:shd w:val="clear" w:color="auto" w:fill="auto"/>
            <w:vAlign w:val="center"/>
          </w:tcPr>
          <w:p w14:paraId="4B68C0DD" w14:textId="77777777" w:rsidR="00C975FC" w:rsidRDefault="00000000">
            <w:pPr>
              <w:pStyle w:val="a9"/>
              <w:spacing w:line="240" w:lineRule="auto"/>
              <w:jc w:val="center"/>
            </w:pPr>
            <w:r>
              <w:t>土类</w:t>
            </w:r>
          </w:p>
        </w:tc>
        <w:tc>
          <w:tcPr>
            <w:tcW w:w="5937" w:type="dxa"/>
            <w:tcBorders>
              <w:top w:val="single" w:sz="4" w:space="0" w:color="auto"/>
              <w:left w:val="single" w:sz="4" w:space="0" w:color="auto"/>
              <w:right w:val="single" w:sz="4" w:space="0" w:color="auto"/>
            </w:tcBorders>
            <w:shd w:val="clear" w:color="auto" w:fill="auto"/>
            <w:vAlign w:val="center"/>
          </w:tcPr>
          <w:p w14:paraId="0CBBC0BF" w14:textId="77777777" w:rsidR="00C975FC" w:rsidRDefault="00000000">
            <w:pPr>
              <w:pStyle w:val="a9"/>
              <w:spacing w:line="240" w:lineRule="auto"/>
              <w:jc w:val="center"/>
            </w:pPr>
            <w:r>
              <w:t>土类分类依据</w:t>
            </w:r>
          </w:p>
        </w:tc>
      </w:tr>
      <w:tr w:rsidR="00C975FC" w14:paraId="673E313F" w14:textId="77777777">
        <w:trPr>
          <w:trHeight w:hRule="exact" w:val="5591"/>
          <w:jc w:val="center"/>
        </w:trPr>
        <w:tc>
          <w:tcPr>
            <w:tcW w:w="1079" w:type="dxa"/>
            <w:tcBorders>
              <w:top w:val="single" w:sz="4" w:space="0" w:color="auto"/>
              <w:left w:val="single" w:sz="4" w:space="0" w:color="auto"/>
              <w:bottom w:val="single" w:sz="4" w:space="0" w:color="auto"/>
            </w:tcBorders>
            <w:shd w:val="clear" w:color="auto" w:fill="auto"/>
            <w:vAlign w:val="center"/>
          </w:tcPr>
          <w:p w14:paraId="75A94F6C" w14:textId="77777777" w:rsidR="00C975FC" w:rsidRDefault="00000000">
            <w:pPr>
              <w:pStyle w:val="a9"/>
              <w:spacing w:line="240" w:lineRule="auto"/>
              <w:jc w:val="center"/>
            </w:pPr>
            <w:r>
              <w:t>铁铝土</w:t>
            </w:r>
          </w:p>
        </w:tc>
        <w:tc>
          <w:tcPr>
            <w:tcW w:w="1069" w:type="dxa"/>
            <w:tcBorders>
              <w:top w:val="single" w:sz="4" w:space="0" w:color="auto"/>
              <w:left w:val="single" w:sz="4" w:space="0" w:color="auto"/>
              <w:bottom w:val="single" w:sz="4" w:space="0" w:color="auto"/>
            </w:tcBorders>
            <w:shd w:val="clear" w:color="auto" w:fill="auto"/>
            <w:vAlign w:val="center"/>
          </w:tcPr>
          <w:p w14:paraId="7B58DB8A" w14:textId="77777777" w:rsidR="00C975FC" w:rsidRDefault="00000000">
            <w:pPr>
              <w:pStyle w:val="a9"/>
              <w:spacing w:line="240" w:lineRule="auto"/>
              <w:jc w:val="center"/>
            </w:pPr>
            <w:r>
              <w:t>湿热铁铝土</w:t>
            </w:r>
          </w:p>
        </w:tc>
        <w:tc>
          <w:tcPr>
            <w:tcW w:w="1073" w:type="dxa"/>
            <w:tcBorders>
              <w:top w:val="single" w:sz="4" w:space="0" w:color="auto"/>
              <w:left w:val="single" w:sz="4" w:space="0" w:color="auto"/>
              <w:bottom w:val="single" w:sz="4" w:space="0" w:color="auto"/>
            </w:tcBorders>
            <w:shd w:val="clear" w:color="auto" w:fill="auto"/>
            <w:vAlign w:val="center"/>
          </w:tcPr>
          <w:p w14:paraId="1AEB4056" w14:textId="77777777" w:rsidR="00C975FC" w:rsidRDefault="00000000">
            <w:pPr>
              <w:pStyle w:val="a9"/>
              <w:spacing w:line="240" w:lineRule="auto"/>
              <w:jc w:val="center"/>
            </w:pPr>
            <w:r>
              <w:t>砖红壤</w:t>
            </w:r>
          </w:p>
        </w:tc>
        <w:tc>
          <w:tcPr>
            <w:tcW w:w="5937" w:type="dxa"/>
            <w:tcBorders>
              <w:top w:val="single" w:sz="4" w:space="0" w:color="auto"/>
              <w:left w:val="single" w:sz="4" w:space="0" w:color="auto"/>
              <w:bottom w:val="single" w:sz="4" w:space="0" w:color="auto"/>
              <w:right w:val="single" w:sz="4" w:space="0" w:color="auto"/>
            </w:tcBorders>
            <w:shd w:val="clear" w:color="auto" w:fill="auto"/>
            <w:vAlign w:val="center"/>
          </w:tcPr>
          <w:p w14:paraId="4E0FD8D1" w14:textId="77777777" w:rsidR="00C975FC" w:rsidRDefault="00000000">
            <w:pPr>
              <w:pStyle w:val="a9"/>
              <w:spacing w:line="240" w:lineRule="auto"/>
            </w:pPr>
            <w:r>
              <w:rPr>
                <w:b/>
                <w:bCs/>
              </w:rPr>
              <w:t>定义:</w:t>
            </w:r>
            <w:r>
              <w:t>热带高温高湿、强度淋溶条件下,由强烈的脱硅富铝化作用形成的强酸性、铁铝氧化物明显聚集的暗红色、黄色或橙色的土壤。</w:t>
            </w:r>
          </w:p>
          <w:p w14:paraId="50FD9EE5" w14:textId="77777777" w:rsidR="00C975FC" w:rsidRDefault="00000000">
            <w:pPr>
              <w:pStyle w:val="a9"/>
              <w:spacing w:line="240" w:lineRule="auto"/>
            </w:pPr>
            <w:r>
              <w:rPr>
                <w:b/>
                <w:bCs/>
              </w:rPr>
              <w:t>成土环境与分布区域:</w:t>
            </w:r>
            <w:r>
              <w:t>热带季风气候,热量丰富,降水集中,干湿季节明显。主要分布于北纬22</w:t>
            </w:r>
            <w:r>
              <w:rPr>
                <w:rFonts w:hint="eastAsia"/>
              </w:rPr>
              <w:t>°</w:t>
            </w:r>
            <w:r>
              <w:t>以南的热带北缘地区，包括海南、广东雷州半岛以及广西、云南和台湾南部的部分地区。地形主要为缓坡丘陵、台地、古浅海沉积物阶地;成土母质主要有玄武岩、花岗岩、砂页岩的风化物和浅海沉积物等。</w:t>
            </w:r>
          </w:p>
          <w:p w14:paraId="2CC59048" w14:textId="77777777" w:rsidR="00C975FC" w:rsidRDefault="00000000">
            <w:pPr>
              <w:pStyle w:val="a9"/>
              <w:spacing w:line="240" w:lineRule="auto"/>
            </w:pPr>
            <w:r>
              <w:rPr>
                <w:b/>
                <w:bCs/>
              </w:rPr>
              <w:t>成土过程：</w:t>
            </w:r>
            <w:r>
              <w:t>①脱硅富铝化过程。土壤中的原生矿物强烈风化</w:t>
            </w:r>
            <w:r>
              <w:rPr>
                <w:rFonts w:hint="eastAsia"/>
              </w:rPr>
              <w:t>，</w:t>
            </w:r>
            <w:r>
              <w:t>硅酸盐类矿物分解比较彻底,硅和盐基大量淋失,铁、铝氧化物明显聚集,黏粒和次生矿物不断形成。硅的平均迁移量达60%以上，钙、钾、</w:t>
            </w:r>
            <w:proofErr w:type="gramStart"/>
            <w:r>
              <w:t>钠均在</w:t>
            </w:r>
            <w:proofErr w:type="gramEnd"/>
            <w:r>
              <w:t>90%以上，</w:t>
            </w:r>
            <w:proofErr w:type="gramStart"/>
            <w:r>
              <w:t>镁平均</w:t>
            </w:r>
            <w:proofErr w:type="gramEnd"/>
            <w:r>
              <w:t>约为80%。铁、铝氧化物相对高度富集，富集系数分别为</w:t>
            </w:r>
            <w:r>
              <w:rPr>
                <w:lang w:val="en-US"/>
              </w:rPr>
              <w:t>3.0</w:t>
            </w:r>
            <w:r>
              <w:t>和</w:t>
            </w:r>
            <w:r>
              <w:rPr>
                <w:lang w:val="en-US"/>
              </w:rPr>
              <w:t>2.0</w:t>
            </w:r>
            <w:r>
              <w:t>左右。</w:t>
            </w:r>
            <w:r>
              <w:rPr>
                <w:rFonts w:hint="eastAsia"/>
              </w:rPr>
              <w:t>②</w:t>
            </w:r>
            <w:r>
              <w:t>腐殖质积累过程。在热带气候条件下，植物生长繁茂，大量凋落物参与土壤物质循环,生物与土壤间物质交换强烈,土壤的“生物自肥”作用十分烈。</w:t>
            </w:r>
          </w:p>
          <w:p w14:paraId="323CF2DF" w14:textId="77777777" w:rsidR="00C975FC" w:rsidRDefault="00000000">
            <w:pPr>
              <w:pStyle w:val="a9"/>
              <w:spacing w:line="240" w:lineRule="auto"/>
            </w:pPr>
            <w:r>
              <w:rPr>
                <w:b/>
                <w:bCs/>
              </w:rPr>
              <w:t>剖面特征及主要属性：</w:t>
            </w:r>
            <w:r>
              <w:rPr>
                <w:rFonts w:hint="eastAsia"/>
              </w:rPr>
              <w:t>①土</w:t>
            </w:r>
            <w:r>
              <w:t>体深厚，一般在</w:t>
            </w:r>
            <w:r>
              <w:rPr>
                <w:lang w:val="en-US"/>
              </w:rPr>
              <w:t>2m</w:t>
            </w:r>
            <w:r>
              <w:t>以上；通体呈红色，在高湿环境下呈黄色或橙色；剖面层次分化明显，具有耕作层</w:t>
            </w:r>
            <w:r>
              <w:rPr>
                <w:rFonts w:hint="eastAsia"/>
                <w:lang w:val="en-US"/>
              </w:rPr>
              <w:t>（</w:t>
            </w:r>
            <w:r>
              <w:rPr>
                <w:lang w:val="en-US"/>
              </w:rPr>
              <w:t>Ap</w:t>
            </w:r>
            <w:r>
              <w:rPr>
                <w:rFonts w:hint="eastAsia"/>
                <w:lang w:val="en-US"/>
              </w:rPr>
              <w:t>）</w:t>
            </w:r>
            <w:r>
              <w:t>或腐殖质层</w:t>
            </w:r>
            <w:r>
              <w:rPr>
                <w:lang w:val="en-US"/>
              </w:rPr>
              <w:t>（Ah）、</w:t>
            </w:r>
            <w:r>
              <w:t>淀积层</w:t>
            </w:r>
            <w:r>
              <w:rPr>
                <w:rFonts w:hint="eastAsia"/>
              </w:rPr>
              <w:t>（</w:t>
            </w:r>
            <w:r>
              <w:rPr>
                <w:lang w:val="en-US"/>
              </w:rPr>
              <w:t>Bs</w:t>
            </w:r>
            <w:r>
              <w:rPr>
                <w:rFonts w:hint="eastAsia"/>
                <w:lang w:val="en-US"/>
              </w:rPr>
              <w:t>）</w:t>
            </w:r>
            <w:r>
              <w:rPr>
                <w:lang w:val="en-US"/>
              </w:rPr>
              <w:t>、</w:t>
            </w:r>
            <w:r>
              <w:t>母质层</w:t>
            </w:r>
            <w:r>
              <w:rPr>
                <w:rFonts w:hint="eastAsia"/>
                <w:lang w:val="en-US"/>
              </w:rPr>
              <w:t>（</w:t>
            </w:r>
            <w:r>
              <w:rPr>
                <w:lang w:val="en-US"/>
              </w:rPr>
              <w:t>C</w:t>
            </w:r>
            <w:r>
              <w:rPr>
                <w:rFonts w:hint="eastAsia"/>
                <w:lang w:val="en-US"/>
              </w:rPr>
              <w:t>）</w:t>
            </w:r>
            <w:r>
              <w:rPr>
                <w:lang w:val="en-US"/>
              </w:rPr>
              <w:t>,</w:t>
            </w:r>
            <w:r>
              <w:t>在植被覆盖良好的情况下，地表有枯枝落叶层（0）。因此完整的自然土体构型为</w:t>
            </w:r>
            <w:r>
              <w:rPr>
                <w:rFonts w:hint="eastAsia"/>
                <w:lang w:val="en-US"/>
              </w:rPr>
              <w:t>O</w:t>
            </w:r>
            <w:r>
              <w:rPr>
                <w:lang w:val="en-US"/>
              </w:rPr>
              <w:t>-Ah-Bs-C,</w:t>
            </w:r>
            <w:r>
              <w:t>耕地土</w:t>
            </w:r>
            <w:proofErr w:type="gramStart"/>
            <w:r>
              <w:t>体耕型为</w:t>
            </w:r>
            <w:proofErr w:type="gramEnd"/>
            <w:r>
              <w:rPr>
                <w:lang w:val="en-US"/>
              </w:rPr>
              <w:t>Ap-Bs-C。</w:t>
            </w:r>
            <w:r>
              <w:rPr>
                <w:rFonts w:hint="eastAsia"/>
              </w:rPr>
              <w:t>②</w:t>
            </w:r>
            <w:r>
              <w:t>土壤质地因成土母质差异大，玄武岩风化物发育的最</w:t>
            </w:r>
            <w:proofErr w:type="gramStart"/>
            <w:r>
              <w:t>黏</w:t>
            </w:r>
            <w:proofErr w:type="gramEnd"/>
            <w:r>
              <w:t>,黏粒含量高达60%以上,质地为黏土</w:t>
            </w:r>
            <w:r>
              <w:rPr>
                <w:rFonts w:hint="eastAsia"/>
              </w:rPr>
              <w:t>；</w:t>
            </w:r>
            <w:r>
              <w:t>浅海沉积物母质发育的黏粒含量在25%左右,为砂质黏壤土。③土壤呈强酸性,淀积层（</w:t>
            </w:r>
            <w:r>
              <w:rPr>
                <w:lang w:val="en-US"/>
              </w:rPr>
              <w:t>Bs）</w:t>
            </w:r>
            <w:r>
              <w:t>土壤</w:t>
            </w:r>
            <w:r>
              <w:rPr>
                <w:lang w:val="en-US"/>
              </w:rPr>
              <w:t>pH4.6</w:t>
            </w:r>
            <w:r>
              <w:rPr>
                <w:rFonts w:hint="eastAsia"/>
                <w:lang w:val="en-US"/>
              </w:rPr>
              <w:t>～</w:t>
            </w:r>
            <w:r>
              <w:rPr>
                <w:lang w:val="en-US"/>
              </w:rPr>
              <w:t>5.4,</w:t>
            </w:r>
            <w:proofErr w:type="gramStart"/>
            <w:r>
              <w:t>交换性铝占</w:t>
            </w:r>
            <w:proofErr w:type="gramEnd"/>
            <w:r>
              <w:t>交换性酸总量90%以上</w:t>
            </w:r>
            <w:r>
              <w:rPr>
                <w:rFonts w:hint="eastAsia"/>
              </w:rPr>
              <w:t>，</w:t>
            </w:r>
            <w:r>
              <w:t>盐基高度不饱和。④有机质和养分含量低,有机质矿化作用强,在植被遭到破坏或土壤垦殖后,表层土壤有机质和氮含量不高,磷、钾含量低,普遍缺硼、</w:t>
            </w:r>
            <w:proofErr w:type="gramStart"/>
            <w:r>
              <w:t>钼</w:t>
            </w:r>
            <w:proofErr w:type="gramEnd"/>
            <w:r>
              <w:t>。⑤黏粒矿物以高岭石、赤铁矿、三水铝石为主</w:t>
            </w:r>
          </w:p>
        </w:tc>
      </w:tr>
    </w:tbl>
    <w:p w14:paraId="57F42EBA" w14:textId="77777777" w:rsidR="00C975FC" w:rsidRDefault="00000000">
      <w:pPr>
        <w:spacing w:line="1" w:lineRule="exact"/>
        <w:rPr>
          <w:sz w:val="2"/>
          <w:szCs w:val="2"/>
          <w:lang w:eastAsia="zh-CN"/>
        </w:rPr>
      </w:pPr>
      <w:r>
        <w:rPr>
          <w:lang w:eastAsia="zh-CN"/>
        </w:rPr>
        <w:br w:type="page"/>
      </w:r>
    </w:p>
    <w:p w14:paraId="4DB1848A"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0"/>
        <w:gridCol w:w="1080"/>
        <w:gridCol w:w="1075"/>
        <w:gridCol w:w="5962"/>
      </w:tblGrid>
      <w:tr w:rsidR="00C975FC" w14:paraId="3B7AA892" w14:textId="77777777">
        <w:trPr>
          <w:trHeight w:hRule="exact" w:val="388"/>
          <w:jc w:val="center"/>
        </w:trPr>
        <w:tc>
          <w:tcPr>
            <w:tcW w:w="1080" w:type="dxa"/>
            <w:tcBorders>
              <w:top w:val="single" w:sz="4" w:space="0" w:color="auto"/>
              <w:left w:val="single" w:sz="4" w:space="0" w:color="auto"/>
            </w:tcBorders>
            <w:shd w:val="clear" w:color="auto" w:fill="auto"/>
            <w:vAlign w:val="center"/>
          </w:tcPr>
          <w:p w14:paraId="2E367C59" w14:textId="77777777" w:rsidR="00C975FC" w:rsidRDefault="00000000">
            <w:pPr>
              <w:pStyle w:val="a9"/>
              <w:spacing w:line="240" w:lineRule="auto"/>
              <w:jc w:val="center"/>
            </w:pPr>
            <w:r>
              <w:t>土纲</w:t>
            </w:r>
          </w:p>
        </w:tc>
        <w:tc>
          <w:tcPr>
            <w:tcW w:w="1080" w:type="dxa"/>
            <w:tcBorders>
              <w:top w:val="single" w:sz="4" w:space="0" w:color="auto"/>
              <w:left w:val="single" w:sz="4" w:space="0" w:color="auto"/>
            </w:tcBorders>
            <w:shd w:val="clear" w:color="auto" w:fill="auto"/>
            <w:vAlign w:val="center"/>
          </w:tcPr>
          <w:p w14:paraId="7B4D307B" w14:textId="77777777" w:rsidR="00C975FC" w:rsidRDefault="00000000">
            <w:pPr>
              <w:pStyle w:val="a9"/>
              <w:spacing w:line="240" w:lineRule="auto"/>
              <w:jc w:val="center"/>
            </w:pPr>
            <w:r>
              <w:t>亚纲</w:t>
            </w:r>
          </w:p>
        </w:tc>
        <w:tc>
          <w:tcPr>
            <w:tcW w:w="1075" w:type="dxa"/>
            <w:tcBorders>
              <w:top w:val="single" w:sz="4" w:space="0" w:color="auto"/>
              <w:left w:val="single" w:sz="4" w:space="0" w:color="auto"/>
            </w:tcBorders>
            <w:shd w:val="clear" w:color="auto" w:fill="auto"/>
            <w:vAlign w:val="center"/>
          </w:tcPr>
          <w:p w14:paraId="5B49C9D4" w14:textId="77777777" w:rsidR="00C975FC" w:rsidRDefault="00000000">
            <w:pPr>
              <w:pStyle w:val="a9"/>
              <w:spacing w:line="240" w:lineRule="auto"/>
              <w:jc w:val="center"/>
            </w:pPr>
            <w:r>
              <w:t>土类</w:t>
            </w:r>
          </w:p>
        </w:tc>
        <w:tc>
          <w:tcPr>
            <w:tcW w:w="5962" w:type="dxa"/>
            <w:tcBorders>
              <w:top w:val="single" w:sz="4" w:space="0" w:color="auto"/>
              <w:left w:val="single" w:sz="4" w:space="0" w:color="auto"/>
              <w:right w:val="single" w:sz="4" w:space="0" w:color="auto"/>
            </w:tcBorders>
            <w:shd w:val="clear" w:color="auto" w:fill="auto"/>
            <w:vAlign w:val="center"/>
          </w:tcPr>
          <w:p w14:paraId="38D0C0A1" w14:textId="77777777" w:rsidR="00C975FC" w:rsidRDefault="00000000">
            <w:pPr>
              <w:pStyle w:val="a9"/>
              <w:spacing w:line="240" w:lineRule="auto"/>
              <w:jc w:val="center"/>
            </w:pPr>
            <w:r>
              <w:t>土类分类依据</w:t>
            </w:r>
          </w:p>
        </w:tc>
      </w:tr>
      <w:tr w:rsidR="00C975FC" w14:paraId="48A420C8" w14:textId="77777777">
        <w:trPr>
          <w:trHeight w:hRule="exact" w:val="4991"/>
          <w:jc w:val="center"/>
        </w:trPr>
        <w:tc>
          <w:tcPr>
            <w:tcW w:w="1080" w:type="dxa"/>
            <w:tcBorders>
              <w:top w:val="single" w:sz="4" w:space="0" w:color="auto"/>
              <w:left w:val="single" w:sz="4" w:space="0" w:color="auto"/>
            </w:tcBorders>
            <w:shd w:val="clear" w:color="auto" w:fill="auto"/>
          </w:tcPr>
          <w:p w14:paraId="6BA1B8D6" w14:textId="77777777" w:rsidR="00C975FC" w:rsidRDefault="00C975FC">
            <w:pPr>
              <w:jc w:val="center"/>
              <w:rPr>
                <w:sz w:val="10"/>
                <w:szCs w:val="10"/>
              </w:rPr>
            </w:pPr>
          </w:p>
        </w:tc>
        <w:tc>
          <w:tcPr>
            <w:tcW w:w="1080" w:type="dxa"/>
            <w:tcBorders>
              <w:top w:val="single" w:sz="4" w:space="0" w:color="auto"/>
              <w:left w:val="single" w:sz="4" w:space="0" w:color="auto"/>
            </w:tcBorders>
            <w:shd w:val="clear" w:color="auto" w:fill="auto"/>
            <w:vAlign w:val="center"/>
          </w:tcPr>
          <w:p w14:paraId="363CD4BE" w14:textId="77777777" w:rsidR="00C975FC" w:rsidRDefault="00000000">
            <w:pPr>
              <w:pStyle w:val="a9"/>
              <w:spacing w:line="240" w:lineRule="auto"/>
              <w:jc w:val="center"/>
            </w:pPr>
            <w:r>
              <w:t>湿热铁铝土</w:t>
            </w:r>
          </w:p>
        </w:tc>
        <w:tc>
          <w:tcPr>
            <w:tcW w:w="1075" w:type="dxa"/>
            <w:tcBorders>
              <w:top w:val="single" w:sz="4" w:space="0" w:color="auto"/>
              <w:left w:val="single" w:sz="4" w:space="0" w:color="auto"/>
            </w:tcBorders>
            <w:shd w:val="clear" w:color="auto" w:fill="auto"/>
            <w:vAlign w:val="center"/>
          </w:tcPr>
          <w:p w14:paraId="56BA3F2F" w14:textId="77777777" w:rsidR="00C975FC" w:rsidRDefault="00000000">
            <w:pPr>
              <w:pStyle w:val="a9"/>
              <w:spacing w:line="240" w:lineRule="auto"/>
              <w:jc w:val="center"/>
            </w:pPr>
            <w:r>
              <w:t>赤红壤</w:t>
            </w:r>
          </w:p>
        </w:tc>
        <w:tc>
          <w:tcPr>
            <w:tcW w:w="5962" w:type="dxa"/>
            <w:tcBorders>
              <w:top w:val="single" w:sz="4" w:space="0" w:color="auto"/>
              <w:left w:val="single" w:sz="4" w:space="0" w:color="auto"/>
              <w:right w:val="single" w:sz="4" w:space="0" w:color="auto"/>
            </w:tcBorders>
            <w:shd w:val="clear" w:color="auto" w:fill="auto"/>
            <w:vAlign w:val="center"/>
          </w:tcPr>
          <w:p w14:paraId="4216D6D3" w14:textId="77777777" w:rsidR="00C975FC" w:rsidRDefault="00000000">
            <w:pPr>
              <w:pStyle w:val="a9"/>
              <w:spacing w:line="240" w:lineRule="auto"/>
            </w:pPr>
            <w:r>
              <w:rPr>
                <w:b/>
                <w:bCs/>
              </w:rPr>
              <w:t>定义：</w:t>
            </w:r>
            <w:r>
              <w:t>南亚热带高温高湿条件下，经较强的脱硅富铝化作用形成的酸性至强酸性红色、黄色或橙色的土壤。</w:t>
            </w:r>
          </w:p>
          <w:p w14:paraId="013C33F3" w14:textId="77777777" w:rsidR="00C975FC" w:rsidRDefault="00000000">
            <w:pPr>
              <w:pStyle w:val="a9"/>
              <w:spacing w:line="240" w:lineRule="auto"/>
            </w:pPr>
            <w:r>
              <w:rPr>
                <w:b/>
                <w:bCs/>
              </w:rPr>
              <w:t>成土环境与分布区域：</w:t>
            </w:r>
            <w:r>
              <w:t>南亚热带湿润季风性气候，主要分布于北纬</w:t>
            </w:r>
            <w:r>
              <w:rPr>
                <w:rFonts w:hint="eastAsia"/>
              </w:rPr>
              <w:t>22°～25°</w:t>
            </w:r>
            <w:r>
              <w:t>的狭长地带，主要包括粤西和东南、桂南和西南、闽南、滇西南、琼中西部及台湾南部，其分布范围与南亚热带界线基本吻合。地形多为低山、丘陵，成土母质主要有花岗岩、玄武岩、流纹岩、砂岩、页岩、石灰岩风化物和第四纪红色黏土等。</w:t>
            </w:r>
          </w:p>
          <w:p w14:paraId="7DA195D7" w14:textId="77777777" w:rsidR="00C975FC" w:rsidRDefault="00000000">
            <w:pPr>
              <w:pStyle w:val="a9"/>
              <w:spacing w:line="240" w:lineRule="auto"/>
              <w:jc w:val="both"/>
            </w:pPr>
            <w:r>
              <w:rPr>
                <w:b/>
                <w:bCs/>
              </w:rPr>
              <w:t>成土过程：</w:t>
            </w:r>
            <w:r>
              <w:t>①脱硅富铝化过程。赤红壤脱硅富铝化作用较强，强度介于砖红壤与红壤之间。②腐殖质积累过程。该地区生物与土壤间的物质和能量的交换较为活跃，自然条件下土壤有机质含量较高，但在植被遭受破坏后土壤有机质很快下降到15</w:t>
            </w:r>
            <w:r>
              <w:rPr>
                <w:rFonts w:hint="eastAsia"/>
                <w:lang w:val="en-US"/>
              </w:rPr>
              <w:t>g/kg</w:t>
            </w:r>
            <w:r>
              <w:t>以下。</w:t>
            </w:r>
          </w:p>
          <w:p w14:paraId="3AFE4B86" w14:textId="77777777" w:rsidR="00C975FC" w:rsidRDefault="00000000">
            <w:pPr>
              <w:pStyle w:val="a9"/>
              <w:spacing w:line="240" w:lineRule="auto"/>
            </w:pPr>
            <w:r>
              <w:rPr>
                <w:b/>
                <w:bCs/>
              </w:rPr>
              <w:t>剖面特征及主要属性：</w:t>
            </w:r>
            <w:r>
              <w:t>①剖面层次分异明显，具有腐殖质层</w:t>
            </w:r>
            <w:r>
              <w:rPr>
                <w:lang w:val="en-US"/>
              </w:rPr>
              <w:t>（Ah）</w:t>
            </w:r>
            <w:r>
              <w:t>或耕作层</w:t>
            </w:r>
            <w:r>
              <w:rPr>
                <w:lang w:val="en-US"/>
              </w:rPr>
              <w:t>（Ap）、</w:t>
            </w:r>
            <w:r>
              <w:t>淀积层</w:t>
            </w:r>
            <w:r>
              <w:rPr>
                <w:lang w:val="en-US"/>
              </w:rPr>
              <w:t>（Bt、Bs）</w:t>
            </w:r>
            <w:r>
              <w:t>或风化</w:t>
            </w:r>
            <w:r>
              <w:rPr>
                <w:lang w:val="en-US"/>
              </w:rPr>
              <w:t>B</w:t>
            </w:r>
            <w:r>
              <w:t>层</w:t>
            </w:r>
            <w:r>
              <w:rPr>
                <w:lang w:val="en-US"/>
              </w:rPr>
              <w:t>（Bw）、</w:t>
            </w:r>
            <w:r>
              <w:t>母质层</w:t>
            </w:r>
            <w:r>
              <w:rPr>
                <w:lang w:val="en-US"/>
              </w:rPr>
              <w:t>（C），</w:t>
            </w:r>
            <w:r>
              <w:t>植被覆盖良好的情况下地表有枯枝落叶层</w:t>
            </w:r>
            <w:r>
              <w:rPr>
                <w:rFonts w:hint="eastAsia"/>
              </w:rPr>
              <w:t>（</w:t>
            </w:r>
            <w:r>
              <w:t>0</w:t>
            </w:r>
            <w:r>
              <w:rPr>
                <w:rFonts w:hint="eastAsia"/>
              </w:rPr>
              <w:t>）</w:t>
            </w:r>
            <w:r>
              <w:t>。②土壤质地多为壤质-</w:t>
            </w:r>
            <w:proofErr w:type="gramStart"/>
            <w:r>
              <w:t>黏</w:t>
            </w:r>
            <w:proofErr w:type="gramEnd"/>
            <w:r>
              <w:t>质，与成土母质密切相关。③土壤呈酸性，</w:t>
            </w:r>
            <w:r>
              <w:rPr>
                <w:lang w:val="en-US"/>
              </w:rPr>
              <w:t>pH</w:t>
            </w:r>
            <w:r>
              <w:t>为4.5</w:t>
            </w:r>
            <w:r>
              <w:rPr>
                <w:rFonts w:hint="eastAsia"/>
              </w:rPr>
              <w:t>～</w:t>
            </w:r>
            <w:r>
              <w:t>5.5,</w:t>
            </w:r>
            <w:proofErr w:type="gramStart"/>
            <w:r>
              <w:t>交换性铝占</w:t>
            </w:r>
            <w:proofErr w:type="gramEnd"/>
            <w:r>
              <w:t>交换性酸的60%</w:t>
            </w:r>
            <w:r>
              <w:rPr>
                <w:rFonts w:hint="eastAsia"/>
              </w:rPr>
              <w:t>～</w:t>
            </w:r>
            <w:r>
              <w:t>95%。④有机质含量低，矿质养分较贫乏。⑤阳离子交换量较低，保肥性能较差。⑥黏粒矿物以高岭石为主，伴有针铁矿、少量水云母和极少三水铝石</w:t>
            </w:r>
          </w:p>
        </w:tc>
      </w:tr>
      <w:tr w:rsidR="00C975FC" w14:paraId="65F7CFA6" w14:textId="77777777">
        <w:trPr>
          <w:trHeight w:hRule="exact" w:val="7498"/>
          <w:jc w:val="center"/>
        </w:trPr>
        <w:tc>
          <w:tcPr>
            <w:tcW w:w="1080" w:type="dxa"/>
            <w:tcBorders>
              <w:left w:val="single" w:sz="4" w:space="0" w:color="auto"/>
              <w:bottom w:val="single" w:sz="4" w:space="0" w:color="auto"/>
            </w:tcBorders>
            <w:shd w:val="clear" w:color="auto" w:fill="auto"/>
          </w:tcPr>
          <w:p w14:paraId="5B8A6EF9" w14:textId="77777777" w:rsidR="00C975FC" w:rsidRDefault="00000000">
            <w:pPr>
              <w:pStyle w:val="a9"/>
              <w:spacing w:before="1040" w:line="240" w:lineRule="auto"/>
              <w:jc w:val="center"/>
            </w:pPr>
            <w:r>
              <w:t>铁铝土</w:t>
            </w:r>
          </w:p>
        </w:tc>
        <w:tc>
          <w:tcPr>
            <w:tcW w:w="1080" w:type="dxa"/>
            <w:tcBorders>
              <w:top w:val="single" w:sz="4" w:space="0" w:color="auto"/>
              <w:left w:val="single" w:sz="4" w:space="0" w:color="auto"/>
              <w:bottom w:val="single" w:sz="4" w:space="0" w:color="auto"/>
            </w:tcBorders>
            <w:shd w:val="clear" w:color="auto" w:fill="auto"/>
            <w:vAlign w:val="center"/>
          </w:tcPr>
          <w:p w14:paraId="68D029E2" w14:textId="77777777" w:rsidR="00C975FC" w:rsidRDefault="00000000">
            <w:pPr>
              <w:pStyle w:val="a9"/>
              <w:spacing w:line="240" w:lineRule="auto"/>
              <w:jc w:val="center"/>
            </w:pPr>
            <w:r>
              <w:t>湿暖铁铝土</w:t>
            </w:r>
          </w:p>
        </w:tc>
        <w:tc>
          <w:tcPr>
            <w:tcW w:w="1075" w:type="dxa"/>
            <w:tcBorders>
              <w:top w:val="single" w:sz="4" w:space="0" w:color="auto"/>
              <w:left w:val="single" w:sz="4" w:space="0" w:color="auto"/>
              <w:bottom w:val="single" w:sz="4" w:space="0" w:color="auto"/>
            </w:tcBorders>
            <w:shd w:val="clear" w:color="auto" w:fill="auto"/>
            <w:vAlign w:val="center"/>
          </w:tcPr>
          <w:p w14:paraId="14E3C4BB" w14:textId="77777777" w:rsidR="00C975FC" w:rsidRDefault="00000000">
            <w:pPr>
              <w:pStyle w:val="a9"/>
              <w:spacing w:line="240" w:lineRule="auto"/>
              <w:jc w:val="center"/>
            </w:pPr>
            <w:r>
              <w:t>红壤</w:t>
            </w:r>
          </w:p>
        </w:tc>
        <w:tc>
          <w:tcPr>
            <w:tcW w:w="5962" w:type="dxa"/>
            <w:tcBorders>
              <w:top w:val="single" w:sz="4" w:space="0" w:color="auto"/>
              <w:left w:val="single" w:sz="4" w:space="0" w:color="auto"/>
              <w:bottom w:val="single" w:sz="4" w:space="0" w:color="auto"/>
              <w:right w:val="single" w:sz="4" w:space="0" w:color="auto"/>
            </w:tcBorders>
            <w:shd w:val="clear" w:color="auto" w:fill="auto"/>
            <w:vAlign w:val="center"/>
          </w:tcPr>
          <w:p w14:paraId="00FEF68E" w14:textId="77777777" w:rsidR="00C975FC" w:rsidRDefault="00000000">
            <w:pPr>
              <w:pStyle w:val="a9"/>
              <w:spacing w:line="240" w:lineRule="auto"/>
            </w:pPr>
            <w:r>
              <w:rPr>
                <w:b/>
                <w:bCs/>
              </w:rPr>
              <w:t>定义：</w:t>
            </w:r>
            <w:r>
              <w:t>中亚热带地区湿热气候和常绿阔叶林、针阔叶混交林、针叶林植</w:t>
            </w:r>
            <w:proofErr w:type="gramStart"/>
            <w:r>
              <w:t>被条件</w:t>
            </w:r>
            <w:proofErr w:type="gramEnd"/>
            <w:r>
              <w:t>下形成的具有中度富铁铝化特征、土体中具有红色、黄红色或棕红色的土壤。</w:t>
            </w:r>
          </w:p>
          <w:p w14:paraId="5045570A" w14:textId="77777777" w:rsidR="00C975FC" w:rsidRDefault="00000000">
            <w:pPr>
              <w:pStyle w:val="a9"/>
              <w:spacing w:line="240" w:lineRule="auto"/>
            </w:pPr>
            <w:r>
              <w:rPr>
                <w:b/>
                <w:bCs/>
              </w:rPr>
              <w:t>成土环境与分布区域：</w:t>
            </w:r>
            <w:r>
              <w:t>中亚热带湿热气候；常绿阔叶林、针阔叶混交林、针叶林植被；成土母质为花岗岩等酸性岩浆岩与玄武岩等中基性岩浆岩、砂页岩、砂砾岩及各种变质岩风化物以及第四纪红色黏土。主要地貌有丘陵、山地、高原</w:t>
            </w:r>
            <w:r>
              <w:rPr>
                <w:rFonts w:hint="eastAsia"/>
              </w:rPr>
              <w:t>、</w:t>
            </w:r>
            <w:r>
              <w:t>盆地。分布于长江以南广阔的低山丘陵区</w:t>
            </w:r>
            <w:r>
              <w:rPr>
                <w:rFonts w:hint="eastAsia"/>
              </w:rPr>
              <w:t>，</w:t>
            </w:r>
            <w:r>
              <w:t>其范围大致为北纬24</w:t>
            </w:r>
            <w:r>
              <w:rPr>
                <w:rFonts w:hint="eastAsia"/>
              </w:rPr>
              <w:t>°～</w:t>
            </w:r>
            <w:r>
              <w:t>32</w:t>
            </w:r>
            <w:r>
              <w:rPr>
                <w:rFonts w:hint="eastAsia"/>
              </w:rPr>
              <w:t>°</w:t>
            </w:r>
            <w:r>
              <w:t>，包括江西、湖南、福建、浙江等省（区、市）大部，广东、广西、云南等省（区、市）北部，以及江苏、安徽、湖北、贵州、四川、西藏等省（区、市）南部，以江西、湖南两省分布最广。</w:t>
            </w:r>
          </w:p>
          <w:p w14:paraId="0F28EFFB" w14:textId="77777777" w:rsidR="00C975FC" w:rsidRDefault="00000000">
            <w:pPr>
              <w:pStyle w:val="a9"/>
              <w:spacing w:line="240" w:lineRule="auto"/>
            </w:pPr>
            <w:r>
              <w:rPr>
                <w:b/>
                <w:bCs/>
              </w:rPr>
              <w:t>成土过程：</w:t>
            </w:r>
            <w:r>
              <w:t>①脱硅富铁铝化过程。表现在土体中的硅酸盐类矿物受强烈分解的同时，硅和盐基不断淋失，而铁、铝等氧化物则明显聚积，并呈现土壤的赤铁矿化，黏粒与次生矿物不断形成。②强烈的生物富集与矿化分解。该区的植被以常绿阔叶林为主，在植被覆盖较好的常绿阔叶林下，凋落物（干物质）每年可达</w:t>
            </w:r>
            <w:r>
              <w:rPr>
                <w:lang w:val="en-US"/>
              </w:rPr>
              <w:t>12.63t/hm</w:t>
            </w:r>
            <w:r>
              <w:rPr>
                <w:vertAlign w:val="superscript"/>
                <w:lang w:val="en-US"/>
              </w:rPr>
              <w:t>2</w:t>
            </w:r>
            <w:r>
              <w:rPr>
                <w:lang w:val="en-US"/>
              </w:rPr>
              <w:t>。</w:t>
            </w:r>
            <w:r>
              <w:t>但因植被类型和生境条件的差异，生物富集情况也不相同。在亚热带生物气候条件下，土壤有机质虽有一定量的累积，但矿化分解也很快，如活性腐殖质约占有机质总量的31.1%，说明在红壤有机质总量中有1/3易于矿化分解。腐殖质组成以富里酸为主，表明土壤有机质腐殖化程度低。</w:t>
            </w:r>
          </w:p>
          <w:p w14:paraId="308B2ADB" w14:textId="77777777" w:rsidR="00C975FC" w:rsidRDefault="00000000">
            <w:pPr>
              <w:pStyle w:val="a9"/>
              <w:spacing w:line="240" w:lineRule="auto"/>
            </w:pPr>
            <w:r>
              <w:rPr>
                <w:b/>
                <w:bCs/>
              </w:rPr>
              <w:t>剖面特征及主要属性：</w:t>
            </w:r>
            <w:r>
              <w:t>①红壤土体深厚，剖面层次分异明显，具有腐殖质层</w:t>
            </w:r>
            <w:r>
              <w:rPr>
                <w:lang w:val="en-US"/>
              </w:rPr>
              <w:t>（Ah）</w:t>
            </w:r>
            <w:r>
              <w:t>或耕作层</w:t>
            </w:r>
            <w:r>
              <w:rPr>
                <w:lang w:val="en-US"/>
              </w:rPr>
              <w:t>（Ap）、</w:t>
            </w:r>
            <w:r>
              <w:t>淀积层</w:t>
            </w:r>
            <w:r>
              <w:rPr>
                <w:lang w:val="en-US"/>
              </w:rPr>
              <w:t>（Bs、Bv）、</w:t>
            </w:r>
            <w:r>
              <w:t>母质层</w:t>
            </w:r>
            <w:r>
              <w:rPr>
                <w:lang w:val="en-US"/>
              </w:rPr>
              <w:t>（C），</w:t>
            </w:r>
            <w:r>
              <w:t>植被覆盖良好的情况下地表有枯枝落叶层（0）。②</w:t>
            </w:r>
            <w:r>
              <w:rPr>
                <w:lang w:val="en-US"/>
              </w:rPr>
              <w:t>Bs</w:t>
            </w:r>
            <w:r>
              <w:t>层是脱硅富铝化的主要发生层</w:t>
            </w:r>
            <w:r>
              <w:rPr>
                <w:rFonts w:hint="eastAsia"/>
              </w:rPr>
              <w:t>，</w:t>
            </w:r>
            <w:r>
              <w:t>呈红色</w:t>
            </w:r>
            <w:r>
              <w:rPr>
                <w:lang w:val="en-US"/>
              </w:rPr>
              <w:t>（5YR5/8）、</w:t>
            </w:r>
            <w:r>
              <w:t>红棕色</w:t>
            </w:r>
            <w:r>
              <w:rPr>
                <w:lang w:val="en-US"/>
              </w:rPr>
              <w:t>（4YR4/8）、</w:t>
            </w:r>
            <w:r>
              <w:t>橙色</w:t>
            </w:r>
            <w:r>
              <w:rPr>
                <w:lang w:val="en-US"/>
              </w:rPr>
              <w:t>（2.5YR6/6）</w:t>
            </w:r>
            <w:r>
              <w:rPr>
                <w:rFonts w:hint="eastAsia"/>
                <w:lang w:val="en-US"/>
              </w:rPr>
              <w:t>，</w:t>
            </w:r>
            <w:r>
              <w:t>一般为</w:t>
            </w:r>
            <w:r>
              <w:rPr>
                <w:lang w:val="en-US"/>
              </w:rPr>
              <w:t>30</w:t>
            </w:r>
            <w:r>
              <w:rPr>
                <w:rFonts w:hint="eastAsia"/>
                <w:lang w:val="en-US"/>
              </w:rPr>
              <w:t>～</w:t>
            </w:r>
            <w:r>
              <w:rPr>
                <w:lang w:val="en-US"/>
              </w:rPr>
              <w:t>50cm</w:t>
            </w:r>
            <w:r>
              <w:rPr>
                <w:rFonts w:hint="eastAsia"/>
                <w:lang w:val="en-US"/>
              </w:rPr>
              <w:t>，</w:t>
            </w:r>
            <w:r>
              <w:t>少数可高达</w:t>
            </w:r>
            <w:r>
              <w:rPr>
                <w:lang w:val="en-US"/>
              </w:rPr>
              <w:t>1m</w:t>
            </w:r>
            <w:r>
              <w:t>以上。③多为</w:t>
            </w:r>
            <w:proofErr w:type="gramStart"/>
            <w:r>
              <w:t>块状或棱块状结构</w:t>
            </w:r>
            <w:proofErr w:type="gramEnd"/>
            <w:r>
              <w:t>，部分土壤底层可见深厚红、黄、白相间的网纹。④质地黏重，主要为黏壤土至</w:t>
            </w:r>
            <w:proofErr w:type="gramStart"/>
            <w:r>
              <w:t>壤</w:t>
            </w:r>
            <w:proofErr w:type="gramEnd"/>
            <w:r>
              <w:t>黏土，但受成土母质的影响大，第四纪红色黏土及石灰岩、玄武岩、页岩、泥岩等风化物发育的红壤质地较黏重。⑤强酸性，属于酸性土壤</w:t>
            </w:r>
            <w:r>
              <w:rPr>
                <w:rFonts w:hint="eastAsia"/>
              </w:rPr>
              <w:t>，</w:t>
            </w:r>
            <w:r>
              <w:rPr>
                <w:lang w:val="en-US"/>
              </w:rPr>
              <w:t>Bs</w:t>
            </w:r>
            <w:r>
              <w:t>层</w:t>
            </w:r>
            <w:r>
              <w:rPr>
                <w:lang w:val="en-US"/>
              </w:rPr>
              <w:t>pH</w:t>
            </w:r>
            <w:r>
              <w:t>小于</w:t>
            </w:r>
            <w:r>
              <w:rPr>
                <w:lang w:val="en-US"/>
              </w:rPr>
              <w:t>6.0</w:t>
            </w:r>
            <w:r>
              <w:rPr>
                <w:rFonts w:hint="eastAsia"/>
                <w:lang w:val="en-US"/>
              </w:rPr>
              <w:t>，</w:t>
            </w:r>
            <w:r>
              <w:t>盐基饱和度小于35%</w:t>
            </w:r>
            <w:r>
              <w:rPr>
                <w:rFonts w:hint="eastAsia"/>
              </w:rPr>
              <w:t>；</w:t>
            </w:r>
            <w:r>
              <w:t>土壤潜性酸含量很高</w:t>
            </w:r>
            <w:r>
              <w:rPr>
                <w:rFonts w:hint="eastAsia"/>
              </w:rPr>
              <w:t>，</w:t>
            </w:r>
            <w:r>
              <w:t>以</w:t>
            </w:r>
            <w:proofErr w:type="gramStart"/>
            <w:r>
              <w:t>交换性铝为主</w:t>
            </w:r>
            <w:proofErr w:type="gramEnd"/>
            <w:r>
              <w:t>。⑥黏粒矿物以高岭石、伊利石为主</w:t>
            </w:r>
            <w:r>
              <w:rPr>
                <w:rFonts w:hint="eastAsia"/>
              </w:rPr>
              <w:t>，</w:t>
            </w:r>
            <w:r>
              <w:t>并含有大量铁、铝氧化物；</w:t>
            </w:r>
            <w:r>
              <w:rPr>
                <w:lang w:val="en-US"/>
              </w:rPr>
              <w:t>Bs</w:t>
            </w:r>
            <w:r>
              <w:t>层土壤有效阳离子交换量</w:t>
            </w:r>
            <w:r>
              <w:rPr>
                <w:lang w:val="en-US"/>
              </w:rPr>
              <w:t>（ECEC）</w:t>
            </w:r>
            <w:r>
              <w:t>在</w:t>
            </w:r>
            <w:r>
              <w:rPr>
                <w:lang w:val="en-US"/>
              </w:rPr>
              <w:t>7.0cm</w:t>
            </w:r>
            <w:r>
              <w:rPr>
                <w:rFonts w:hint="eastAsia"/>
                <w:lang w:val="en-US"/>
              </w:rPr>
              <w:t>ol</w:t>
            </w:r>
            <w:r>
              <w:t>（+）</w:t>
            </w:r>
            <w:r>
              <w:rPr>
                <w:lang w:val="en-US"/>
              </w:rPr>
              <w:t>/kg</w:t>
            </w:r>
            <w:r>
              <w:t>左右</w:t>
            </w:r>
          </w:p>
        </w:tc>
      </w:tr>
    </w:tbl>
    <w:p w14:paraId="6EE60711" w14:textId="77777777" w:rsidR="00C975FC" w:rsidRDefault="00000000">
      <w:pPr>
        <w:spacing w:line="1" w:lineRule="exact"/>
        <w:rPr>
          <w:sz w:val="2"/>
          <w:szCs w:val="2"/>
          <w:lang w:eastAsia="zh-CN"/>
        </w:rPr>
      </w:pPr>
      <w:r>
        <w:rPr>
          <w:lang w:eastAsia="zh-CN"/>
        </w:rPr>
        <w:br w:type="page"/>
      </w:r>
    </w:p>
    <w:p w14:paraId="09AA095F"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9319" w:type="dxa"/>
        <w:jc w:val="center"/>
        <w:tblLayout w:type="fixed"/>
        <w:tblCellMar>
          <w:left w:w="10" w:type="dxa"/>
          <w:right w:w="10" w:type="dxa"/>
        </w:tblCellMar>
        <w:tblLook w:val="04A0" w:firstRow="1" w:lastRow="0" w:firstColumn="1" w:lastColumn="0" w:noHBand="0" w:noVBand="1"/>
      </w:tblPr>
      <w:tblGrid>
        <w:gridCol w:w="1099"/>
        <w:gridCol w:w="1089"/>
        <w:gridCol w:w="1094"/>
        <w:gridCol w:w="6037"/>
      </w:tblGrid>
      <w:tr w:rsidR="00C975FC" w14:paraId="5B39F64D" w14:textId="77777777">
        <w:trPr>
          <w:trHeight w:hRule="exact" w:val="400"/>
          <w:jc w:val="center"/>
        </w:trPr>
        <w:tc>
          <w:tcPr>
            <w:tcW w:w="1099" w:type="dxa"/>
            <w:tcBorders>
              <w:top w:val="single" w:sz="4" w:space="0" w:color="auto"/>
              <w:left w:val="single" w:sz="4" w:space="0" w:color="auto"/>
            </w:tcBorders>
            <w:shd w:val="clear" w:color="auto" w:fill="auto"/>
            <w:vAlign w:val="center"/>
          </w:tcPr>
          <w:p w14:paraId="5B362E18" w14:textId="77777777" w:rsidR="00C975FC" w:rsidRDefault="00000000">
            <w:pPr>
              <w:pStyle w:val="a9"/>
              <w:spacing w:line="240" w:lineRule="auto"/>
              <w:jc w:val="center"/>
            </w:pPr>
            <w:r>
              <w:t>土纲</w:t>
            </w:r>
          </w:p>
        </w:tc>
        <w:tc>
          <w:tcPr>
            <w:tcW w:w="1089" w:type="dxa"/>
            <w:tcBorders>
              <w:top w:val="single" w:sz="4" w:space="0" w:color="auto"/>
              <w:left w:val="single" w:sz="4" w:space="0" w:color="auto"/>
            </w:tcBorders>
            <w:shd w:val="clear" w:color="auto" w:fill="auto"/>
            <w:vAlign w:val="center"/>
          </w:tcPr>
          <w:p w14:paraId="48932B7B" w14:textId="77777777" w:rsidR="00C975FC" w:rsidRDefault="00000000">
            <w:pPr>
              <w:pStyle w:val="a9"/>
              <w:spacing w:line="240" w:lineRule="auto"/>
              <w:jc w:val="center"/>
            </w:pPr>
            <w:r>
              <w:t>亚纲</w:t>
            </w:r>
          </w:p>
        </w:tc>
        <w:tc>
          <w:tcPr>
            <w:tcW w:w="1094" w:type="dxa"/>
            <w:tcBorders>
              <w:top w:val="single" w:sz="4" w:space="0" w:color="auto"/>
              <w:left w:val="single" w:sz="4" w:space="0" w:color="auto"/>
            </w:tcBorders>
            <w:shd w:val="clear" w:color="auto" w:fill="auto"/>
            <w:vAlign w:val="center"/>
          </w:tcPr>
          <w:p w14:paraId="50F7E294" w14:textId="77777777" w:rsidR="00C975FC" w:rsidRDefault="00000000">
            <w:pPr>
              <w:pStyle w:val="a9"/>
              <w:spacing w:line="240" w:lineRule="auto"/>
              <w:jc w:val="center"/>
            </w:pPr>
            <w:r>
              <w:t>土类</w:t>
            </w:r>
          </w:p>
        </w:tc>
        <w:tc>
          <w:tcPr>
            <w:tcW w:w="6037" w:type="dxa"/>
            <w:tcBorders>
              <w:top w:val="single" w:sz="4" w:space="0" w:color="auto"/>
              <w:left w:val="single" w:sz="4" w:space="0" w:color="auto"/>
              <w:right w:val="single" w:sz="4" w:space="0" w:color="auto"/>
            </w:tcBorders>
            <w:shd w:val="clear" w:color="auto" w:fill="auto"/>
            <w:vAlign w:val="center"/>
          </w:tcPr>
          <w:p w14:paraId="50BC19E3" w14:textId="77777777" w:rsidR="00C975FC" w:rsidRDefault="00000000">
            <w:pPr>
              <w:pStyle w:val="a9"/>
              <w:spacing w:line="240" w:lineRule="auto"/>
              <w:jc w:val="center"/>
            </w:pPr>
            <w:r>
              <w:t>土类分类依据</w:t>
            </w:r>
          </w:p>
        </w:tc>
      </w:tr>
      <w:tr w:rsidR="00C975FC" w14:paraId="173939BB" w14:textId="77777777">
        <w:trPr>
          <w:trHeight w:hRule="exact" w:val="5562"/>
          <w:jc w:val="center"/>
        </w:trPr>
        <w:tc>
          <w:tcPr>
            <w:tcW w:w="1099" w:type="dxa"/>
            <w:tcBorders>
              <w:top w:val="single" w:sz="4" w:space="0" w:color="auto"/>
              <w:left w:val="single" w:sz="4" w:space="0" w:color="auto"/>
            </w:tcBorders>
            <w:shd w:val="clear" w:color="auto" w:fill="auto"/>
            <w:vAlign w:val="center"/>
          </w:tcPr>
          <w:p w14:paraId="59AAC3D5" w14:textId="77777777" w:rsidR="00C975FC" w:rsidRDefault="00000000">
            <w:pPr>
              <w:pStyle w:val="a9"/>
              <w:spacing w:line="240" w:lineRule="auto"/>
              <w:jc w:val="center"/>
            </w:pPr>
            <w:r>
              <w:t>铁铝土</w:t>
            </w:r>
          </w:p>
        </w:tc>
        <w:tc>
          <w:tcPr>
            <w:tcW w:w="1089" w:type="dxa"/>
            <w:tcBorders>
              <w:top w:val="single" w:sz="4" w:space="0" w:color="auto"/>
              <w:left w:val="single" w:sz="4" w:space="0" w:color="auto"/>
            </w:tcBorders>
            <w:shd w:val="clear" w:color="auto" w:fill="auto"/>
            <w:vAlign w:val="center"/>
          </w:tcPr>
          <w:p w14:paraId="0727B6BF" w14:textId="77777777" w:rsidR="00C975FC" w:rsidRDefault="00000000">
            <w:pPr>
              <w:pStyle w:val="a9"/>
              <w:spacing w:line="240" w:lineRule="auto"/>
              <w:jc w:val="center"/>
            </w:pPr>
            <w:r>
              <w:t>湿暖铁铝土</w:t>
            </w:r>
          </w:p>
        </w:tc>
        <w:tc>
          <w:tcPr>
            <w:tcW w:w="1094" w:type="dxa"/>
            <w:tcBorders>
              <w:top w:val="single" w:sz="4" w:space="0" w:color="auto"/>
              <w:left w:val="single" w:sz="4" w:space="0" w:color="auto"/>
            </w:tcBorders>
            <w:shd w:val="clear" w:color="auto" w:fill="auto"/>
            <w:vAlign w:val="center"/>
          </w:tcPr>
          <w:p w14:paraId="199A743D" w14:textId="77777777" w:rsidR="00C975FC" w:rsidRDefault="00000000">
            <w:pPr>
              <w:pStyle w:val="a9"/>
              <w:spacing w:line="240" w:lineRule="auto"/>
              <w:jc w:val="center"/>
            </w:pPr>
            <w:r>
              <w:t>黄壤</w:t>
            </w:r>
          </w:p>
        </w:tc>
        <w:tc>
          <w:tcPr>
            <w:tcW w:w="6037" w:type="dxa"/>
            <w:tcBorders>
              <w:top w:val="single" w:sz="4" w:space="0" w:color="auto"/>
              <w:left w:val="single" w:sz="4" w:space="0" w:color="auto"/>
              <w:right w:val="single" w:sz="4" w:space="0" w:color="auto"/>
            </w:tcBorders>
            <w:shd w:val="clear" w:color="auto" w:fill="auto"/>
            <w:vAlign w:val="center"/>
          </w:tcPr>
          <w:p w14:paraId="5569FA23" w14:textId="77777777" w:rsidR="00C975FC" w:rsidRDefault="00000000">
            <w:pPr>
              <w:pStyle w:val="a9"/>
              <w:spacing w:line="240" w:lineRule="auto"/>
            </w:pPr>
            <w:r>
              <w:rPr>
                <w:b/>
                <w:bCs/>
              </w:rPr>
              <w:t>定义：</w:t>
            </w:r>
            <w:r>
              <w:t>黄壤在是亚热带湿润气候下经富铁铝化作用形成的黄色酸性土壤。</w:t>
            </w:r>
            <w:r>
              <w:br/>
            </w:r>
            <w:r>
              <w:rPr>
                <w:b/>
                <w:bCs/>
              </w:rPr>
              <w:t>成土环境与分布区域：</w:t>
            </w:r>
            <w:r>
              <w:t>温暖湿润的亚热带气候，常年湿润多雨，通常相对湿度在80%左右；常绿落叶阔叶混交林、针阔混交林；地形地貌具有多样性，常态地貌到岩溶地貌均有分布（海拔多</w:t>
            </w:r>
            <w:r>
              <w:rPr>
                <w:lang w:val="en-US"/>
              </w:rPr>
              <w:t>500</w:t>
            </w:r>
            <w:r>
              <w:rPr>
                <w:rFonts w:hint="eastAsia"/>
                <w:lang w:val="en-US"/>
              </w:rPr>
              <w:t>～</w:t>
            </w:r>
            <w:r>
              <w:rPr>
                <w:lang w:val="en-US"/>
              </w:rPr>
              <w:t>1950m）；</w:t>
            </w:r>
            <w:r>
              <w:t>成土母质有砂页岩互层、泥质岩类、碳酸盐岩类、石英岩类、基性岩、紫色岩类、花岗岩类等风化物以及部分老风化壳等。分布范围较广，自北纬18</w:t>
            </w:r>
            <w:r>
              <w:rPr>
                <w:rFonts w:hint="eastAsia"/>
              </w:rPr>
              <w:t>°</w:t>
            </w:r>
            <w:r>
              <w:t>20</w:t>
            </w:r>
            <w:r>
              <w:rPr>
                <w:rFonts w:hint="eastAsia"/>
              </w:rPr>
              <w:t>′</w:t>
            </w:r>
            <w:r>
              <w:t>的海南岛五指山至北纬32</w:t>
            </w:r>
            <w:r>
              <w:rPr>
                <w:rFonts w:hint="eastAsia"/>
              </w:rPr>
              <w:t>°</w:t>
            </w:r>
            <w:r>
              <w:t>40</w:t>
            </w:r>
            <w:r>
              <w:rPr>
                <w:rFonts w:hint="eastAsia"/>
              </w:rPr>
              <w:t>′</w:t>
            </w:r>
            <w:r>
              <w:t>的大巴山南坡，东经92°的西藏的</w:t>
            </w:r>
            <w:proofErr w:type="gramStart"/>
            <w:r>
              <w:t>德浪宗与</w:t>
            </w:r>
            <w:proofErr w:type="gramEnd"/>
            <w:r>
              <w:t>不丹交界处至东经121</w:t>
            </w:r>
            <w:r>
              <w:rPr>
                <w:rFonts w:hint="eastAsia"/>
              </w:rPr>
              <w:t>°</w:t>
            </w:r>
            <w:r>
              <w:t>20</w:t>
            </w:r>
            <w:r>
              <w:rPr>
                <w:rFonts w:hint="eastAsia"/>
              </w:rPr>
              <w:t>′</w:t>
            </w:r>
            <w:r>
              <w:t>的台湾南湖大山均有分布。以贵州、四川、重庆、云南分布较广。</w:t>
            </w:r>
          </w:p>
          <w:p w14:paraId="5DADF079" w14:textId="77777777" w:rsidR="00C975FC" w:rsidRDefault="00000000">
            <w:pPr>
              <w:pStyle w:val="a9"/>
              <w:spacing w:line="240" w:lineRule="auto"/>
            </w:pPr>
            <w:r>
              <w:rPr>
                <w:b/>
                <w:bCs/>
              </w:rPr>
              <w:t>成土过程：</w:t>
            </w:r>
            <w:r>
              <w:t>①中度脱硅富铁铝化和盐基淋失。脱硅富铝化是黄壤的主要成土特征之一，但较红壤弱。②土壤黄化作用。这是黄壤形成的重要特点，土体中富含含水氧化铁，在森林植被下出现明显的黄化特征。③生物富集特征。以常绿-落叶阔叶混交林归还量最高，常绿阔叶林和灌草丛居中，针叶林最低，土壤有机质含量也随植被类型不同有较大差异，氮、磷、钾、钙等元素也有明显的富集。</w:t>
            </w:r>
          </w:p>
          <w:p w14:paraId="74EF310A" w14:textId="77777777" w:rsidR="00C975FC" w:rsidRDefault="00000000">
            <w:pPr>
              <w:pStyle w:val="a9"/>
              <w:spacing w:line="240" w:lineRule="auto"/>
            </w:pPr>
            <w:r>
              <w:rPr>
                <w:b/>
                <w:bCs/>
              </w:rPr>
              <w:t>剖面特征及主要属性:</w:t>
            </w:r>
            <w:r>
              <w:t>①黄壤土体比红壤浅薄，剖面层次分异明显，具有腐殖质层</w:t>
            </w:r>
            <w:r>
              <w:rPr>
                <w:lang w:val="en-US"/>
              </w:rPr>
              <w:t>（Ah）</w:t>
            </w:r>
            <w:r>
              <w:t>或耕作层</w:t>
            </w:r>
            <w:r>
              <w:rPr>
                <w:lang w:val="en-US"/>
              </w:rPr>
              <w:t>（Ap）、</w:t>
            </w:r>
            <w:r>
              <w:t>淀积层</w:t>
            </w:r>
            <w:r>
              <w:rPr>
                <w:lang w:val="en-US"/>
              </w:rPr>
              <w:t>（Bs）、</w:t>
            </w:r>
            <w:r>
              <w:t>母质层</w:t>
            </w:r>
            <w:r>
              <w:rPr>
                <w:lang w:val="en-US"/>
              </w:rPr>
              <w:t>（C），</w:t>
            </w:r>
            <w:r>
              <w:t>具有</w:t>
            </w:r>
            <w:r>
              <w:rPr>
                <w:lang w:val="en-US"/>
              </w:rPr>
              <w:t>A-Bs-C</w:t>
            </w:r>
            <w:r>
              <w:t>构型。植被覆盖良好的情况下地表有枯枝落叶层（0）。②</w:t>
            </w:r>
            <w:r>
              <w:rPr>
                <w:lang w:val="en-US"/>
              </w:rPr>
              <w:t>Bs</w:t>
            </w:r>
            <w:r>
              <w:t>层富含铁的含水氧化物（如针铁矿、多水氧化铁等），呈黄色至黄棕色，有时多含蛭石、三水铝石，较黏重，块状结构，结构面上有带光泽的胶膜。③土壤有机质累积较高平均含量一般</w:t>
            </w:r>
            <w:r>
              <w:rPr>
                <w:lang w:val="en-US"/>
              </w:rPr>
              <w:t>30</w:t>
            </w:r>
            <w:r>
              <w:rPr>
                <w:rFonts w:hint="eastAsia"/>
                <w:lang w:val="en-US"/>
              </w:rPr>
              <w:t>～</w:t>
            </w:r>
            <w:r>
              <w:rPr>
                <w:lang w:val="en-US"/>
              </w:rPr>
              <w:t>50g/kg，</w:t>
            </w:r>
            <w:r>
              <w:t>土壤</w:t>
            </w:r>
            <w:r>
              <w:rPr>
                <w:lang w:val="en-US"/>
              </w:rPr>
              <w:t>pH</w:t>
            </w:r>
            <w:r>
              <w:t>一般不高于</w:t>
            </w:r>
            <w:r>
              <w:rPr>
                <w:lang w:val="en-US"/>
              </w:rPr>
              <w:t>6.5,</w:t>
            </w:r>
            <w:r>
              <w:t>盐基饱和度较低</w:t>
            </w:r>
          </w:p>
        </w:tc>
      </w:tr>
      <w:tr w:rsidR="00C975FC" w14:paraId="3DC5C090" w14:textId="77777777">
        <w:trPr>
          <w:trHeight w:hRule="exact" w:val="6967"/>
          <w:jc w:val="center"/>
        </w:trPr>
        <w:tc>
          <w:tcPr>
            <w:tcW w:w="1099" w:type="dxa"/>
            <w:tcBorders>
              <w:top w:val="single" w:sz="4" w:space="0" w:color="auto"/>
              <w:left w:val="single" w:sz="4" w:space="0" w:color="auto"/>
              <w:bottom w:val="single" w:sz="4" w:space="0" w:color="auto"/>
            </w:tcBorders>
            <w:shd w:val="clear" w:color="auto" w:fill="auto"/>
            <w:vAlign w:val="center"/>
          </w:tcPr>
          <w:p w14:paraId="09688065" w14:textId="77777777" w:rsidR="00C975FC" w:rsidRDefault="00000000">
            <w:pPr>
              <w:pStyle w:val="a9"/>
              <w:spacing w:line="240" w:lineRule="auto"/>
              <w:jc w:val="center"/>
            </w:pPr>
            <w:r>
              <w:t>淋溶土</w:t>
            </w:r>
          </w:p>
        </w:tc>
        <w:tc>
          <w:tcPr>
            <w:tcW w:w="1089" w:type="dxa"/>
            <w:tcBorders>
              <w:top w:val="single" w:sz="4" w:space="0" w:color="auto"/>
              <w:left w:val="single" w:sz="4" w:space="0" w:color="auto"/>
              <w:bottom w:val="single" w:sz="4" w:space="0" w:color="auto"/>
            </w:tcBorders>
            <w:shd w:val="clear" w:color="auto" w:fill="auto"/>
            <w:vAlign w:val="center"/>
          </w:tcPr>
          <w:p w14:paraId="091264C8" w14:textId="77777777" w:rsidR="00C975FC" w:rsidRDefault="00000000">
            <w:pPr>
              <w:pStyle w:val="a9"/>
              <w:spacing w:line="240" w:lineRule="auto"/>
              <w:jc w:val="center"/>
            </w:pPr>
            <w:r>
              <w:t>湿暖淋溶土</w:t>
            </w:r>
          </w:p>
        </w:tc>
        <w:tc>
          <w:tcPr>
            <w:tcW w:w="1094" w:type="dxa"/>
            <w:tcBorders>
              <w:top w:val="single" w:sz="4" w:space="0" w:color="auto"/>
              <w:left w:val="single" w:sz="4" w:space="0" w:color="auto"/>
              <w:bottom w:val="single" w:sz="4" w:space="0" w:color="auto"/>
            </w:tcBorders>
            <w:shd w:val="clear" w:color="auto" w:fill="auto"/>
            <w:vAlign w:val="center"/>
          </w:tcPr>
          <w:p w14:paraId="21B10814" w14:textId="77777777" w:rsidR="00C975FC" w:rsidRDefault="00000000">
            <w:pPr>
              <w:pStyle w:val="a9"/>
              <w:spacing w:line="240" w:lineRule="auto"/>
              <w:jc w:val="center"/>
            </w:pPr>
            <w:r>
              <w:t>黄棕壤</w:t>
            </w:r>
          </w:p>
        </w:tc>
        <w:tc>
          <w:tcPr>
            <w:tcW w:w="6037" w:type="dxa"/>
            <w:tcBorders>
              <w:top w:val="single" w:sz="4" w:space="0" w:color="auto"/>
              <w:left w:val="single" w:sz="4" w:space="0" w:color="auto"/>
              <w:bottom w:val="single" w:sz="4" w:space="0" w:color="auto"/>
              <w:right w:val="single" w:sz="4" w:space="0" w:color="auto"/>
            </w:tcBorders>
            <w:shd w:val="clear" w:color="auto" w:fill="auto"/>
            <w:vAlign w:val="center"/>
          </w:tcPr>
          <w:p w14:paraId="1F8F9C51" w14:textId="77777777" w:rsidR="00C975FC" w:rsidRDefault="00000000">
            <w:pPr>
              <w:pStyle w:val="a9"/>
              <w:spacing w:line="240" w:lineRule="auto"/>
            </w:pPr>
            <w:r>
              <w:rPr>
                <w:b/>
                <w:bCs/>
              </w:rPr>
              <w:t>定义:</w:t>
            </w:r>
            <w:r>
              <w:t>系指在北亚热带落叶常绿阔叶林下，土壤经强度淋溶</w:t>
            </w:r>
            <w:r>
              <w:rPr>
                <w:rFonts w:hint="eastAsia"/>
                <w:lang w:val="en-US"/>
              </w:rPr>
              <w:t>，</w:t>
            </w:r>
            <w:r>
              <w:t>呈强酸性反应，盐基不饱和的弱富铝化土壤。</w:t>
            </w:r>
          </w:p>
          <w:p w14:paraId="636C99FA" w14:textId="77777777" w:rsidR="00C975FC" w:rsidRDefault="00000000">
            <w:pPr>
              <w:pStyle w:val="a9"/>
              <w:spacing w:line="240" w:lineRule="auto"/>
            </w:pPr>
            <w:r>
              <w:rPr>
                <w:b/>
                <w:bCs/>
              </w:rPr>
              <w:t>成土环境与分布区域:</w:t>
            </w:r>
            <w:r>
              <w:t>我国东部湿润北亚热带季风气候区的地带性土壤，酸性-中性为主的岩石风化物</w:t>
            </w:r>
            <w:proofErr w:type="gramStart"/>
            <w:r>
              <w:t>和下蜀黄土</w:t>
            </w:r>
            <w:proofErr w:type="gramEnd"/>
            <w:r>
              <w:t>母质，典型植被为落叶阔叶与常绿阔叶混交林，在低丘岗地有一些农业利用。分布在棕壤以南，红壤土类的黄红壤亚类、棕红壤亚类以北地区。在中亚热带及其以南的山地垂直带上也有分布。</w:t>
            </w:r>
          </w:p>
          <w:p w14:paraId="585C01C2" w14:textId="77777777" w:rsidR="00C975FC" w:rsidRDefault="00000000">
            <w:pPr>
              <w:pStyle w:val="a9"/>
              <w:spacing w:line="240" w:lineRule="auto"/>
            </w:pPr>
            <w:r>
              <w:rPr>
                <w:b/>
                <w:bCs/>
              </w:rPr>
              <w:t>成土过程:</w:t>
            </w:r>
            <w:r>
              <w:t>①强烈的淋溶-淀积过程（黏化作用）。土壤黏化特征是黄棕壤形成的重要特征之一，是因为该土壤中原生矿物转变为次生矿物的过程比较快以及黏粒自上而下的移动淀积，因此在心土部位出现黏粒含量比上下土层增高的现象。②弱（脱硅）富铝化过程。弱富铝化特征是北亚热带黄棕壤的本质特征，</w:t>
            </w:r>
            <w:r>
              <w:rPr>
                <w:lang w:val="en-US"/>
              </w:rPr>
              <w:t>B</w:t>
            </w:r>
            <w:r>
              <w:t>层黏粒矿物组成中，高岭石与蒙皂石、伊利石等量，甚至更高，硅铝率为1.78</w:t>
            </w:r>
            <w:r>
              <w:rPr>
                <w:rFonts w:hint="eastAsia"/>
              </w:rPr>
              <w:t>～</w:t>
            </w:r>
            <w:r>
              <w:t>3.00</w:t>
            </w:r>
            <w:r>
              <w:rPr>
                <w:rFonts w:hint="eastAsia"/>
              </w:rPr>
              <w:t>；</w:t>
            </w:r>
            <w:r>
              <w:t>土壤风化淋溶系数为0.20</w:t>
            </w:r>
            <w:r>
              <w:rPr>
                <w:rFonts w:hint="eastAsia"/>
              </w:rPr>
              <w:t>～</w:t>
            </w:r>
            <w:r>
              <w:t>0.60。③较强烈的生物物质循环过程。每年有大量的枯枝落叶积累在地表，但由于有强烈的有机物质好气分解而导致土壤表层的腐殖质层并不深厚，且有机质含量并不很高。</w:t>
            </w:r>
          </w:p>
          <w:p w14:paraId="5CBC4591" w14:textId="77777777" w:rsidR="00C975FC" w:rsidRDefault="00000000">
            <w:pPr>
              <w:pStyle w:val="a9"/>
              <w:spacing w:line="240" w:lineRule="auto"/>
            </w:pPr>
            <w:r>
              <w:rPr>
                <w:b/>
                <w:bCs/>
              </w:rPr>
              <w:t>剖面特征及主要属性：</w:t>
            </w:r>
            <w:r>
              <w:t>①黄棕壤土体不十分深厚</w:t>
            </w:r>
            <w:r>
              <w:rPr>
                <w:rFonts w:hint="eastAsia"/>
                <w:lang w:val="en-US"/>
              </w:rPr>
              <w:t>，</w:t>
            </w:r>
            <w:r>
              <w:t>剖面层次分异明显</w:t>
            </w:r>
            <w:r>
              <w:rPr>
                <w:rFonts w:hint="eastAsia"/>
                <w:lang w:val="en-US"/>
              </w:rPr>
              <w:t>，</w:t>
            </w:r>
            <w:r>
              <w:t>具有腐殖质层</w:t>
            </w:r>
            <w:r>
              <w:rPr>
                <w:lang w:val="en-US"/>
              </w:rPr>
              <w:t>（Ah）</w:t>
            </w:r>
            <w:r>
              <w:t>或耕作层</w:t>
            </w:r>
            <w:r>
              <w:rPr>
                <w:lang w:val="en-US"/>
              </w:rPr>
              <w:t>（Ap）、</w:t>
            </w:r>
            <w:r>
              <w:t>黏化层</w:t>
            </w:r>
            <w:r>
              <w:rPr>
                <w:lang w:val="en-US"/>
              </w:rPr>
              <w:t>（Bt）、</w:t>
            </w:r>
            <w:r>
              <w:t>母质层</w:t>
            </w:r>
            <w:r>
              <w:rPr>
                <w:lang w:val="en-US"/>
              </w:rPr>
              <w:t>（C）</w:t>
            </w:r>
            <w:r>
              <w:rPr>
                <w:rFonts w:hint="eastAsia"/>
                <w:lang w:val="en-US"/>
              </w:rPr>
              <w:t>，</w:t>
            </w:r>
            <w:r>
              <w:t>具有</w:t>
            </w:r>
            <w:r>
              <w:rPr>
                <w:lang w:val="en-US"/>
              </w:rPr>
              <w:t>A-Bt-C</w:t>
            </w:r>
            <w:r>
              <w:t>构型。植被覆盖良好的情况下地表有枯枝落叶层（</w:t>
            </w:r>
            <w:r>
              <w:rPr>
                <w:rFonts w:hint="eastAsia"/>
                <w:lang w:val="en-US"/>
              </w:rPr>
              <w:t>O</w:t>
            </w:r>
            <w:r>
              <w:t>）。②具明显的由淋溶-淀积过程导致的黏化</w:t>
            </w:r>
            <w:r>
              <w:rPr>
                <w:lang w:val="en-US"/>
              </w:rPr>
              <w:t>Bt</w:t>
            </w:r>
            <w:r>
              <w:t>层；</w:t>
            </w:r>
            <w:r>
              <w:rPr>
                <w:lang w:val="en-US"/>
              </w:rPr>
              <w:t>A</w:t>
            </w:r>
            <w:r>
              <w:t>层，表土层可细分为上段的颜色呈暗灰色</w:t>
            </w:r>
            <w:r>
              <w:rPr>
                <w:lang w:val="en-US"/>
              </w:rPr>
              <w:t>（5Y4/1）</w:t>
            </w:r>
            <w:r>
              <w:t>的腐殖质层和下段的颜色呈浅黄棕色</w:t>
            </w:r>
            <w:r>
              <w:rPr>
                <w:lang w:val="en-US"/>
              </w:rPr>
              <w:t>（10YR5/6）、</w:t>
            </w:r>
            <w:r>
              <w:t>质地较</w:t>
            </w:r>
            <w:r>
              <w:rPr>
                <w:lang w:val="en-US"/>
              </w:rPr>
              <w:t>B</w:t>
            </w:r>
            <w:r>
              <w:t>层和心土层明显偏轻（多为壤土、砂</w:t>
            </w:r>
            <w:proofErr w:type="gramStart"/>
            <w:r>
              <w:t>壤</w:t>
            </w:r>
            <w:proofErr w:type="gramEnd"/>
            <w:r>
              <w:t>）的淋溶层；由弱富铝化过程导致的</w:t>
            </w:r>
            <w:r>
              <w:rPr>
                <w:lang w:val="en-US"/>
              </w:rPr>
              <w:t>Bt</w:t>
            </w:r>
            <w:r>
              <w:t>层</w:t>
            </w:r>
            <w:r>
              <w:rPr>
                <w:rFonts w:hint="eastAsia"/>
              </w:rPr>
              <w:t>，</w:t>
            </w:r>
            <w:r>
              <w:t>心土层颜色呈黄棕色</w:t>
            </w:r>
            <w:r>
              <w:rPr>
                <w:lang w:val="en-US"/>
              </w:rPr>
              <w:t>（10YR5/5）</w:t>
            </w:r>
            <w:r>
              <w:rPr>
                <w:rFonts w:hint="eastAsia"/>
                <w:lang w:val="en-US"/>
              </w:rPr>
              <w:t>-</w:t>
            </w:r>
            <w:r>
              <w:t>红棕色</w:t>
            </w:r>
            <w:r>
              <w:rPr>
                <w:lang w:val="en-US"/>
              </w:rPr>
              <w:t>（5YR5</w:t>
            </w:r>
            <w:r>
              <w:t>/5）。③土体反应呈弱酸性，</w:t>
            </w:r>
            <w:r>
              <w:rPr>
                <w:lang w:val="en-US"/>
              </w:rPr>
              <w:t>pH</w:t>
            </w:r>
            <w:r>
              <w:t>多为5.5</w:t>
            </w:r>
            <w:r>
              <w:rPr>
                <w:rFonts w:hint="eastAsia"/>
              </w:rPr>
              <w:t>～</w:t>
            </w:r>
            <w:r>
              <w:t>6.5。④自然土壤由于较强烈的生物物质循环过程导致的较厚的枯枝落叶层（多为4</w:t>
            </w:r>
            <w:r>
              <w:rPr>
                <w:rFonts w:hint="eastAsia"/>
              </w:rPr>
              <w:t>～</w:t>
            </w:r>
            <w:r>
              <w:t>5</w:t>
            </w:r>
            <w:r>
              <w:rPr>
                <w:lang w:val="en-US"/>
              </w:rPr>
              <w:t>cm）</w:t>
            </w:r>
            <w:r>
              <w:t>和较薄的腐殖质表层（多为</w:t>
            </w:r>
            <w:r>
              <w:rPr>
                <w:lang w:val="en-US"/>
              </w:rPr>
              <w:t>4</w:t>
            </w:r>
            <w:r>
              <w:rPr>
                <w:rFonts w:hint="eastAsia"/>
                <w:lang w:val="en-US"/>
              </w:rPr>
              <w:t>～</w:t>
            </w:r>
            <w:r>
              <w:rPr>
                <w:lang w:val="en-US"/>
              </w:rPr>
              <w:t>5cm）。</w:t>
            </w:r>
            <w:r>
              <w:t>⑤</w:t>
            </w:r>
            <w:proofErr w:type="gramStart"/>
            <w:r>
              <w:t>下蜀黄土</w:t>
            </w:r>
            <w:proofErr w:type="gramEnd"/>
            <w:r>
              <w:t>母质上发育的黄棕壤</w:t>
            </w:r>
            <w:r>
              <w:rPr>
                <w:rFonts w:hint="eastAsia"/>
              </w:rPr>
              <w:t>，</w:t>
            </w:r>
            <w:r>
              <w:t>土体无石灰反应</w:t>
            </w:r>
          </w:p>
        </w:tc>
      </w:tr>
    </w:tbl>
    <w:p w14:paraId="66793BF0" w14:textId="77777777" w:rsidR="00C975FC" w:rsidRDefault="00000000">
      <w:pPr>
        <w:spacing w:line="1" w:lineRule="exact"/>
        <w:rPr>
          <w:sz w:val="2"/>
          <w:szCs w:val="2"/>
          <w:lang w:eastAsia="zh-CN"/>
        </w:rPr>
      </w:pPr>
      <w:r>
        <w:rPr>
          <w:lang w:eastAsia="zh-CN"/>
        </w:rPr>
        <w:br w:type="page"/>
      </w:r>
    </w:p>
    <w:p w14:paraId="53FD480B"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9"/>
        <w:gridCol w:w="1089"/>
        <w:gridCol w:w="1084"/>
        <w:gridCol w:w="6015"/>
      </w:tblGrid>
      <w:tr w:rsidR="00C975FC" w14:paraId="2855567A" w14:textId="77777777">
        <w:trPr>
          <w:trHeight w:hRule="exact" w:val="375"/>
          <w:jc w:val="center"/>
        </w:trPr>
        <w:tc>
          <w:tcPr>
            <w:tcW w:w="1089" w:type="dxa"/>
            <w:tcBorders>
              <w:top w:val="single" w:sz="4" w:space="0" w:color="auto"/>
              <w:left w:val="single" w:sz="4" w:space="0" w:color="auto"/>
            </w:tcBorders>
            <w:shd w:val="clear" w:color="auto" w:fill="auto"/>
            <w:vAlign w:val="center"/>
          </w:tcPr>
          <w:p w14:paraId="36C1B061" w14:textId="77777777" w:rsidR="00C975FC" w:rsidRDefault="00000000">
            <w:pPr>
              <w:pStyle w:val="a9"/>
              <w:spacing w:line="240" w:lineRule="auto"/>
              <w:jc w:val="center"/>
            </w:pPr>
            <w:r>
              <w:t>土纲</w:t>
            </w:r>
          </w:p>
        </w:tc>
        <w:tc>
          <w:tcPr>
            <w:tcW w:w="1089" w:type="dxa"/>
            <w:tcBorders>
              <w:top w:val="single" w:sz="4" w:space="0" w:color="auto"/>
              <w:left w:val="single" w:sz="4" w:space="0" w:color="auto"/>
            </w:tcBorders>
            <w:shd w:val="clear" w:color="auto" w:fill="auto"/>
            <w:vAlign w:val="center"/>
          </w:tcPr>
          <w:p w14:paraId="3F983FAC" w14:textId="77777777" w:rsidR="00C975FC" w:rsidRDefault="00000000">
            <w:pPr>
              <w:pStyle w:val="a9"/>
              <w:spacing w:line="240" w:lineRule="auto"/>
              <w:jc w:val="center"/>
            </w:pPr>
            <w:r>
              <w:t>亚纲</w:t>
            </w:r>
          </w:p>
        </w:tc>
        <w:tc>
          <w:tcPr>
            <w:tcW w:w="1084" w:type="dxa"/>
            <w:tcBorders>
              <w:top w:val="single" w:sz="4" w:space="0" w:color="auto"/>
              <w:left w:val="single" w:sz="4" w:space="0" w:color="auto"/>
            </w:tcBorders>
            <w:shd w:val="clear" w:color="auto" w:fill="auto"/>
            <w:vAlign w:val="center"/>
          </w:tcPr>
          <w:p w14:paraId="4ECF796F" w14:textId="77777777" w:rsidR="00C975FC" w:rsidRDefault="00000000">
            <w:pPr>
              <w:pStyle w:val="a9"/>
              <w:spacing w:line="240" w:lineRule="auto"/>
              <w:jc w:val="center"/>
            </w:pPr>
            <w:r>
              <w:t>土类</w:t>
            </w:r>
          </w:p>
        </w:tc>
        <w:tc>
          <w:tcPr>
            <w:tcW w:w="6015" w:type="dxa"/>
            <w:tcBorders>
              <w:top w:val="single" w:sz="4" w:space="0" w:color="auto"/>
              <w:left w:val="single" w:sz="4" w:space="0" w:color="auto"/>
              <w:right w:val="single" w:sz="4" w:space="0" w:color="auto"/>
            </w:tcBorders>
            <w:shd w:val="clear" w:color="auto" w:fill="auto"/>
            <w:vAlign w:val="center"/>
          </w:tcPr>
          <w:p w14:paraId="087269E6" w14:textId="77777777" w:rsidR="00C975FC" w:rsidRDefault="00000000">
            <w:pPr>
              <w:pStyle w:val="a9"/>
              <w:spacing w:line="240" w:lineRule="auto"/>
              <w:jc w:val="center"/>
            </w:pPr>
            <w:r>
              <w:t>土类分类依据</w:t>
            </w:r>
          </w:p>
        </w:tc>
      </w:tr>
      <w:tr w:rsidR="00C975FC" w14:paraId="099C4EFB" w14:textId="77777777">
        <w:trPr>
          <w:trHeight w:hRule="exact" w:val="7250"/>
          <w:jc w:val="center"/>
        </w:trPr>
        <w:tc>
          <w:tcPr>
            <w:tcW w:w="1089" w:type="dxa"/>
            <w:vMerge w:val="restart"/>
            <w:tcBorders>
              <w:top w:val="single" w:sz="4" w:space="0" w:color="auto"/>
              <w:left w:val="single" w:sz="4" w:space="0" w:color="auto"/>
            </w:tcBorders>
            <w:shd w:val="clear" w:color="auto" w:fill="auto"/>
            <w:vAlign w:val="center"/>
          </w:tcPr>
          <w:p w14:paraId="6CE34974" w14:textId="77777777" w:rsidR="00C975FC" w:rsidRDefault="00000000">
            <w:pPr>
              <w:pStyle w:val="a9"/>
              <w:spacing w:line="240" w:lineRule="auto"/>
              <w:jc w:val="center"/>
            </w:pPr>
            <w:r>
              <w:t>淋溶土</w:t>
            </w:r>
          </w:p>
        </w:tc>
        <w:tc>
          <w:tcPr>
            <w:tcW w:w="1089" w:type="dxa"/>
            <w:tcBorders>
              <w:top w:val="single" w:sz="4" w:space="0" w:color="auto"/>
              <w:left w:val="single" w:sz="4" w:space="0" w:color="auto"/>
            </w:tcBorders>
            <w:shd w:val="clear" w:color="auto" w:fill="auto"/>
            <w:vAlign w:val="center"/>
          </w:tcPr>
          <w:p w14:paraId="6685DDC0" w14:textId="77777777" w:rsidR="00C975FC" w:rsidRDefault="00000000">
            <w:pPr>
              <w:pStyle w:val="a9"/>
              <w:spacing w:line="240" w:lineRule="auto"/>
              <w:jc w:val="center"/>
            </w:pPr>
            <w:r>
              <w:t>湿暖淋溶土</w:t>
            </w:r>
          </w:p>
        </w:tc>
        <w:tc>
          <w:tcPr>
            <w:tcW w:w="1084" w:type="dxa"/>
            <w:tcBorders>
              <w:top w:val="single" w:sz="4" w:space="0" w:color="auto"/>
              <w:left w:val="single" w:sz="4" w:space="0" w:color="auto"/>
            </w:tcBorders>
            <w:shd w:val="clear" w:color="auto" w:fill="auto"/>
            <w:vAlign w:val="center"/>
          </w:tcPr>
          <w:p w14:paraId="3898FD45" w14:textId="77777777" w:rsidR="00C975FC" w:rsidRDefault="00000000">
            <w:pPr>
              <w:pStyle w:val="a9"/>
              <w:spacing w:line="240" w:lineRule="auto"/>
              <w:jc w:val="center"/>
            </w:pPr>
            <w:r>
              <w:t>黄褐土</w:t>
            </w:r>
          </w:p>
        </w:tc>
        <w:tc>
          <w:tcPr>
            <w:tcW w:w="6015" w:type="dxa"/>
            <w:tcBorders>
              <w:top w:val="single" w:sz="4" w:space="0" w:color="auto"/>
              <w:left w:val="single" w:sz="4" w:space="0" w:color="auto"/>
              <w:right w:val="single" w:sz="4" w:space="0" w:color="auto"/>
            </w:tcBorders>
            <w:shd w:val="clear" w:color="auto" w:fill="auto"/>
            <w:vAlign w:val="center"/>
          </w:tcPr>
          <w:p w14:paraId="603916D5" w14:textId="77777777" w:rsidR="00C975FC" w:rsidRDefault="00000000">
            <w:pPr>
              <w:pStyle w:val="a9"/>
              <w:spacing w:line="240" w:lineRule="auto"/>
            </w:pPr>
            <w:r>
              <w:rPr>
                <w:b/>
                <w:bCs/>
              </w:rPr>
              <w:t>定义：</w:t>
            </w:r>
            <w:r>
              <w:t>在北亚热带、中亚热带北缘以及暖温带南缘，半湿润常绿阔叶与落叶阔叶混交林或针阔混交林下，发育于第四纪更新世黄土、黄土状物质以及残坡积、洪冲积物等母质上，具有黏化层或黏磐层、母质中常有石灰结核的淋溶土壤。</w:t>
            </w:r>
          </w:p>
          <w:p w14:paraId="092DD042" w14:textId="77777777" w:rsidR="00C975FC" w:rsidRDefault="00000000">
            <w:pPr>
              <w:pStyle w:val="a9"/>
              <w:spacing w:line="240" w:lineRule="auto"/>
            </w:pPr>
            <w:r>
              <w:rPr>
                <w:b/>
                <w:bCs/>
              </w:rPr>
              <w:t>成土环境与分布区域:</w:t>
            </w:r>
            <w:r>
              <w:t>分布在北亚热带、中亚热带北缘以及暖温带南缘，年平均气温15</w:t>
            </w:r>
            <w:r>
              <w:rPr>
                <w:rFonts w:hint="eastAsia"/>
              </w:rPr>
              <w:t>～</w:t>
            </w:r>
            <w:r>
              <w:t>17</w:t>
            </w:r>
            <w:r>
              <w:rPr>
                <w:rFonts w:hint="eastAsia"/>
              </w:rPr>
              <w:t>℃</w:t>
            </w:r>
            <w:r>
              <w:rPr>
                <w:rFonts w:hint="eastAsia"/>
                <w:lang w:val="en-US"/>
              </w:rPr>
              <w:t>,</w:t>
            </w:r>
            <w:r>
              <w:t>年降水量800</w:t>
            </w:r>
            <w:r>
              <w:rPr>
                <w:rFonts w:hint="eastAsia"/>
              </w:rPr>
              <w:t>～</w:t>
            </w:r>
            <w:r>
              <w:t>1200</w:t>
            </w:r>
            <w:r>
              <w:rPr>
                <w:lang w:val="en-US"/>
              </w:rPr>
              <w:t>mm</w:t>
            </w:r>
            <w:r>
              <w:rPr>
                <w:rFonts w:hint="eastAsia"/>
                <w:lang w:val="en-US"/>
              </w:rPr>
              <w:t>,</w:t>
            </w:r>
            <w:r>
              <w:t>地貌以低丘、缓岗和盆地等为主</w:t>
            </w:r>
            <w:r>
              <w:rPr>
                <w:rFonts w:hint="eastAsia"/>
                <w:lang w:val="en-US"/>
              </w:rPr>
              <w:t>，</w:t>
            </w:r>
            <w:r>
              <w:t>成土母质主要是第四纪更新世的</w:t>
            </w:r>
            <w:proofErr w:type="gramStart"/>
            <w:r>
              <w:t>黏</w:t>
            </w:r>
            <w:proofErr w:type="gramEnd"/>
            <w:r>
              <w:t>质黄土（</w:t>
            </w:r>
            <w:proofErr w:type="gramStart"/>
            <w:r>
              <w:t>下蜀黄土</w:t>
            </w:r>
            <w:proofErr w:type="gramEnd"/>
            <w:r>
              <w:t>）及黄土状物质，在陕南、豫西和四川</w:t>
            </w:r>
            <w:proofErr w:type="gramStart"/>
            <w:r>
              <w:t>还有洪积冲积物</w:t>
            </w:r>
            <w:proofErr w:type="gramEnd"/>
            <w:r>
              <w:t>、石灰岩残坡积物以及含钙质的黄色黏土和红棕色黏土。其地域范围大致在秦岭-淮河以南至长江中下游沿岸</w:t>
            </w:r>
            <w:r>
              <w:rPr>
                <w:rFonts w:hint="eastAsia"/>
                <w:lang w:val="en-US"/>
              </w:rPr>
              <w:t>，</w:t>
            </w:r>
            <w:r>
              <w:t>与黄棕壤处于同一自然地理区域</w:t>
            </w:r>
            <w:r>
              <w:rPr>
                <w:lang w:val="en-US"/>
              </w:rPr>
              <w:t>，</w:t>
            </w:r>
            <w:r>
              <w:t>黄棕壤是北亚热带山地酸性土壤，黄褐土是北亚热带黄土母质发育的土壤。黄棕壤一般分布于地势较高（高丘、低山处）</w:t>
            </w:r>
            <w:r>
              <w:rPr>
                <w:rFonts w:hint="eastAsia"/>
              </w:rPr>
              <w:t>，</w:t>
            </w:r>
            <w:r>
              <w:t>而黄褐土一般分布地势略低。分布面积以河南和安徽最大，其次为陕南、鄂北、江苏和川东北等。</w:t>
            </w:r>
          </w:p>
          <w:p w14:paraId="3D9B3683" w14:textId="77777777" w:rsidR="00C975FC" w:rsidRDefault="00000000">
            <w:pPr>
              <w:pStyle w:val="a9"/>
              <w:spacing w:line="240" w:lineRule="auto"/>
            </w:pPr>
            <w:r>
              <w:rPr>
                <w:b/>
                <w:bCs/>
              </w:rPr>
              <w:t>成土过程：</w:t>
            </w:r>
            <w:r>
              <w:t>①黏化过程。属于残积黏化和淋</w:t>
            </w:r>
            <w:proofErr w:type="gramStart"/>
            <w:r>
              <w:t>淀</w:t>
            </w:r>
            <w:proofErr w:type="gramEnd"/>
            <w:r>
              <w:t>黏化共同作用的结果，表现在黏粒聚积层的黏化值</w:t>
            </w:r>
            <w:r>
              <w:rPr>
                <w:lang w:val="en-US"/>
              </w:rPr>
              <w:t>（B1/A）</w:t>
            </w:r>
            <w:r>
              <w:t>高，为1.2</w:t>
            </w:r>
            <w:r>
              <w:rPr>
                <w:rFonts w:hint="eastAsia"/>
              </w:rPr>
              <w:t>～</w:t>
            </w:r>
            <w:r>
              <w:t>1.5。但因母质来源及属性不同，黏化作用的强度亦有差异，</w:t>
            </w:r>
            <w:proofErr w:type="gramStart"/>
            <w:r>
              <w:t>由下蜀黄土</w:t>
            </w:r>
            <w:proofErr w:type="gramEnd"/>
            <w:r>
              <w:t>发育的黏化特征尤为明显。②弱富铝化过程和铁锰的淋</w:t>
            </w:r>
            <w:proofErr w:type="gramStart"/>
            <w:r>
              <w:t>淀</w:t>
            </w:r>
            <w:proofErr w:type="gramEnd"/>
            <w:r>
              <w:t>过程。成土母质富含钙质，但在长期成土过</w:t>
            </w:r>
            <w:r>
              <w:rPr>
                <w:rFonts w:hint="eastAsia"/>
              </w:rPr>
              <w:t>程中，碳</w:t>
            </w:r>
            <w:r>
              <w:t>酸钙已被淋溶</w:t>
            </w:r>
            <w:r>
              <w:rPr>
                <w:lang w:val="en-US"/>
              </w:rPr>
              <w:t>，</w:t>
            </w:r>
            <w:r>
              <w:t>残留在底部或深层聚积（多见于</w:t>
            </w:r>
            <w:r>
              <w:rPr>
                <w:lang w:val="en-US"/>
              </w:rPr>
              <w:t>2m</w:t>
            </w:r>
            <w:r>
              <w:t>以下）</w:t>
            </w:r>
            <w:r>
              <w:rPr>
                <w:rFonts w:hint="eastAsia"/>
              </w:rPr>
              <w:t>，在</w:t>
            </w:r>
            <w:r>
              <w:t>侵蚀丘岗的顶部或坡面，石灰结核往往出现层位较高，甚至裸露。与此同时，伴随土壤的黏化过程，铁锰淋</w:t>
            </w:r>
            <w:proofErr w:type="gramStart"/>
            <w:r>
              <w:t>淀</w:t>
            </w:r>
            <w:proofErr w:type="gramEnd"/>
            <w:r>
              <w:t>和弱脱硅富铝化作用同时进行。</w:t>
            </w:r>
          </w:p>
          <w:p w14:paraId="068724D2" w14:textId="77777777" w:rsidR="00C975FC" w:rsidRDefault="00000000">
            <w:pPr>
              <w:pStyle w:val="a9"/>
              <w:spacing w:line="240" w:lineRule="auto"/>
            </w:pPr>
            <w:r>
              <w:rPr>
                <w:b/>
                <w:bCs/>
              </w:rPr>
              <w:t>剖面特征及主要属性:</w:t>
            </w:r>
            <w:r>
              <w:t>①土体深厚</w:t>
            </w:r>
            <w:r>
              <w:rPr>
                <w:rFonts w:hint="eastAsia"/>
              </w:rPr>
              <w:t>，</w:t>
            </w:r>
            <w:r>
              <w:t>土壤呈黄褐色或黄棕色</w:t>
            </w:r>
            <w:r>
              <w:rPr>
                <w:rFonts w:hint="eastAsia"/>
              </w:rPr>
              <w:t>，</w:t>
            </w:r>
            <w:r>
              <w:t>剖面形态随地形部位、侵蚀程度和土地利用的不同而各具差异，拥有腐殖质层</w:t>
            </w:r>
            <w:r>
              <w:rPr>
                <w:lang w:val="en-US"/>
              </w:rPr>
              <w:t>（Ah）</w:t>
            </w:r>
            <w:r>
              <w:t>耕作层</w:t>
            </w:r>
            <w:r>
              <w:rPr>
                <w:lang w:val="en-US"/>
              </w:rPr>
              <w:t>（Ap）、</w:t>
            </w:r>
            <w:r>
              <w:t>黏化层</w:t>
            </w:r>
            <w:r>
              <w:rPr>
                <w:lang w:val="en-US"/>
              </w:rPr>
              <w:t>（Bt）、</w:t>
            </w:r>
            <w:r>
              <w:t>母质层</w:t>
            </w:r>
            <w:r>
              <w:rPr>
                <w:lang w:val="en-US"/>
              </w:rPr>
              <w:t>（Ck）</w:t>
            </w:r>
            <w:r>
              <w:rPr>
                <w:rFonts w:hint="eastAsia"/>
                <w:lang w:val="en-US"/>
              </w:rPr>
              <w:t>，</w:t>
            </w:r>
            <w:r>
              <w:t>具有</w:t>
            </w:r>
            <w:r>
              <w:rPr>
                <w:lang w:val="en-US"/>
              </w:rPr>
              <w:t>A</w:t>
            </w:r>
            <w:r>
              <w:rPr>
                <w:rFonts w:hint="eastAsia"/>
                <w:lang w:val="en-US"/>
              </w:rPr>
              <w:t>-</w:t>
            </w:r>
            <w:r>
              <w:rPr>
                <w:lang w:val="en-US"/>
              </w:rPr>
              <w:t>Bt</w:t>
            </w:r>
            <w:r>
              <w:rPr>
                <w:rFonts w:hint="eastAsia"/>
                <w:lang w:val="en-US"/>
              </w:rPr>
              <w:t>-</w:t>
            </w:r>
            <w:r>
              <w:rPr>
                <w:lang w:val="en-US"/>
              </w:rPr>
              <w:t>Ck</w:t>
            </w:r>
            <w:r>
              <w:t>构型。②黏化淀积明显，质地黏重，有时可形成胶结黏磐，可散见石灰结核。③棱块状结构，结构体间垂直裂隙发达，表面有暗棕色黏粒胶膜和铁锰胶膜。④黏土矿物组成以2</w:t>
            </w:r>
            <w:r>
              <w:rPr>
                <w:rFonts w:hint="eastAsia"/>
                <w:lang w:val="en-US"/>
              </w:rPr>
              <w:t>:</w:t>
            </w:r>
            <w:r>
              <w:t>1型水云母为主，表层</w:t>
            </w:r>
            <w:r>
              <w:rPr>
                <w:lang w:val="en-US"/>
              </w:rPr>
              <w:t>pH</w:t>
            </w:r>
            <w:r>
              <w:t>为6.5</w:t>
            </w:r>
            <w:r>
              <w:rPr>
                <w:rFonts w:hint="eastAsia"/>
              </w:rPr>
              <w:t>～</w:t>
            </w:r>
            <w:r>
              <w:t>7</w:t>
            </w:r>
            <w:r>
              <w:rPr>
                <w:rFonts w:hint="eastAsia"/>
              </w:rPr>
              <w:t>,</w:t>
            </w:r>
            <w:r>
              <w:t>底层为</w:t>
            </w:r>
            <w:r>
              <w:rPr>
                <w:lang w:val="en-US"/>
              </w:rPr>
              <w:t>7.5</w:t>
            </w:r>
            <w:r>
              <w:rPr>
                <w:rFonts w:hint="eastAsia"/>
                <w:lang w:val="en-US"/>
              </w:rPr>
              <w:t>,</w:t>
            </w:r>
            <w:r>
              <w:t>剖面不含游离石灰</w:t>
            </w:r>
            <w:r>
              <w:rPr>
                <w:lang w:val="en-US"/>
              </w:rPr>
              <w:t>，</w:t>
            </w:r>
            <w:r>
              <w:t>盐基饱和度＞75%</w:t>
            </w:r>
            <w:r>
              <w:rPr>
                <w:lang w:val="en-US"/>
              </w:rPr>
              <w:t>，由</w:t>
            </w:r>
            <w:r>
              <w:t>表层向底层逐渐趋向饱和。⑤由于黏化层或黏磐层的存在，土体透水性差，导致季节性易旱易涝的不良水分物理特性。⑥有机质和氮素含量偏低，钾素较丰富，磷素贫缺</w:t>
            </w:r>
          </w:p>
        </w:tc>
      </w:tr>
      <w:tr w:rsidR="00C975FC" w14:paraId="56418A7F" w14:textId="77777777">
        <w:trPr>
          <w:trHeight w:hRule="exact" w:val="5980"/>
          <w:jc w:val="center"/>
        </w:trPr>
        <w:tc>
          <w:tcPr>
            <w:tcW w:w="1089" w:type="dxa"/>
            <w:vMerge/>
            <w:tcBorders>
              <w:left w:val="single" w:sz="4" w:space="0" w:color="auto"/>
              <w:bottom w:val="single" w:sz="4" w:space="0" w:color="auto"/>
            </w:tcBorders>
            <w:shd w:val="clear" w:color="auto" w:fill="auto"/>
            <w:vAlign w:val="center"/>
          </w:tcPr>
          <w:p w14:paraId="4C8E999F" w14:textId="77777777" w:rsidR="00C975FC" w:rsidRDefault="00C975FC">
            <w:pPr>
              <w:jc w:val="center"/>
              <w:rPr>
                <w:lang w:eastAsia="zh-CN"/>
              </w:rPr>
            </w:pPr>
          </w:p>
        </w:tc>
        <w:tc>
          <w:tcPr>
            <w:tcW w:w="1089" w:type="dxa"/>
            <w:tcBorders>
              <w:top w:val="single" w:sz="4" w:space="0" w:color="auto"/>
              <w:left w:val="single" w:sz="4" w:space="0" w:color="auto"/>
              <w:bottom w:val="single" w:sz="4" w:space="0" w:color="auto"/>
            </w:tcBorders>
            <w:shd w:val="clear" w:color="auto" w:fill="auto"/>
            <w:vAlign w:val="center"/>
          </w:tcPr>
          <w:p w14:paraId="15A84992" w14:textId="77777777" w:rsidR="00C975FC" w:rsidRDefault="00000000">
            <w:pPr>
              <w:pStyle w:val="a9"/>
              <w:spacing w:line="240" w:lineRule="auto"/>
              <w:jc w:val="center"/>
            </w:pPr>
            <w:r>
              <w:t>湿暖温</w:t>
            </w:r>
            <w:proofErr w:type="gramStart"/>
            <w:r>
              <w:t>淋</w:t>
            </w:r>
            <w:proofErr w:type="gramEnd"/>
          </w:p>
          <w:p w14:paraId="741B3396" w14:textId="77777777" w:rsidR="00C975FC" w:rsidRDefault="00000000">
            <w:pPr>
              <w:pStyle w:val="a9"/>
              <w:spacing w:line="240" w:lineRule="auto"/>
              <w:jc w:val="center"/>
            </w:pPr>
            <w:proofErr w:type="gramStart"/>
            <w:r>
              <w:t>溶土</w:t>
            </w:r>
            <w:proofErr w:type="gramEnd"/>
          </w:p>
        </w:tc>
        <w:tc>
          <w:tcPr>
            <w:tcW w:w="1084" w:type="dxa"/>
            <w:tcBorders>
              <w:top w:val="single" w:sz="4" w:space="0" w:color="auto"/>
              <w:left w:val="single" w:sz="4" w:space="0" w:color="auto"/>
              <w:bottom w:val="single" w:sz="4" w:space="0" w:color="auto"/>
            </w:tcBorders>
            <w:shd w:val="clear" w:color="auto" w:fill="auto"/>
            <w:vAlign w:val="center"/>
          </w:tcPr>
          <w:p w14:paraId="5297019E" w14:textId="77777777" w:rsidR="00C975FC" w:rsidRDefault="00000000">
            <w:pPr>
              <w:pStyle w:val="a9"/>
              <w:spacing w:line="240" w:lineRule="auto"/>
              <w:jc w:val="center"/>
            </w:pPr>
            <w:r>
              <w:t>棕壤</w:t>
            </w:r>
          </w:p>
        </w:tc>
        <w:tc>
          <w:tcPr>
            <w:tcW w:w="6015" w:type="dxa"/>
            <w:tcBorders>
              <w:top w:val="single" w:sz="4" w:space="0" w:color="auto"/>
              <w:left w:val="single" w:sz="4" w:space="0" w:color="auto"/>
              <w:bottom w:val="single" w:sz="4" w:space="0" w:color="auto"/>
              <w:right w:val="single" w:sz="4" w:space="0" w:color="auto"/>
            </w:tcBorders>
            <w:shd w:val="clear" w:color="auto" w:fill="auto"/>
            <w:vAlign w:val="center"/>
          </w:tcPr>
          <w:p w14:paraId="0625FB9E" w14:textId="77777777" w:rsidR="00C975FC" w:rsidRDefault="00000000">
            <w:pPr>
              <w:pStyle w:val="a9"/>
              <w:spacing w:line="240" w:lineRule="auto"/>
            </w:pPr>
            <w:r>
              <w:rPr>
                <w:b/>
                <w:bCs/>
              </w:rPr>
              <w:t>定义:</w:t>
            </w:r>
            <w:r>
              <w:t>在湿润暖温带落叶阔叶林下形成的具有黏化特征的棕色土壤，曾称棕色森林土。</w:t>
            </w:r>
          </w:p>
          <w:p w14:paraId="7A32A17B" w14:textId="77777777" w:rsidR="00C975FC" w:rsidRDefault="00000000">
            <w:pPr>
              <w:pStyle w:val="a9"/>
              <w:spacing w:line="240" w:lineRule="auto"/>
            </w:pPr>
            <w:r>
              <w:rPr>
                <w:b/>
                <w:bCs/>
              </w:rPr>
              <w:t>成土环境与分布区域：</w:t>
            </w:r>
            <w:r>
              <w:t>暖温带湿润落叶阔叶林条件下</w:t>
            </w:r>
            <w:r>
              <w:rPr>
                <w:rFonts w:hint="eastAsia"/>
                <w:lang w:val="en-US"/>
              </w:rPr>
              <w:t>，</w:t>
            </w:r>
            <w:r>
              <w:t>年均温5</w:t>
            </w:r>
            <w:r>
              <w:rPr>
                <w:rFonts w:hint="eastAsia"/>
              </w:rPr>
              <w:t>～</w:t>
            </w:r>
            <w:r>
              <w:t>15</w:t>
            </w:r>
            <w:r>
              <w:rPr>
                <w:rFonts w:hint="eastAsia"/>
              </w:rPr>
              <w:t>℃</w:t>
            </w:r>
            <w:r>
              <w:rPr>
                <w:rFonts w:hint="eastAsia"/>
                <w:lang w:val="en-US"/>
              </w:rPr>
              <w:t>，</w:t>
            </w:r>
            <w:r>
              <w:rPr>
                <w:rFonts w:hint="eastAsia"/>
              </w:rPr>
              <w:t>≥</w:t>
            </w:r>
            <w:r>
              <w:t>10</w:t>
            </w:r>
            <w:r>
              <w:rPr>
                <w:rFonts w:hint="eastAsia"/>
              </w:rPr>
              <w:t>℃</w:t>
            </w:r>
            <w:r>
              <w:t>积温2700</w:t>
            </w:r>
            <w:r>
              <w:rPr>
                <w:rFonts w:hint="eastAsia"/>
              </w:rPr>
              <w:t>～</w:t>
            </w:r>
            <w:r>
              <w:t>4500</w:t>
            </w:r>
            <w:r>
              <w:rPr>
                <w:rFonts w:hint="eastAsia"/>
              </w:rPr>
              <w:t>℃</w:t>
            </w:r>
            <w:r>
              <w:t>，年降水量500</w:t>
            </w:r>
            <w:r>
              <w:rPr>
                <w:rFonts w:hint="eastAsia"/>
              </w:rPr>
              <w:t>～</w:t>
            </w:r>
            <w:r>
              <w:t>1200</w:t>
            </w:r>
            <w:r>
              <w:rPr>
                <w:lang w:val="en-US"/>
              </w:rPr>
              <w:t>mm</w:t>
            </w:r>
            <w:r>
              <w:rPr>
                <w:rFonts w:hint="eastAsia"/>
                <w:lang w:val="en-US"/>
              </w:rPr>
              <w:t>，</w:t>
            </w:r>
            <w:r>
              <w:t>干燥度0.5</w:t>
            </w:r>
            <w:r>
              <w:rPr>
                <w:rFonts w:hint="eastAsia"/>
              </w:rPr>
              <w:t>～</w:t>
            </w:r>
            <w:r>
              <w:t>1.4</w:t>
            </w:r>
            <w:r>
              <w:rPr>
                <w:rFonts w:hint="eastAsia"/>
                <w:lang w:val="en-US"/>
              </w:rPr>
              <w:t>，</w:t>
            </w:r>
            <w:r>
              <w:t>无霜期120</w:t>
            </w:r>
            <w:r>
              <w:rPr>
                <w:rFonts w:hint="eastAsia"/>
              </w:rPr>
              <w:t>～</w:t>
            </w:r>
            <w:r>
              <w:t>220天。集中分布在暖温带湿润地区的辽东半岛和山东半岛低山丘陵，向南伸延到苏北丘陵。此外，在华北平原、黄土高原、内蒙古高原、淮阳山地、四川盆地、云贵高原和青藏高原等地的山地垂直带谱中也有广泛分布。</w:t>
            </w:r>
          </w:p>
          <w:p w14:paraId="0369D7A9" w14:textId="77777777" w:rsidR="00C975FC" w:rsidRDefault="00000000">
            <w:pPr>
              <w:pStyle w:val="a9"/>
              <w:spacing w:line="240" w:lineRule="auto"/>
            </w:pPr>
            <w:r>
              <w:rPr>
                <w:b/>
                <w:bCs/>
              </w:rPr>
              <w:t>成土过程：</w:t>
            </w:r>
            <w:r>
              <w:t>①淋溶与黏化过程。淋溶作用较强，黏土矿物处于</w:t>
            </w:r>
            <w:proofErr w:type="gramStart"/>
            <w:r>
              <w:t>硅铝化脱钾阶段</w:t>
            </w:r>
            <w:proofErr w:type="gramEnd"/>
            <w:r>
              <w:t>，土壤呈微酸性，盐基饱和度较高，具有明显的黏化特征。②生物富集与分解过程。在森林植被下的生物富集作用相当旺盛，土壤表层形成丰厚的腐殖质层</w:t>
            </w:r>
            <w:r>
              <w:rPr>
                <w:rFonts w:hint="eastAsia"/>
                <w:lang w:val="en-US"/>
              </w:rPr>
              <w:t>，</w:t>
            </w:r>
            <w:r>
              <w:t>有机质一般在</w:t>
            </w:r>
            <w:r>
              <w:rPr>
                <w:lang w:val="en-US"/>
              </w:rPr>
              <w:t>30</w:t>
            </w:r>
            <w:r>
              <w:rPr>
                <w:rFonts w:hint="eastAsia"/>
                <w:lang w:val="en-US"/>
              </w:rPr>
              <w:t>～</w:t>
            </w:r>
            <w:r>
              <w:rPr>
                <w:lang w:val="en-US"/>
              </w:rPr>
              <w:t>50g/kg</w:t>
            </w:r>
            <w:r>
              <w:rPr>
                <w:rFonts w:hint="eastAsia"/>
                <w:lang w:val="en-US"/>
              </w:rPr>
              <w:t>，</w:t>
            </w:r>
            <w:r>
              <w:t>但开垦后很快下降到</w:t>
            </w:r>
            <w:r>
              <w:rPr>
                <w:lang w:val="en-US"/>
              </w:rPr>
              <w:t>20g/kg</w:t>
            </w:r>
            <w:r>
              <w:t>左右。</w:t>
            </w:r>
          </w:p>
          <w:p w14:paraId="0E831822" w14:textId="77777777" w:rsidR="00C975FC" w:rsidRDefault="00000000">
            <w:pPr>
              <w:pStyle w:val="a9"/>
              <w:spacing w:line="240" w:lineRule="auto"/>
              <w:jc w:val="both"/>
            </w:pPr>
            <w:r>
              <w:rPr>
                <w:b/>
                <w:bCs/>
              </w:rPr>
              <w:t>剖面特征及主要属性：</w:t>
            </w:r>
            <w:r>
              <w:t>①剖面分异明显</w:t>
            </w:r>
            <w:r>
              <w:rPr>
                <w:rFonts w:hint="eastAsia"/>
                <w:lang w:val="en-US"/>
              </w:rPr>
              <w:t>，</w:t>
            </w:r>
            <w:r>
              <w:t>拥有腐殖质层（</w:t>
            </w:r>
            <w:r>
              <w:rPr>
                <w:lang w:val="en-US"/>
              </w:rPr>
              <w:t>Ah）</w:t>
            </w:r>
            <w:r>
              <w:t>或耕作层</w:t>
            </w:r>
            <w:r>
              <w:rPr>
                <w:lang w:val="en-US"/>
              </w:rPr>
              <w:t>（Ap）、</w:t>
            </w:r>
            <w:r>
              <w:t>黏化层</w:t>
            </w:r>
            <w:r>
              <w:rPr>
                <w:lang w:val="en-US"/>
              </w:rPr>
              <w:t>（Bt）、</w:t>
            </w:r>
            <w:r>
              <w:t>母质层</w:t>
            </w:r>
            <w:r>
              <w:rPr>
                <w:lang w:val="en-US"/>
              </w:rPr>
              <w:t>（C）</w:t>
            </w:r>
            <w:r>
              <w:rPr>
                <w:rFonts w:hint="eastAsia"/>
                <w:lang w:val="en-US"/>
              </w:rPr>
              <w:t>，</w:t>
            </w:r>
            <w:r>
              <w:t>具有</w:t>
            </w:r>
            <w:r>
              <w:rPr>
                <w:lang w:val="en-US"/>
              </w:rPr>
              <w:t>A-Bt-C</w:t>
            </w:r>
            <w:r>
              <w:t>构型。②质地多为壤土至</w:t>
            </w:r>
            <w:proofErr w:type="gramStart"/>
            <w:r>
              <w:t>壤</w:t>
            </w:r>
            <w:proofErr w:type="gramEnd"/>
            <w:r>
              <w:t>黏土，某些棕壤性土质地更轻，多为砂质壤土。②在自然植被下，表土有凋落物层（</w:t>
            </w:r>
            <w:r>
              <w:rPr>
                <w:rFonts w:hint="eastAsia"/>
                <w:lang w:val="en-US"/>
              </w:rPr>
              <w:t>O</w:t>
            </w:r>
            <w:r>
              <w:t>）。棕壤耕作后，表土层的暗色腐殖质层消失而形成耕作熟化层。表土层之下为黏化特征明显的心土层</w:t>
            </w:r>
            <w:r>
              <w:rPr>
                <w:lang w:val="en-US"/>
              </w:rPr>
              <w:t>（Bt</w:t>
            </w:r>
            <w:r>
              <w:t>或</w:t>
            </w:r>
            <w:r>
              <w:rPr>
                <w:lang w:val="en-US"/>
              </w:rPr>
              <w:t>ABt</w:t>
            </w:r>
            <w:r>
              <w:rPr>
                <w:rFonts w:hint="eastAsia"/>
                <w:lang w:val="en-US"/>
              </w:rPr>
              <w:t>），</w:t>
            </w:r>
            <w:r>
              <w:t>通常出现在</w:t>
            </w:r>
            <w:r>
              <w:rPr>
                <w:lang w:val="en-US"/>
              </w:rPr>
              <w:t>28</w:t>
            </w:r>
            <w:r>
              <w:rPr>
                <w:rFonts w:hint="eastAsia"/>
                <w:lang w:val="en-US"/>
              </w:rPr>
              <w:t>～</w:t>
            </w:r>
            <w:r>
              <w:rPr>
                <w:lang w:val="en-US"/>
              </w:rPr>
              <w:t>50cm</w:t>
            </w:r>
            <w:r>
              <w:rPr>
                <w:rFonts w:hint="eastAsia"/>
                <w:lang w:val="en-US"/>
              </w:rPr>
              <w:t>，</w:t>
            </w:r>
            <w:r>
              <w:t>厚度变幅较大</w:t>
            </w:r>
            <w:r>
              <w:rPr>
                <w:rFonts w:hint="eastAsia"/>
                <w:lang w:val="en-US"/>
              </w:rPr>
              <w:t>，</w:t>
            </w:r>
            <w:r>
              <w:t>色泽为棕色或红棕色</w:t>
            </w:r>
            <w:r>
              <w:rPr>
                <w:rFonts w:hint="eastAsia"/>
                <w:lang w:val="en-US"/>
              </w:rPr>
              <w:t>，</w:t>
            </w:r>
            <w:r>
              <w:t>质地黏重，黏粒</w:t>
            </w:r>
            <w:r>
              <w:rPr>
                <w:lang w:val="en-US"/>
              </w:rPr>
              <w:t>（＜0.002mm）</w:t>
            </w:r>
            <w:r>
              <w:t>含量＞25%。③</w:t>
            </w:r>
            <w:r>
              <w:rPr>
                <w:lang w:val="en-US"/>
              </w:rPr>
              <w:t>Bt</w:t>
            </w:r>
            <w:proofErr w:type="gramStart"/>
            <w:r>
              <w:t>层常为</w:t>
            </w:r>
            <w:proofErr w:type="gramEnd"/>
            <w:r>
              <w:t>棱块状结构</w:t>
            </w:r>
            <w:r>
              <w:rPr>
                <w:rFonts w:hint="eastAsia"/>
                <w:lang w:val="en-US"/>
              </w:rPr>
              <w:t>，</w:t>
            </w:r>
            <w:r>
              <w:t>结构面常被覆铁锰胶膜，有时结构体中可见铁锰结核。心土层之下为母质层</w:t>
            </w:r>
            <w:r>
              <w:rPr>
                <w:lang w:val="en-US"/>
              </w:rPr>
              <w:t>（C）</w:t>
            </w:r>
            <w:r>
              <w:rPr>
                <w:rFonts w:hint="eastAsia"/>
                <w:lang w:val="en-US"/>
              </w:rPr>
              <w:t>，</w:t>
            </w:r>
            <w:r>
              <w:t>通常近于母质本身色泽</w:t>
            </w:r>
            <w:r>
              <w:rPr>
                <w:rFonts w:hint="eastAsia"/>
                <w:lang w:val="en-US"/>
              </w:rPr>
              <w:t>，</w:t>
            </w:r>
            <w:r>
              <w:t>花岗岩半风化物多呈红棕色</w:t>
            </w:r>
            <w:r>
              <w:rPr>
                <w:rFonts w:hint="eastAsia"/>
                <w:lang w:val="en-US"/>
              </w:rPr>
              <w:t>，</w:t>
            </w:r>
            <w:r>
              <w:t>而土状堆积物多呈鲜棕色</w:t>
            </w:r>
            <w:r>
              <w:rPr>
                <w:rFonts w:hint="eastAsia"/>
                <w:lang w:val="en-US"/>
              </w:rPr>
              <w:t>，</w:t>
            </w:r>
            <w:r>
              <w:t>基岩风化物常含有一定量的砾石。④土壤呈微酸性至中性</w:t>
            </w:r>
            <w:r>
              <w:rPr>
                <w:rFonts w:hint="eastAsia"/>
                <w:lang w:val="en-US"/>
              </w:rPr>
              <w:t>，</w:t>
            </w:r>
            <w:r>
              <w:rPr>
                <w:lang w:val="en-US"/>
              </w:rPr>
              <w:t>pH</w:t>
            </w:r>
            <w:r>
              <w:t>为6.0</w:t>
            </w:r>
            <w:r>
              <w:rPr>
                <w:rFonts w:hint="eastAsia"/>
              </w:rPr>
              <w:t>～</w:t>
            </w:r>
            <w:r>
              <w:rPr>
                <w:lang w:val="en-US"/>
              </w:rPr>
              <w:t>7.0,</w:t>
            </w:r>
            <w:r>
              <w:t>盐基饱和度多在50%以上。⑤黏土矿物以水云母、蛭石和蒙脱石等2</w:t>
            </w:r>
            <w:r>
              <w:rPr>
                <w:rFonts w:hint="eastAsia"/>
                <w:lang w:val="en-US"/>
              </w:rPr>
              <w:t>:</w:t>
            </w:r>
            <w:r>
              <w:t>1型矿物为主</w:t>
            </w:r>
          </w:p>
        </w:tc>
      </w:tr>
    </w:tbl>
    <w:p w14:paraId="2B6B022E" w14:textId="77777777" w:rsidR="00C975FC" w:rsidRDefault="00000000">
      <w:pPr>
        <w:spacing w:line="1" w:lineRule="exact"/>
        <w:rPr>
          <w:sz w:val="2"/>
          <w:szCs w:val="2"/>
          <w:lang w:eastAsia="zh-CN"/>
        </w:rPr>
      </w:pPr>
      <w:r>
        <w:rPr>
          <w:lang w:eastAsia="zh-CN"/>
        </w:rPr>
        <w:br w:type="page"/>
      </w:r>
    </w:p>
    <w:p w14:paraId="433F6299"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90"/>
        <w:gridCol w:w="1080"/>
        <w:gridCol w:w="1085"/>
        <w:gridCol w:w="5981"/>
      </w:tblGrid>
      <w:tr w:rsidR="00C975FC" w14:paraId="1B7467E7" w14:textId="77777777">
        <w:trPr>
          <w:trHeight w:hRule="exact" w:val="365"/>
          <w:jc w:val="center"/>
        </w:trPr>
        <w:tc>
          <w:tcPr>
            <w:tcW w:w="1090" w:type="dxa"/>
            <w:tcBorders>
              <w:top w:val="single" w:sz="4" w:space="0" w:color="auto"/>
              <w:left w:val="single" w:sz="4" w:space="0" w:color="auto"/>
            </w:tcBorders>
            <w:shd w:val="clear" w:color="auto" w:fill="auto"/>
            <w:vAlign w:val="center"/>
          </w:tcPr>
          <w:p w14:paraId="71B650C9" w14:textId="77777777" w:rsidR="00C975FC" w:rsidRDefault="00000000">
            <w:pPr>
              <w:pStyle w:val="a9"/>
              <w:spacing w:line="240" w:lineRule="auto"/>
              <w:jc w:val="center"/>
            </w:pPr>
            <w:r>
              <w:t>土纲</w:t>
            </w:r>
          </w:p>
        </w:tc>
        <w:tc>
          <w:tcPr>
            <w:tcW w:w="1080" w:type="dxa"/>
            <w:tcBorders>
              <w:top w:val="single" w:sz="4" w:space="0" w:color="auto"/>
              <w:left w:val="single" w:sz="4" w:space="0" w:color="auto"/>
            </w:tcBorders>
            <w:shd w:val="clear" w:color="auto" w:fill="auto"/>
            <w:vAlign w:val="center"/>
          </w:tcPr>
          <w:p w14:paraId="7A461A9D" w14:textId="77777777" w:rsidR="00C975FC" w:rsidRDefault="00000000">
            <w:pPr>
              <w:pStyle w:val="a9"/>
              <w:spacing w:line="240" w:lineRule="auto"/>
              <w:jc w:val="center"/>
            </w:pPr>
            <w:r>
              <w:t>亚纲</w:t>
            </w:r>
          </w:p>
        </w:tc>
        <w:tc>
          <w:tcPr>
            <w:tcW w:w="1085" w:type="dxa"/>
            <w:tcBorders>
              <w:top w:val="single" w:sz="4" w:space="0" w:color="auto"/>
              <w:left w:val="single" w:sz="4" w:space="0" w:color="auto"/>
            </w:tcBorders>
            <w:shd w:val="clear" w:color="auto" w:fill="auto"/>
            <w:vAlign w:val="center"/>
          </w:tcPr>
          <w:p w14:paraId="6E77F2F1" w14:textId="77777777" w:rsidR="00C975FC" w:rsidRDefault="00000000">
            <w:pPr>
              <w:pStyle w:val="a9"/>
              <w:spacing w:line="240" w:lineRule="auto"/>
              <w:ind w:firstLine="360"/>
            </w:pPr>
            <w:r>
              <w:t>土类</w:t>
            </w:r>
          </w:p>
        </w:tc>
        <w:tc>
          <w:tcPr>
            <w:tcW w:w="5981" w:type="dxa"/>
            <w:tcBorders>
              <w:top w:val="single" w:sz="4" w:space="0" w:color="auto"/>
              <w:left w:val="single" w:sz="4" w:space="0" w:color="auto"/>
              <w:right w:val="single" w:sz="4" w:space="0" w:color="auto"/>
            </w:tcBorders>
            <w:shd w:val="clear" w:color="auto" w:fill="auto"/>
            <w:vAlign w:val="center"/>
          </w:tcPr>
          <w:p w14:paraId="0AAFF5C6" w14:textId="77777777" w:rsidR="00C975FC" w:rsidRDefault="00000000">
            <w:pPr>
              <w:pStyle w:val="a9"/>
              <w:spacing w:line="240" w:lineRule="auto"/>
              <w:jc w:val="center"/>
            </w:pPr>
            <w:r>
              <w:t>土类分类依据</w:t>
            </w:r>
          </w:p>
        </w:tc>
      </w:tr>
      <w:tr w:rsidR="00C975FC" w14:paraId="60949D57" w14:textId="77777777">
        <w:trPr>
          <w:trHeight w:hRule="exact" w:val="5957"/>
          <w:jc w:val="center"/>
        </w:trPr>
        <w:tc>
          <w:tcPr>
            <w:tcW w:w="1090" w:type="dxa"/>
            <w:vMerge w:val="restart"/>
            <w:tcBorders>
              <w:top w:val="single" w:sz="4" w:space="0" w:color="auto"/>
              <w:left w:val="single" w:sz="4" w:space="0" w:color="auto"/>
            </w:tcBorders>
            <w:shd w:val="clear" w:color="auto" w:fill="auto"/>
            <w:vAlign w:val="center"/>
          </w:tcPr>
          <w:p w14:paraId="5BC2BA85"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淋溶土</w:t>
            </w:r>
          </w:p>
        </w:tc>
        <w:tc>
          <w:tcPr>
            <w:tcW w:w="1080" w:type="dxa"/>
            <w:vMerge w:val="restart"/>
            <w:tcBorders>
              <w:top w:val="single" w:sz="4" w:space="0" w:color="auto"/>
              <w:left w:val="single" w:sz="4" w:space="0" w:color="auto"/>
            </w:tcBorders>
            <w:shd w:val="clear" w:color="auto" w:fill="auto"/>
            <w:vAlign w:val="center"/>
          </w:tcPr>
          <w:p w14:paraId="587A6398"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湿温淋溶土</w:t>
            </w:r>
          </w:p>
        </w:tc>
        <w:tc>
          <w:tcPr>
            <w:tcW w:w="1085" w:type="dxa"/>
            <w:tcBorders>
              <w:top w:val="single" w:sz="4" w:space="0" w:color="auto"/>
              <w:left w:val="single" w:sz="4" w:space="0" w:color="auto"/>
            </w:tcBorders>
            <w:shd w:val="clear" w:color="auto" w:fill="auto"/>
            <w:vAlign w:val="center"/>
          </w:tcPr>
          <w:p w14:paraId="6A4BB1E8"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暗棕壤</w:t>
            </w:r>
          </w:p>
        </w:tc>
        <w:tc>
          <w:tcPr>
            <w:tcW w:w="5981" w:type="dxa"/>
            <w:tcBorders>
              <w:top w:val="single" w:sz="4" w:space="0" w:color="auto"/>
              <w:left w:val="single" w:sz="4" w:space="0" w:color="auto"/>
              <w:right w:val="single" w:sz="4" w:space="0" w:color="auto"/>
            </w:tcBorders>
            <w:shd w:val="clear" w:color="auto" w:fill="auto"/>
            <w:vAlign w:val="center"/>
          </w:tcPr>
          <w:p w14:paraId="74F4FC80" w14:textId="77777777" w:rsidR="00C975FC" w:rsidRDefault="00000000">
            <w:pPr>
              <w:pStyle w:val="a9"/>
              <w:spacing w:line="240" w:lineRule="exact"/>
            </w:pPr>
            <w:r>
              <w:rPr>
                <w:b/>
                <w:bCs/>
              </w:rPr>
              <w:t>定义:</w:t>
            </w:r>
            <w:r>
              <w:t>在湿润温带针阔叶混交林下发育的具有暗色腐殖质层和棕色至暗棕色非黏化淀积层的弱酸性土壤。</w:t>
            </w:r>
          </w:p>
          <w:p w14:paraId="7587B7ED" w14:textId="77777777" w:rsidR="00C975FC" w:rsidRDefault="00000000">
            <w:pPr>
              <w:pStyle w:val="a9"/>
              <w:spacing w:line="226" w:lineRule="exact"/>
            </w:pPr>
            <w:r>
              <w:rPr>
                <w:b/>
                <w:bCs/>
              </w:rPr>
              <w:t>成土环境与分布区域:</w:t>
            </w:r>
            <w:r>
              <w:t>①暗棕壤地区的气候特点是一年中有水热同步的夏季和漫长严寒的冬季以及短暂的春秋两季。年降水量为500</w:t>
            </w:r>
            <w:r>
              <w:rPr>
                <w:rFonts w:hint="eastAsia"/>
              </w:rPr>
              <w:t>～</w:t>
            </w:r>
            <w:r>
              <w:t>1000</w:t>
            </w:r>
            <w:r>
              <w:rPr>
                <w:lang w:val="en-US"/>
              </w:rPr>
              <w:t>mm,</w:t>
            </w:r>
            <w:r>
              <w:t>6</w:t>
            </w:r>
            <w:r>
              <w:rPr>
                <w:rFonts w:hint="eastAsia"/>
                <w:lang w:val="en-US"/>
              </w:rPr>
              <w:t>0</w:t>
            </w:r>
            <w:r>
              <w:t>％</w:t>
            </w:r>
            <w:r>
              <w:rPr>
                <w:rFonts w:hint="eastAsia"/>
              </w:rPr>
              <w:t>～</w:t>
            </w:r>
            <w:r>
              <w:t>8</w:t>
            </w:r>
            <w:r>
              <w:rPr>
                <w:rFonts w:hint="eastAsia"/>
                <w:lang w:val="en-US"/>
              </w:rPr>
              <w:t>0</w:t>
            </w:r>
            <w:r>
              <w:t>％的降水集中在夏季</w:t>
            </w:r>
            <w:r>
              <w:rPr>
                <w:lang w:val="en-US"/>
              </w:rPr>
              <w:t>，</w:t>
            </w:r>
            <w:r>
              <w:t>年均温</w:t>
            </w:r>
            <w:r>
              <w:rPr>
                <w:rFonts w:hint="eastAsia"/>
              </w:rPr>
              <w:t>-</w:t>
            </w:r>
            <w:r>
              <w:t>2</w:t>
            </w:r>
            <w:r>
              <w:rPr>
                <w:rFonts w:hint="eastAsia"/>
              </w:rPr>
              <w:t>～</w:t>
            </w:r>
            <w:r>
              <w:t>8</w:t>
            </w:r>
            <w:r>
              <w:rPr>
                <w:rFonts w:hint="eastAsia"/>
              </w:rPr>
              <w:t>℃</w:t>
            </w:r>
            <w:r>
              <w:t>。土壤冻结时间约7个月</w:t>
            </w:r>
            <w:r>
              <w:rPr>
                <w:lang w:val="en-US"/>
              </w:rPr>
              <w:t>，</w:t>
            </w:r>
            <w:r>
              <w:t>无霜期多为150天。②呈水平地带性广泛分布于东北针阔叶混交林区</w:t>
            </w:r>
            <w:r>
              <w:rPr>
                <w:lang w:val="en-US"/>
              </w:rPr>
              <w:t>，</w:t>
            </w:r>
            <w:r>
              <w:t>包括小兴安岭和长白山系，以及大兴安岭东坡；此外，在秦岭、神农架、川西北和</w:t>
            </w:r>
            <w:proofErr w:type="gramStart"/>
            <w:r>
              <w:t>滇北</w:t>
            </w:r>
            <w:proofErr w:type="gramEnd"/>
            <w:r>
              <w:t>的高山地区以及藏东南深切河谷的山地垂直带上也有分布。其水平分布区为温带湿润季风气候</w:t>
            </w:r>
            <w:r>
              <w:rPr>
                <w:lang w:val="en-US"/>
              </w:rPr>
              <w:t>,</w:t>
            </w:r>
            <w:r>
              <w:t>针阔叶混交林植被</w:t>
            </w:r>
            <w:r>
              <w:rPr>
                <w:lang w:val="en-US"/>
              </w:rPr>
              <w:t>,</w:t>
            </w:r>
            <w:r>
              <w:t>低山丘陵地貌</w:t>
            </w:r>
            <w:r>
              <w:rPr>
                <w:lang w:val="en-US"/>
              </w:rPr>
              <w:t>,</w:t>
            </w:r>
            <w:r>
              <w:t>花岗岩为主的岩石风化物母质。</w:t>
            </w:r>
          </w:p>
          <w:p w14:paraId="72A801FF" w14:textId="77777777" w:rsidR="00C975FC" w:rsidRDefault="00000000">
            <w:pPr>
              <w:pStyle w:val="a9"/>
              <w:spacing w:line="226" w:lineRule="exact"/>
            </w:pPr>
            <w:r>
              <w:rPr>
                <w:b/>
                <w:bCs/>
              </w:rPr>
              <w:t>成土过程：</w:t>
            </w:r>
            <w:r>
              <w:t>①腐殖质积累过程。森林每年以枯落物的形式，将大量有机质归还土壤</w:t>
            </w:r>
            <w:r>
              <w:rPr>
                <w:lang w:val="en-US"/>
              </w:rPr>
              <w:t>，</w:t>
            </w:r>
            <w:r>
              <w:t>形成了林褥层</w:t>
            </w:r>
            <w:r>
              <w:rPr>
                <w:lang w:val="en-US"/>
              </w:rPr>
              <w:t>，</w:t>
            </w:r>
            <w:r>
              <w:t>厚度为0</w:t>
            </w:r>
            <w:r>
              <w:rPr>
                <w:rFonts w:hint="eastAsia"/>
              </w:rPr>
              <w:t>～</w:t>
            </w:r>
            <w:r>
              <w:t>10</w:t>
            </w:r>
            <w:r>
              <w:rPr>
                <w:lang w:val="en-US"/>
              </w:rPr>
              <w:t>cm,</w:t>
            </w:r>
            <w:r>
              <w:t>年分解进入土壤量为5</w:t>
            </w:r>
            <w:r>
              <w:rPr>
                <w:rFonts w:hint="eastAsia"/>
              </w:rPr>
              <w:t>～</w:t>
            </w:r>
            <w:r>
              <w:rPr>
                <w:lang w:val="en-US"/>
              </w:rPr>
              <w:t>8</w:t>
            </w:r>
            <w:r>
              <w:rPr>
                <w:rFonts w:hint="eastAsia"/>
                <w:lang w:val="en-US"/>
              </w:rPr>
              <w:t>t/</w:t>
            </w:r>
            <w:r>
              <w:rPr>
                <w:lang w:val="en-US"/>
              </w:rPr>
              <w:t>hm</w:t>
            </w:r>
            <w:r>
              <w:rPr>
                <w:vertAlign w:val="superscript"/>
              </w:rPr>
              <w:t>2</w:t>
            </w:r>
            <w:r>
              <w:t>。在林木生长过程中</w:t>
            </w:r>
            <w:r>
              <w:rPr>
                <w:lang w:val="en-US"/>
              </w:rPr>
              <w:t>，</w:t>
            </w:r>
            <w:r>
              <w:t>每年不断向表土增加养分，累积腐殖质、氮素及矿物质，逐渐形成了林下肥沃的腐殖质层。②弱酸性淋溶过程。由于每年有大量钙、镁、钾、钠等碱金属和碱土金属归还到土壤中,中和了大部分有机酸</w:t>
            </w:r>
            <w:r>
              <w:rPr>
                <w:lang w:val="en-US"/>
              </w:rPr>
              <w:t>，</w:t>
            </w:r>
            <w:r>
              <w:t>因而土壤溶液呈稳定的微酸性</w:t>
            </w:r>
            <w:r>
              <w:rPr>
                <w:lang w:val="en-US"/>
              </w:rPr>
              <w:t>（pH6.0</w:t>
            </w:r>
            <w:r>
              <w:t>左右），故土体中的铁、铝等元素处于较稳定的状态，其他元素会产生明显淋溶。</w:t>
            </w:r>
          </w:p>
          <w:p w14:paraId="32617A11" w14:textId="77777777" w:rsidR="00C975FC" w:rsidRDefault="00000000">
            <w:pPr>
              <w:pStyle w:val="a9"/>
              <w:spacing w:line="226" w:lineRule="exact"/>
            </w:pPr>
            <w:r>
              <w:rPr>
                <w:b/>
                <w:bCs/>
              </w:rPr>
              <w:t>剖面特征及主要属性：</w:t>
            </w:r>
            <w:r>
              <w:t>①土体分异明显</w:t>
            </w:r>
            <w:r>
              <w:rPr>
                <w:lang w:val="en-US"/>
              </w:rPr>
              <w:t>，</w:t>
            </w:r>
            <w:r>
              <w:t>拥有凋落物有机层（0）、腐殖质层</w:t>
            </w:r>
            <w:r>
              <w:rPr>
                <w:lang w:val="en-US"/>
              </w:rPr>
              <w:t>（A）、</w:t>
            </w:r>
            <w:r>
              <w:t>淀积层</w:t>
            </w:r>
            <w:r>
              <w:rPr>
                <w:lang w:val="en-US"/>
              </w:rPr>
              <w:t>（B）、</w:t>
            </w:r>
            <w:r>
              <w:t>母质层</w:t>
            </w:r>
            <w:r>
              <w:rPr>
                <w:lang w:val="en-US"/>
              </w:rPr>
              <w:t>（C）,</w:t>
            </w:r>
            <w:r>
              <w:t>具有</w:t>
            </w:r>
            <w:r>
              <w:rPr>
                <w:rFonts w:hint="eastAsia"/>
                <w:lang w:val="en-US"/>
              </w:rPr>
              <w:t>O</w:t>
            </w:r>
            <w:r>
              <w:rPr>
                <w:lang w:val="en-US"/>
              </w:rPr>
              <w:t>-A-B-C</w:t>
            </w:r>
            <w:r>
              <w:t>构型。②</w:t>
            </w:r>
            <w:r>
              <w:rPr>
                <w:lang w:val="en-US"/>
              </w:rPr>
              <w:t>A</w:t>
            </w:r>
            <w:r>
              <w:t>层厚</w:t>
            </w:r>
            <w:r>
              <w:rPr>
                <w:lang w:val="en-US"/>
              </w:rPr>
              <w:t>10</w:t>
            </w:r>
            <w:r>
              <w:rPr>
                <w:rFonts w:hint="eastAsia"/>
                <w:lang w:val="en-US"/>
              </w:rPr>
              <w:t>～</w:t>
            </w:r>
            <w:r>
              <w:rPr>
                <w:lang w:val="en-US"/>
              </w:rPr>
              <w:t>20cm,</w:t>
            </w:r>
            <w:r>
              <w:t>色暗，有机质含量高。②弱酸性淋溶，铁铝轻微下移；向下过渡不明显，常能划分出</w:t>
            </w:r>
            <w:r>
              <w:rPr>
                <w:lang w:val="en-US"/>
              </w:rPr>
              <w:t>AB</w:t>
            </w:r>
            <w:r>
              <w:t>过渡层。</w:t>
            </w:r>
            <w:r>
              <w:rPr>
                <w:lang w:val="en-US"/>
              </w:rPr>
              <w:t>B</w:t>
            </w:r>
            <w:r>
              <w:t>层棕色-暗棕色，结构面见铁锰胶膜；常多</w:t>
            </w:r>
            <w:proofErr w:type="gramStart"/>
            <w:r>
              <w:t>砾</w:t>
            </w:r>
            <w:proofErr w:type="gramEnd"/>
            <w:r>
              <w:t>，黏粒有所增加，但一般并不黏化。③呈弱酸性反应，盐基饱和度60%</w:t>
            </w:r>
            <w:r>
              <w:rPr>
                <w:rFonts w:hint="eastAsia"/>
              </w:rPr>
              <w:t>～</w:t>
            </w:r>
            <w:r>
              <w:t>80%。可见硅酸粉末附着于结构体或石砾表面</w:t>
            </w:r>
            <w:r>
              <w:rPr>
                <w:lang w:val="en-US"/>
              </w:rPr>
              <w:t>，</w:t>
            </w:r>
            <w:r>
              <w:t>使土壤</w:t>
            </w:r>
            <w:proofErr w:type="gramStart"/>
            <w:r>
              <w:t>干态显浅灰</w:t>
            </w:r>
            <w:proofErr w:type="gramEnd"/>
            <w:r>
              <w:t>色-灰棕色</w:t>
            </w:r>
          </w:p>
        </w:tc>
      </w:tr>
      <w:tr w:rsidR="00C975FC" w14:paraId="179722B2" w14:textId="77777777">
        <w:trPr>
          <w:trHeight w:hRule="exact" w:val="6864"/>
          <w:jc w:val="center"/>
        </w:trPr>
        <w:tc>
          <w:tcPr>
            <w:tcW w:w="1090" w:type="dxa"/>
            <w:vMerge/>
            <w:tcBorders>
              <w:left w:val="single" w:sz="4" w:space="0" w:color="auto"/>
              <w:bottom w:val="single" w:sz="4" w:space="0" w:color="auto"/>
            </w:tcBorders>
            <w:shd w:val="clear" w:color="auto" w:fill="auto"/>
            <w:vAlign w:val="center"/>
          </w:tcPr>
          <w:p w14:paraId="4064F12A" w14:textId="77777777" w:rsidR="00C975FC" w:rsidRDefault="00C975FC">
            <w:pPr>
              <w:jc w:val="center"/>
              <w:rPr>
                <w:rFonts w:ascii="宋体" w:eastAsia="宋体" w:hAnsi="宋体" w:cs="宋体"/>
                <w:sz w:val="18"/>
                <w:szCs w:val="18"/>
                <w:lang w:val="zh-CN" w:eastAsia="zh-CN" w:bidi="zh-CN"/>
              </w:rPr>
            </w:pPr>
          </w:p>
        </w:tc>
        <w:tc>
          <w:tcPr>
            <w:tcW w:w="1080" w:type="dxa"/>
            <w:vMerge/>
            <w:tcBorders>
              <w:left w:val="single" w:sz="4" w:space="0" w:color="auto"/>
              <w:bottom w:val="single" w:sz="4" w:space="0" w:color="auto"/>
            </w:tcBorders>
            <w:shd w:val="clear" w:color="auto" w:fill="auto"/>
            <w:vAlign w:val="center"/>
          </w:tcPr>
          <w:p w14:paraId="7B84BAEF" w14:textId="77777777" w:rsidR="00C975FC" w:rsidRDefault="00C975FC">
            <w:pPr>
              <w:jc w:val="center"/>
              <w:rPr>
                <w:rFonts w:ascii="宋体" w:eastAsia="宋体" w:hAnsi="宋体" w:cs="宋体"/>
                <w:sz w:val="18"/>
                <w:szCs w:val="18"/>
                <w:lang w:val="zh-CN" w:eastAsia="zh-CN" w:bidi="zh-CN"/>
              </w:rPr>
            </w:pPr>
          </w:p>
        </w:tc>
        <w:tc>
          <w:tcPr>
            <w:tcW w:w="1085" w:type="dxa"/>
            <w:tcBorders>
              <w:top w:val="single" w:sz="4" w:space="0" w:color="auto"/>
              <w:left w:val="single" w:sz="4" w:space="0" w:color="auto"/>
              <w:bottom w:val="single" w:sz="4" w:space="0" w:color="auto"/>
            </w:tcBorders>
            <w:shd w:val="clear" w:color="auto" w:fill="auto"/>
            <w:vAlign w:val="center"/>
          </w:tcPr>
          <w:p w14:paraId="2E046B7F"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白浆土</w:t>
            </w:r>
          </w:p>
        </w:tc>
        <w:tc>
          <w:tcPr>
            <w:tcW w:w="5981" w:type="dxa"/>
            <w:tcBorders>
              <w:top w:val="single" w:sz="4" w:space="0" w:color="auto"/>
              <w:left w:val="single" w:sz="4" w:space="0" w:color="auto"/>
              <w:bottom w:val="single" w:sz="4" w:space="0" w:color="auto"/>
              <w:right w:val="single" w:sz="4" w:space="0" w:color="auto"/>
            </w:tcBorders>
            <w:shd w:val="clear" w:color="auto" w:fill="auto"/>
            <w:vAlign w:val="center"/>
          </w:tcPr>
          <w:p w14:paraId="7A9CA699" w14:textId="77777777" w:rsidR="00C975FC" w:rsidRDefault="00000000">
            <w:pPr>
              <w:pStyle w:val="a9"/>
              <w:spacing w:line="226" w:lineRule="exact"/>
            </w:pPr>
            <w:r>
              <w:rPr>
                <w:b/>
                <w:bCs/>
              </w:rPr>
              <w:t>定义:</w:t>
            </w:r>
            <w:r>
              <w:t>在温带湿润地区平缓岗地森林草原下发育、分布于河谷阶地、腐殖质层以下具有明显白色漂洗土层（白浆层）的土壤。</w:t>
            </w:r>
          </w:p>
          <w:p w14:paraId="66B03603" w14:textId="77777777" w:rsidR="00C975FC" w:rsidRDefault="00000000">
            <w:pPr>
              <w:pStyle w:val="a9"/>
              <w:spacing w:line="226" w:lineRule="exact"/>
              <w:rPr>
                <w:lang w:val="en-US"/>
              </w:rPr>
            </w:pPr>
            <w:r>
              <w:rPr>
                <w:b/>
                <w:bCs/>
              </w:rPr>
              <w:t>成土环境与分布区域:</w:t>
            </w:r>
            <w:r>
              <w:t>温带湿润、半湿润区森林、草甸植被条件下,分布于平缓岗地和河谷阶地。年均温</w:t>
            </w:r>
            <w:r>
              <w:rPr>
                <w:rFonts w:hint="eastAsia"/>
                <w:lang w:val="en-US"/>
              </w:rPr>
              <w:t>-</w:t>
            </w:r>
            <w:r>
              <w:rPr>
                <w:lang w:val="en-US"/>
              </w:rPr>
              <w:t>1.6</w:t>
            </w:r>
            <w:r>
              <w:rPr>
                <w:rFonts w:hint="eastAsia"/>
                <w:lang w:val="en-US"/>
              </w:rPr>
              <w:t>～</w:t>
            </w:r>
            <w:r>
              <w:rPr>
                <w:lang w:val="en-US"/>
              </w:rPr>
              <w:t>3.5</w:t>
            </w:r>
            <w:r>
              <w:rPr>
                <w:rFonts w:hint="eastAsia"/>
                <w:lang w:val="en-US"/>
              </w:rPr>
              <w:t>℃</w:t>
            </w:r>
            <w:r>
              <w:rPr>
                <w:lang w:val="en-US"/>
              </w:rPr>
              <w:t>,</w:t>
            </w:r>
            <w:r>
              <w:t>最冷月平均气温</w:t>
            </w:r>
            <w:r>
              <w:rPr>
                <w:rFonts w:hint="eastAsia"/>
              </w:rPr>
              <w:t>-</w:t>
            </w:r>
            <w:r>
              <w:t>28</w:t>
            </w:r>
            <w:r>
              <w:rPr>
                <w:rFonts w:hint="eastAsia"/>
              </w:rPr>
              <w:t>～</w:t>
            </w:r>
            <w:r>
              <w:rPr>
                <w:lang w:val="en-US"/>
              </w:rPr>
              <w:t>-18</w:t>
            </w:r>
            <w:r>
              <w:rPr>
                <w:rFonts w:hint="eastAsia"/>
                <w:lang w:val="en-US"/>
              </w:rPr>
              <w:t>℃,</w:t>
            </w:r>
            <w:r>
              <w:rPr>
                <w:rFonts w:hint="eastAsia"/>
              </w:rPr>
              <w:t>≥</w:t>
            </w:r>
            <w:r>
              <w:t>10</w:t>
            </w:r>
            <w:r>
              <w:rPr>
                <w:rFonts w:hint="eastAsia"/>
              </w:rPr>
              <w:t>℃</w:t>
            </w:r>
            <w:r>
              <w:t>积温为1900</w:t>
            </w:r>
            <w:r>
              <w:rPr>
                <w:rFonts w:hint="eastAsia"/>
              </w:rPr>
              <w:t>～</w:t>
            </w:r>
            <w:r>
              <w:t>2700</w:t>
            </w:r>
            <w:r>
              <w:rPr>
                <w:rFonts w:hint="eastAsia"/>
              </w:rPr>
              <w:t>℃</w:t>
            </w:r>
            <w:r>
              <w:t>。平均年降水量500</w:t>
            </w:r>
            <w:r>
              <w:rPr>
                <w:rFonts w:hint="eastAsia"/>
              </w:rPr>
              <w:t>～</w:t>
            </w:r>
            <w:r>
              <w:rPr>
                <w:lang w:val="en-US"/>
              </w:rPr>
              <w:t>900mm</w:t>
            </w:r>
            <w:r>
              <w:rPr>
                <w:rFonts w:hint="eastAsia"/>
                <w:lang w:val="en-US"/>
              </w:rPr>
              <w:t>,</w:t>
            </w:r>
            <w:r>
              <w:t>降水条件较有助于土体内物质的淋移。同时白浆土区冬季寒冷，每年土壤从11月结冻</w:t>
            </w:r>
            <w:r>
              <w:rPr>
                <w:lang w:val="en-US"/>
              </w:rPr>
              <w:t>，</w:t>
            </w:r>
            <w:r>
              <w:t>到翌年4月解冻</w:t>
            </w:r>
            <w:r>
              <w:rPr>
                <w:lang w:val="en-US"/>
              </w:rPr>
              <w:t>，</w:t>
            </w:r>
            <w:r>
              <w:t>季节性冻层深厚，融化时间长。白浆土</w:t>
            </w:r>
            <w:proofErr w:type="gramStart"/>
            <w:r>
              <w:t>具有难透水的黏</w:t>
            </w:r>
            <w:proofErr w:type="gramEnd"/>
            <w:r>
              <w:t>层，有助于土壤上层滞水侧向漂洗的发展。该</w:t>
            </w:r>
            <w:proofErr w:type="gramStart"/>
            <w:r>
              <w:t>土壤北</w:t>
            </w:r>
            <w:proofErr w:type="gramEnd"/>
            <w:r>
              <w:t>起黑龙江省黑河</w:t>
            </w:r>
            <w:r>
              <w:rPr>
                <w:lang w:val="en-US"/>
              </w:rPr>
              <w:t>,南到沈-丹铁路线东北部,东起乌苏里江沿岸,西到小兴安岭东坡，大兴安岭东坡也有少量分布。</w:t>
            </w:r>
          </w:p>
          <w:p w14:paraId="111509CD" w14:textId="77777777" w:rsidR="00C975FC" w:rsidRDefault="00000000">
            <w:pPr>
              <w:pStyle w:val="a9"/>
              <w:spacing w:line="226" w:lineRule="exact"/>
            </w:pPr>
            <w:r>
              <w:rPr>
                <w:b/>
                <w:bCs/>
              </w:rPr>
              <w:t>成土过程：</w:t>
            </w:r>
            <w:r>
              <w:t>①</w:t>
            </w:r>
            <w:proofErr w:type="gramStart"/>
            <w:r>
              <w:rPr>
                <w:lang w:val="en-US"/>
              </w:rPr>
              <w:t>白浆化过程</w:t>
            </w:r>
            <w:proofErr w:type="gramEnd"/>
            <w:r>
              <w:rPr>
                <w:lang w:val="en-US"/>
              </w:rPr>
              <w:t>。在温润气候（包括周期性冷冻气候）森林-草甸植被以及缓斜漫岗-平原地形等因素长期作用下,因上轻下</w:t>
            </w:r>
            <w:proofErr w:type="gramStart"/>
            <w:r>
              <w:rPr>
                <w:lang w:val="en-US"/>
              </w:rPr>
              <w:t>黏</w:t>
            </w:r>
            <w:proofErr w:type="gramEnd"/>
            <w:r>
              <w:rPr>
                <w:lang w:val="en-US"/>
              </w:rPr>
              <w:t>双重母质层影响,土壤中还原性物质沿</w:t>
            </w:r>
            <w:proofErr w:type="gramStart"/>
            <w:r>
              <w:rPr>
                <w:lang w:val="en-US"/>
              </w:rPr>
              <w:t>黏</w:t>
            </w:r>
            <w:proofErr w:type="gramEnd"/>
            <w:r>
              <w:rPr>
                <w:lang w:val="en-US"/>
              </w:rPr>
              <w:t>质土层长期侧向漂洗,在有机质层下形成灰白色漂洗层（白浆层）。②生物富集与分解过程。在森林-草甸植被下生物富集作用相当旺盛,加上冬季寒冷有机物分解缓慢,在土壤表层形成丰厚的腐殖质层，有机</w:t>
            </w:r>
            <w:r>
              <w:t>质一般为80</w:t>
            </w:r>
            <w:r>
              <w:rPr>
                <w:rFonts w:hint="eastAsia"/>
              </w:rPr>
              <w:t>～</w:t>
            </w:r>
            <w:r>
              <w:t>100</w:t>
            </w:r>
            <w:r>
              <w:rPr>
                <w:lang w:val="en-US"/>
              </w:rPr>
              <w:t>g/kg</w:t>
            </w:r>
            <w:r>
              <w:rPr>
                <w:rFonts w:hint="eastAsia"/>
                <w:lang w:val="en-US"/>
              </w:rPr>
              <w:t>,</w:t>
            </w:r>
            <w:r>
              <w:t>但开垦后很快下降到40</w:t>
            </w:r>
            <w:r>
              <w:rPr>
                <w:lang w:val="en-US"/>
              </w:rPr>
              <w:t>g/kg</w:t>
            </w:r>
            <w:r>
              <w:t>左右。</w:t>
            </w:r>
          </w:p>
          <w:p w14:paraId="6F25C8D9" w14:textId="77777777" w:rsidR="00C975FC" w:rsidRDefault="00000000">
            <w:pPr>
              <w:pStyle w:val="a9"/>
              <w:spacing w:line="226" w:lineRule="exact"/>
            </w:pPr>
            <w:r>
              <w:rPr>
                <w:b/>
                <w:bCs/>
              </w:rPr>
              <w:t>剖面特征及主要属性：</w:t>
            </w:r>
            <w:r>
              <w:t>①有明显的剖面发生层理</w:t>
            </w:r>
            <w:r>
              <w:rPr>
                <w:lang w:val="en-US"/>
              </w:rPr>
              <w:t>,</w:t>
            </w:r>
            <w:r>
              <w:t>拥有腐殖质层</w:t>
            </w:r>
            <w:r>
              <w:rPr>
                <w:lang w:val="en-US"/>
              </w:rPr>
              <w:t>（Ah）</w:t>
            </w:r>
            <w:r>
              <w:t>或耕作层</w:t>
            </w:r>
            <w:r>
              <w:rPr>
                <w:lang w:val="en-US"/>
              </w:rPr>
              <w:t>（Ap）、</w:t>
            </w:r>
            <w:r>
              <w:t>白浆层</w:t>
            </w:r>
            <w:r>
              <w:rPr>
                <w:lang w:val="en-US"/>
              </w:rPr>
              <w:t>（E）、</w:t>
            </w:r>
            <w:r>
              <w:t>淀积层</w:t>
            </w:r>
            <w:r>
              <w:rPr>
                <w:lang w:val="en-US"/>
              </w:rPr>
              <w:t>（B）、</w:t>
            </w:r>
            <w:r>
              <w:t>母质层</w:t>
            </w:r>
            <w:r>
              <w:rPr>
                <w:lang w:val="en-US"/>
              </w:rPr>
              <w:t>（C）,</w:t>
            </w:r>
            <w:r>
              <w:t>具有</w:t>
            </w:r>
            <w:r>
              <w:rPr>
                <w:lang w:val="en-US"/>
              </w:rPr>
              <w:t>A-E-B-C</w:t>
            </w:r>
            <w:r>
              <w:t>构型。②剖面腐殖质以下具有一层明显的白色漂洗土层（白浆层</w:t>
            </w:r>
            <w:r>
              <w:rPr>
                <w:lang w:val="en-US"/>
              </w:rPr>
              <w:t>，E</w:t>
            </w:r>
            <w:r>
              <w:t>层）</w:t>
            </w:r>
            <w:r>
              <w:rPr>
                <w:lang w:val="en-US"/>
              </w:rPr>
              <w:t>，</w:t>
            </w:r>
            <w:r>
              <w:t>质地较轻</w:t>
            </w:r>
            <w:r>
              <w:rPr>
                <w:lang w:val="en-US"/>
              </w:rPr>
              <w:t>，</w:t>
            </w:r>
            <w:r>
              <w:t>下部</w:t>
            </w:r>
            <w:r>
              <w:rPr>
                <w:lang w:val="en-US"/>
              </w:rPr>
              <w:t>B</w:t>
            </w:r>
            <w:r>
              <w:t>层质地黏重</w:t>
            </w:r>
            <w:r>
              <w:rPr>
                <w:lang w:val="en-US"/>
              </w:rPr>
              <w:t>，</w:t>
            </w:r>
            <w:r>
              <w:t>具有明显淀积黏土膜</w:t>
            </w:r>
            <w:r>
              <w:rPr>
                <w:lang w:val="en-US"/>
              </w:rPr>
              <w:t>，</w:t>
            </w:r>
            <w:r>
              <w:t>呈暗棕色。③未开垦的白浆土地表尚有5</w:t>
            </w:r>
            <w:r>
              <w:rPr>
                <w:lang w:val="en-US"/>
              </w:rPr>
              <w:t>cm</w:t>
            </w:r>
            <w:r>
              <w:t>左右厚度的草根层</w:t>
            </w:r>
            <w:r>
              <w:rPr>
                <w:lang w:val="en-US"/>
              </w:rPr>
              <w:t>（As）,</w:t>
            </w:r>
            <w:r>
              <w:t>森林植被下的白浆土多有2</w:t>
            </w:r>
            <w:r>
              <w:rPr>
                <w:rFonts w:hint="eastAsia"/>
              </w:rPr>
              <w:t>～</w:t>
            </w:r>
            <w:r>
              <w:t>3</w:t>
            </w:r>
            <w:r>
              <w:rPr>
                <w:lang w:val="en-US"/>
              </w:rPr>
              <w:t>cm</w:t>
            </w:r>
            <w:r>
              <w:t>厚的枯枝落叶</w:t>
            </w:r>
            <w:proofErr w:type="gramStart"/>
            <w:r>
              <w:t>和半腐解</w:t>
            </w:r>
            <w:proofErr w:type="gramEnd"/>
            <w:r>
              <w:t>的有机质层（0）。④腐殖质层多呈暗灰色或灰黑色</w:t>
            </w:r>
            <w:r>
              <w:rPr>
                <w:lang w:val="en-US"/>
              </w:rPr>
              <w:t>，</w:t>
            </w:r>
            <w:r>
              <w:t>粒状及团块状结构</w:t>
            </w:r>
            <w:r>
              <w:rPr>
                <w:lang w:val="en-US"/>
              </w:rPr>
              <w:t>，</w:t>
            </w:r>
            <w:r>
              <w:t>土层厚度</w:t>
            </w:r>
            <w:r>
              <w:rPr>
                <w:lang w:val="en-US"/>
              </w:rPr>
              <w:t>10</w:t>
            </w:r>
            <w:r>
              <w:rPr>
                <w:rFonts w:hint="eastAsia"/>
                <w:lang w:val="en-US"/>
              </w:rPr>
              <w:t>～</w:t>
            </w:r>
            <w:r>
              <w:rPr>
                <w:lang w:val="en-US"/>
              </w:rPr>
              <w:t>30cm。</w:t>
            </w:r>
            <w:r>
              <w:t>⑤</w:t>
            </w:r>
            <w:proofErr w:type="gramStart"/>
            <w:r>
              <w:t>白浆层为</w:t>
            </w:r>
            <w:proofErr w:type="gramEnd"/>
            <w:r>
              <w:t>淡灰色或灰白色</w:t>
            </w:r>
            <w:r>
              <w:rPr>
                <w:lang w:val="en-US"/>
              </w:rPr>
              <w:t>,</w:t>
            </w:r>
            <w:r>
              <w:t>湿时明度</w:t>
            </w:r>
            <w:r>
              <w:rPr>
                <w:rFonts w:hint="eastAsia"/>
              </w:rPr>
              <w:t>＞</w:t>
            </w:r>
            <w:r>
              <w:t>6</w:t>
            </w:r>
            <w:r>
              <w:rPr>
                <w:lang w:val="en-US"/>
              </w:rPr>
              <w:t>,</w:t>
            </w:r>
            <w:r>
              <w:t>彩度</w:t>
            </w:r>
            <w:r>
              <w:rPr>
                <w:rFonts w:hint="eastAsia"/>
              </w:rPr>
              <w:t>＜</w:t>
            </w:r>
            <w:r>
              <w:t>3</w:t>
            </w:r>
            <w:r>
              <w:rPr>
                <w:lang w:val="en-US"/>
              </w:rPr>
              <w:t>,</w:t>
            </w:r>
            <w:r>
              <w:t>粉砂粒增多</w:t>
            </w:r>
            <w:r>
              <w:rPr>
                <w:lang w:val="en-US"/>
              </w:rPr>
              <w:t>,</w:t>
            </w:r>
            <w:r>
              <w:t>呈片状结构</w:t>
            </w:r>
            <w:r>
              <w:rPr>
                <w:lang w:val="en-US"/>
              </w:rPr>
              <w:t>，</w:t>
            </w:r>
            <w:r>
              <w:t>厚度</w:t>
            </w:r>
            <w:r>
              <w:rPr>
                <w:lang w:val="en-US"/>
              </w:rPr>
              <w:t>10</w:t>
            </w:r>
            <w:r>
              <w:rPr>
                <w:rFonts w:hint="eastAsia"/>
                <w:lang w:val="en-US"/>
              </w:rPr>
              <w:t>～</w:t>
            </w:r>
            <w:r>
              <w:rPr>
                <w:lang w:val="en-US"/>
              </w:rPr>
              <w:t>40cm。</w:t>
            </w:r>
            <w:r>
              <w:t>⑥淀积层以暗棕色为主</w:t>
            </w:r>
            <w:r>
              <w:rPr>
                <w:lang w:val="en-US"/>
              </w:rPr>
              <w:t>，</w:t>
            </w:r>
            <w:r>
              <w:t>壤质黏土</w:t>
            </w:r>
            <w:r>
              <w:rPr>
                <w:lang w:val="en-US"/>
              </w:rPr>
              <w:t>，</w:t>
            </w:r>
            <w:r>
              <w:t>棱块状结构,结构面有胶膜,有极少量细根。⑦母质层质地同</w:t>
            </w:r>
            <w:proofErr w:type="gramStart"/>
            <w:r>
              <w:t>上层</w:t>
            </w:r>
            <w:r>
              <w:rPr>
                <w:lang w:val="en-US"/>
              </w:rPr>
              <w:t>,</w:t>
            </w:r>
            <w:proofErr w:type="gramEnd"/>
            <w:r>
              <w:t>颜色比较复杂</w:t>
            </w:r>
            <w:r>
              <w:rPr>
                <w:lang w:val="en-US"/>
              </w:rPr>
              <w:t>，</w:t>
            </w:r>
            <w:r>
              <w:t>分别呈浊棕色</w:t>
            </w:r>
            <w:r>
              <w:rPr>
                <w:rFonts w:hint="eastAsia"/>
              </w:rPr>
              <w:t>、</w:t>
            </w:r>
            <w:r>
              <w:t>黄棕色、蓝灰色。⑧全剖面的</w:t>
            </w:r>
            <w:r>
              <w:rPr>
                <w:lang w:val="en-US"/>
              </w:rPr>
              <w:t>pH</w:t>
            </w:r>
            <w:r>
              <w:t>为5.5</w:t>
            </w:r>
            <w:r>
              <w:rPr>
                <w:rFonts w:hint="eastAsia"/>
              </w:rPr>
              <w:t>～</w:t>
            </w:r>
            <w:r>
              <w:t>6.5</w:t>
            </w:r>
            <w:r>
              <w:rPr>
                <w:lang w:val="en-US"/>
              </w:rPr>
              <w:t>,</w:t>
            </w:r>
            <w:r>
              <w:t>呈微酸性</w:t>
            </w:r>
            <w:r>
              <w:rPr>
                <w:lang w:val="en-US"/>
              </w:rPr>
              <w:t>；</w:t>
            </w:r>
            <w:r>
              <w:t>铁的游离度较高</w:t>
            </w:r>
            <w:r>
              <w:rPr>
                <w:lang w:val="en-US"/>
              </w:rPr>
              <w:t>,</w:t>
            </w:r>
            <w:r>
              <w:t>活化度上部土层普遍高于下部土层</w:t>
            </w:r>
          </w:p>
        </w:tc>
      </w:tr>
    </w:tbl>
    <w:p w14:paraId="1C1AD5DE" w14:textId="77777777" w:rsidR="00C975FC" w:rsidRDefault="00000000">
      <w:pPr>
        <w:spacing w:line="1" w:lineRule="exact"/>
        <w:rPr>
          <w:sz w:val="2"/>
          <w:szCs w:val="2"/>
          <w:lang w:eastAsia="zh-CN"/>
        </w:rPr>
      </w:pPr>
      <w:r>
        <w:rPr>
          <w:lang w:eastAsia="zh-CN"/>
        </w:rPr>
        <w:br w:type="page"/>
      </w:r>
    </w:p>
    <w:p w14:paraId="4C8B58E6"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7"/>
        <w:gridCol w:w="1087"/>
        <w:gridCol w:w="1082"/>
        <w:gridCol w:w="6003"/>
      </w:tblGrid>
      <w:tr w:rsidR="00C975FC" w14:paraId="6A5E2EE8" w14:textId="77777777">
        <w:trPr>
          <w:trHeight w:hRule="exact" w:val="356"/>
          <w:jc w:val="center"/>
        </w:trPr>
        <w:tc>
          <w:tcPr>
            <w:tcW w:w="1087" w:type="dxa"/>
            <w:tcBorders>
              <w:top w:val="single" w:sz="4" w:space="0" w:color="auto"/>
              <w:left w:val="single" w:sz="4" w:space="0" w:color="auto"/>
            </w:tcBorders>
            <w:shd w:val="clear" w:color="auto" w:fill="auto"/>
            <w:vAlign w:val="center"/>
          </w:tcPr>
          <w:p w14:paraId="18DE52B0" w14:textId="77777777" w:rsidR="00C975FC" w:rsidRDefault="00000000">
            <w:pPr>
              <w:pStyle w:val="a9"/>
              <w:spacing w:line="240" w:lineRule="auto"/>
              <w:jc w:val="center"/>
            </w:pPr>
            <w:r>
              <w:t>土纲</w:t>
            </w:r>
          </w:p>
        </w:tc>
        <w:tc>
          <w:tcPr>
            <w:tcW w:w="1087" w:type="dxa"/>
            <w:tcBorders>
              <w:top w:val="single" w:sz="4" w:space="0" w:color="auto"/>
              <w:left w:val="single" w:sz="4" w:space="0" w:color="auto"/>
            </w:tcBorders>
            <w:shd w:val="clear" w:color="auto" w:fill="auto"/>
            <w:vAlign w:val="center"/>
          </w:tcPr>
          <w:p w14:paraId="2416E954" w14:textId="77777777" w:rsidR="00C975FC" w:rsidRDefault="00000000">
            <w:pPr>
              <w:pStyle w:val="a9"/>
              <w:spacing w:line="240" w:lineRule="auto"/>
              <w:jc w:val="center"/>
            </w:pPr>
            <w:r>
              <w:t>亚纲</w:t>
            </w:r>
          </w:p>
        </w:tc>
        <w:tc>
          <w:tcPr>
            <w:tcW w:w="1082" w:type="dxa"/>
            <w:tcBorders>
              <w:top w:val="single" w:sz="4" w:space="0" w:color="auto"/>
              <w:left w:val="single" w:sz="4" w:space="0" w:color="auto"/>
            </w:tcBorders>
            <w:shd w:val="clear" w:color="auto" w:fill="auto"/>
            <w:vAlign w:val="center"/>
          </w:tcPr>
          <w:p w14:paraId="1E02089F" w14:textId="77777777" w:rsidR="00C975FC" w:rsidRDefault="00000000">
            <w:pPr>
              <w:pStyle w:val="a9"/>
              <w:spacing w:line="240" w:lineRule="auto"/>
              <w:ind w:firstLine="360"/>
            </w:pPr>
            <w:r>
              <w:t>土类</w:t>
            </w:r>
          </w:p>
        </w:tc>
        <w:tc>
          <w:tcPr>
            <w:tcW w:w="6003" w:type="dxa"/>
            <w:tcBorders>
              <w:top w:val="single" w:sz="4" w:space="0" w:color="auto"/>
              <w:left w:val="single" w:sz="4" w:space="0" w:color="auto"/>
              <w:right w:val="single" w:sz="4" w:space="0" w:color="auto"/>
            </w:tcBorders>
            <w:shd w:val="clear" w:color="auto" w:fill="auto"/>
            <w:vAlign w:val="center"/>
          </w:tcPr>
          <w:p w14:paraId="4F116BB7" w14:textId="77777777" w:rsidR="00C975FC" w:rsidRDefault="00000000">
            <w:pPr>
              <w:pStyle w:val="a9"/>
              <w:spacing w:line="240" w:lineRule="auto"/>
              <w:jc w:val="center"/>
            </w:pPr>
            <w:r>
              <w:t>土类分类依据</w:t>
            </w:r>
          </w:p>
        </w:tc>
      </w:tr>
      <w:tr w:rsidR="00C975FC" w14:paraId="4C2B7AA4" w14:textId="77777777">
        <w:trPr>
          <w:trHeight w:hRule="exact" w:val="4745"/>
          <w:jc w:val="center"/>
        </w:trPr>
        <w:tc>
          <w:tcPr>
            <w:tcW w:w="1087" w:type="dxa"/>
            <w:vMerge w:val="restart"/>
            <w:tcBorders>
              <w:top w:val="single" w:sz="4" w:space="0" w:color="auto"/>
              <w:left w:val="single" w:sz="4" w:space="0" w:color="auto"/>
            </w:tcBorders>
            <w:shd w:val="clear" w:color="auto" w:fill="auto"/>
            <w:vAlign w:val="center"/>
          </w:tcPr>
          <w:p w14:paraId="3A3A7BE8"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淋溶土</w:t>
            </w:r>
          </w:p>
        </w:tc>
        <w:tc>
          <w:tcPr>
            <w:tcW w:w="1087" w:type="dxa"/>
            <w:vMerge w:val="restart"/>
            <w:tcBorders>
              <w:top w:val="single" w:sz="4" w:space="0" w:color="auto"/>
              <w:left w:val="single" w:sz="4" w:space="0" w:color="auto"/>
            </w:tcBorders>
            <w:shd w:val="clear" w:color="auto" w:fill="auto"/>
            <w:vAlign w:val="center"/>
          </w:tcPr>
          <w:p w14:paraId="70B05642"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湿寒温</w:t>
            </w:r>
            <w:proofErr w:type="gramStart"/>
            <w:r>
              <w:rPr>
                <w:rFonts w:ascii="宋体" w:eastAsia="宋体" w:hAnsi="宋体" w:cs="宋体"/>
                <w:sz w:val="18"/>
                <w:szCs w:val="18"/>
                <w:lang w:val="zh-CN" w:eastAsia="zh-CN" w:bidi="zh-CN"/>
              </w:rPr>
              <w:t>淋</w:t>
            </w:r>
            <w:proofErr w:type="gramEnd"/>
          </w:p>
          <w:p w14:paraId="37EA2028"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溶土</w:t>
            </w:r>
            <w:proofErr w:type="gramEnd"/>
          </w:p>
        </w:tc>
        <w:tc>
          <w:tcPr>
            <w:tcW w:w="1082" w:type="dxa"/>
            <w:tcBorders>
              <w:top w:val="single" w:sz="4" w:space="0" w:color="auto"/>
              <w:left w:val="single" w:sz="4" w:space="0" w:color="auto"/>
            </w:tcBorders>
            <w:shd w:val="clear" w:color="auto" w:fill="auto"/>
            <w:vAlign w:val="center"/>
          </w:tcPr>
          <w:p w14:paraId="2BE073E0"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棕色针</w:t>
            </w:r>
            <w:r>
              <w:rPr>
                <w:rFonts w:ascii="宋体" w:eastAsia="宋体" w:hAnsi="宋体" w:cs="宋体"/>
                <w:sz w:val="18"/>
                <w:szCs w:val="18"/>
                <w:lang w:val="zh-CN" w:eastAsia="zh-CN" w:bidi="zh-CN"/>
              </w:rPr>
              <w:br/>
            </w:r>
            <w:proofErr w:type="gramStart"/>
            <w:r>
              <w:rPr>
                <w:rFonts w:ascii="宋体" w:eastAsia="宋体" w:hAnsi="宋体" w:cs="宋体"/>
                <w:sz w:val="18"/>
                <w:szCs w:val="18"/>
                <w:lang w:val="zh-CN" w:eastAsia="zh-CN" w:bidi="zh-CN"/>
              </w:rPr>
              <w:t>叶林土</w:t>
            </w:r>
            <w:proofErr w:type="gramEnd"/>
          </w:p>
        </w:tc>
        <w:tc>
          <w:tcPr>
            <w:tcW w:w="6003" w:type="dxa"/>
            <w:tcBorders>
              <w:top w:val="single" w:sz="4" w:space="0" w:color="auto"/>
              <w:left w:val="single" w:sz="4" w:space="0" w:color="auto"/>
              <w:right w:val="single" w:sz="4" w:space="0" w:color="auto"/>
            </w:tcBorders>
            <w:shd w:val="clear" w:color="auto" w:fill="auto"/>
            <w:vAlign w:val="center"/>
          </w:tcPr>
          <w:p w14:paraId="5CCA2DF1" w14:textId="77777777" w:rsidR="00C975FC" w:rsidRDefault="00000000">
            <w:pPr>
              <w:pStyle w:val="a9"/>
              <w:spacing w:line="240" w:lineRule="auto"/>
            </w:pPr>
            <w:r>
              <w:rPr>
                <w:b/>
                <w:bCs/>
              </w:rPr>
              <w:t>定义:</w:t>
            </w:r>
            <w:r>
              <w:t>寒温带针叶林下发育具有毡状凋落物层和弱发育淀积层的多砾质酸性淋溶型土壤。</w:t>
            </w:r>
          </w:p>
          <w:p w14:paraId="53516106" w14:textId="77777777" w:rsidR="00C975FC" w:rsidRDefault="00000000">
            <w:pPr>
              <w:pStyle w:val="a9"/>
              <w:spacing w:line="240" w:lineRule="auto"/>
            </w:pPr>
            <w:r>
              <w:rPr>
                <w:b/>
                <w:bCs/>
              </w:rPr>
              <w:t>成土环境与分布区域：</w:t>
            </w:r>
            <w:r>
              <w:t>寒温带针叶林植</w:t>
            </w:r>
            <w:r>
              <w:rPr>
                <w:lang w:val="en-US"/>
              </w:rPr>
              <w:t>被，山地</w:t>
            </w:r>
            <w:r>
              <w:t>丘陵地貌</w:t>
            </w:r>
            <w:r>
              <w:rPr>
                <w:lang w:val="en-US"/>
              </w:rPr>
              <w:t>，以</w:t>
            </w:r>
            <w:r>
              <w:t>花岗岩等各种岩石风化物为主的母质。分布在大兴安岭北段以及小兴安岭800</w:t>
            </w:r>
            <w:r>
              <w:rPr>
                <w:lang w:val="en-US"/>
              </w:rPr>
              <w:t>m</w:t>
            </w:r>
            <w:r>
              <w:t>以上</w:t>
            </w:r>
            <w:r>
              <w:rPr>
                <w:lang w:val="en-US"/>
              </w:rPr>
              <w:t>,长白</w:t>
            </w:r>
            <w:r>
              <w:t>山</w:t>
            </w:r>
            <w:r>
              <w:rPr>
                <w:lang w:val="en-US"/>
              </w:rPr>
              <w:t>1100m</w:t>
            </w:r>
            <w:r>
              <w:t>以上的针叶林</w:t>
            </w:r>
            <w:r>
              <w:rPr>
                <w:lang w:val="en-US"/>
              </w:rPr>
              <w:t>下；在</w:t>
            </w:r>
            <w:r>
              <w:t>新疆阿尔泰山的西</w:t>
            </w:r>
            <w:r>
              <w:rPr>
                <w:lang w:val="en-US"/>
              </w:rPr>
              <w:t>北部，川</w:t>
            </w:r>
            <w:r>
              <w:t>西和滇北的高山亚高山地区的暗棕壤带上部亦有分布。</w:t>
            </w:r>
          </w:p>
          <w:p w14:paraId="74040149" w14:textId="77777777" w:rsidR="00C975FC" w:rsidRDefault="00000000">
            <w:pPr>
              <w:pStyle w:val="a9"/>
              <w:spacing w:line="240" w:lineRule="auto"/>
            </w:pPr>
            <w:r>
              <w:rPr>
                <w:b/>
                <w:bCs/>
              </w:rPr>
              <w:t>成土过程：</w:t>
            </w:r>
            <w:r>
              <w:t>①半泥炭化（</w:t>
            </w:r>
            <w:proofErr w:type="gramStart"/>
            <w:r>
              <w:t>斑毡化</w:t>
            </w:r>
            <w:proofErr w:type="gramEnd"/>
            <w:r>
              <w:t>）积累过程。针叶林每年凋落物主要为松针以及苔藓</w:t>
            </w:r>
            <w:r>
              <w:rPr>
                <w:lang w:val="en-US"/>
              </w:rPr>
              <w:t>，生物量较大，在低温条件下分解较慢而大量积累，厚</w:t>
            </w:r>
            <w:r>
              <w:t>度达</w:t>
            </w:r>
            <w:r>
              <w:rPr>
                <w:lang w:val="en-US"/>
              </w:rPr>
              <w:t>10cm</w:t>
            </w:r>
            <w:r>
              <w:t>以上。②酸性淋溶（隐灰化）过程。以松针和苔藓为主的有机物在分解过程中产生极高的酸性</w:t>
            </w:r>
            <w:r>
              <w:rPr>
                <w:lang w:val="en-US"/>
              </w:rPr>
              <w:t>（pH2</w:t>
            </w:r>
            <w:r>
              <w:rPr>
                <w:rFonts w:hint="eastAsia"/>
                <w:lang w:val="en-US"/>
              </w:rPr>
              <w:t>～</w:t>
            </w:r>
            <w:r>
              <w:rPr>
                <w:lang w:val="en-US"/>
              </w:rPr>
              <w:t>4）,产生酸性淋溶；由于冻融作用，</w:t>
            </w:r>
            <w:r>
              <w:t>活性铁铝在表层积聚，存在冻融回流淋</w:t>
            </w:r>
            <w:proofErr w:type="gramStart"/>
            <w:r>
              <w:t>淀</w:t>
            </w:r>
            <w:proofErr w:type="gramEnd"/>
            <w:r>
              <w:t>过程。</w:t>
            </w:r>
          </w:p>
          <w:p w14:paraId="58B2531E" w14:textId="77777777" w:rsidR="00C975FC" w:rsidRDefault="00000000">
            <w:pPr>
              <w:pStyle w:val="a9"/>
              <w:spacing w:line="240" w:lineRule="auto"/>
              <w:rPr>
                <w:sz w:val="15"/>
                <w:szCs w:val="15"/>
              </w:rPr>
            </w:pPr>
            <w:r>
              <w:rPr>
                <w:b/>
                <w:bCs/>
              </w:rPr>
              <w:t>剖面特征及主要属性：</w:t>
            </w:r>
            <w:r>
              <w:t>①剖面发育比较明显</w:t>
            </w:r>
            <w:r>
              <w:rPr>
                <w:lang w:val="en-US"/>
              </w:rPr>
              <w:t>，拥</w:t>
            </w:r>
            <w:r>
              <w:t>有凋落物有机层（0）、腐殖质层</w:t>
            </w:r>
            <w:r>
              <w:rPr>
                <w:lang w:val="en-US"/>
              </w:rPr>
              <w:t>（Ah）、</w:t>
            </w:r>
            <w:r>
              <w:t>过渡层</w:t>
            </w:r>
            <w:r>
              <w:rPr>
                <w:lang w:val="en-US"/>
              </w:rPr>
              <w:t>（AB）、</w:t>
            </w:r>
            <w:r>
              <w:t>淀积层</w:t>
            </w:r>
            <w:r>
              <w:rPr>
                <w:lang w:val="en-US"/>
              </w:rPr>
              <w:t>（B）、</w:t>
            </w:r>
            <w:r>
              <w:t>母质层</w:t>
            </w:r>
            <w:r>
              <w:rPr>
                <w:lang w:val="en-US"/>
              </w:rPr>
              <w:t>（C），</w:t>
            </w:r>
            <w:r>
              <w:t>具有</w:t>
            </w:r>
            <w:r>
              <w:rPr>
                <w:lang w:val="en-US"/>
              </w:rPr>
              <w:t>0-Ah-AB-B-C</w:t>
            </w:r>
            <w:r>
              <w:t>构型。②0层，凋落物有机层可厚达10</w:t>
            </w:r>
            <w:r>
              <w:rPr>
                <w:lang w:val="en-US"/>
              </w:rPr>
              <w:t>cm</w:t>
            </w:r>
            <w:r>
              <w:t>或更厚</w:t>
            </w:r>
            <w:r>
              <w:rPr>
                <w:lang w:val="en-US"/>
              </w:rPr>
              <w:t>，</w:t>
            </w:r>
            <w:r>
              <w:t>毡状</w:t>
            </w:r>
            <w:r>
              <w:rPr>
                <w:lang w:val="en-US"/>
              </w:rPr>
              <w:t>，</w:t>
            </w:r>
            <w:proofErr w:type="gramStart"/>
            <w:r>
              <w:t>下部半</w:t>
            </w:r>
            <w:proofErr w:type="gramEnd"/>
            <w:r>
              <w:t>泥炭化，酸性。</w:t>
            </w:r>
            <w:r>
              <w:rPr>
                <w:lang w:val="en-US"/>
              </w:rPr>
              <w:t>A</w:t>
            </w:r>
            <w:r>
              <w:t>层5</w:t>
            </w:r>
            <w:r>
              <w:rPr>
                <w:rFonts w:hint="eastAsia"/>
              </w:rPr>
              <w:t>～</w:t>
            </w:r>
            <w:r>
              <w:rPr>
                <w:lang w:val="en-US"/>
              </w:rPr>
              <w:t>10cm，</w:t>
            </w:r>
            <w:r>
              <w:t>色暗，酸性，可见石砾，向下石砾增多。③凋落物腐解，有机酸下渗，使表层盐基饱和度降低，并络合部分铁铝下移。由于冻结期更长，冻层阻隔，溶性物质还可随水上移。③淀积层</w:t>
            </w:r>
            <w:r>
              <w:rPr>
                <w:lang w:val="en-US"/>
              </w:rPr>
              <w:t>（B）</w:t>
            </w:r>
            <w:r>
              <w:t>呈棕色，黏粒有所增加，多</w:t>
            </w:r>
            <w:proofErr w:type="gramStart"/>
            <w:r>
              <w:t>砾</w:t>
            </w:r>
            <w:proofErr w:type="gramEnd"/>
            <w:r>
              <w:t>。④全剖面呈酸性反应</w:t>
            </w:r>
            <w:r>
              <w:rPr>
                <w:lang w:val="en-US"/>
              </w:rPr>
              <w:t>，</w:t>
            </w:r>
            <w:r>
              <w:t>上部土层酸度高于下部土层</w:t>
            </w:r>
            <w:r>
              <w:rPr>
                <w:lang w:val="en-US"/>
              </w:rPr>
              <w:t>，</w:t>
            </w:r>
            <w:r>
              <w:t>盐基饱和度50％</w:t>
            </w:r>
            <w:r>
              <w:rPr>
                <w:rFonts w:hint="eastAsia"/>
              </w:rPr>
              <w:t>～</w:t>
            </w:r>
            <w:r>
              <w:t>70％</w:t>
            </w:r>
          </w:p>
        </w:tc>
      </w:tr>
      <w:tr w:rsidR="00C975FC" w14:paraId="5C358809" w14:textId="77777777">
        <w:trPr>
          <w:trHeight w:hRule="exact" w:val="5394"/>
          <w:jc w:val="center"/>
        </w:trPr>
        <w:tc>
          <w:tcPr>
            <w:tcW w:w="1087" w:type="dxa"/>
            <w:vMerge/>
            <w:tcBorders>
              <w:left w:val="single" w:sz="4" w:space="0" w:color="auto"/>
              <w:bottom w:val="single" w:sz="4" w:space="0" w:color="auto"/>
            </w:tcBorders>
            <w:shd w:val="clear" w:color="auto" w:fill="auto"/>
            <w:vAlign w:val="center"/>
          </w:tcPr>
          <w:p w14:paraId="3B0CD020" w14:textId="77777777" w:rsidR="00C975FC" w:rsidRDefault="00C975FC">
            <w:pPr>
              <w:jc w:val="center"/>
              <w:rPr>
                <w:rFonts w:ascii="宋体" w:eastAsia="宋体" w:hAnsi="宋体" w:cs="宋体"/>
                <w:sz w:val="18"/>
                <w:szCs w:val="18"/>
                <w:lang w:val="zh-CN" w:eastAsia="zh-CN" w:bidi="zh-CN"/>
              </w:rPr>
            </w:pPr>
          </w:p>
        </w:tc>
        <w:tc>
          <w:tcPr>
            <w:tcW w:w="1087" w:type="dxa"/>
            <w:vMerge/>
            <w:tcBorders>
              <w:left w:val="single" w:sz="4" w:space="0" w:color="auto"/>
              <w:bottom w:val="single" w:sz="4" w:space="0" w:color="auto"/>
            </w:tcBorders>
            <w:shd w:val="clear" w:color="auto" w:fill="auto"/>
            <w:vAlign w:val="center"/>
          </w:tcPr>
          <w:p w14:paraId="759940B3" w14:textId="77777777" w:rsidR="00C975FC" w:rsidRDefault="00C975FC">
            <w:pPr>
              <w:jc w:val="center"/>
              <w:rPr>
                <w:rFonts w:ascii="宋体" w:eastAsia="宋体" w:hAnsi="宋体" w:cs="宋体"/>
                <w:sz w:val="18"/>
                <w:szCs w:val="18"/>
                <w:lang w:val="zh-CN" w:eastAsia="zh-CN" w:bidi="zh-CN"/>
              </w:rPr>
            </w:pPr>
          </w:p>
        </w:tc>
        <w:tc>
          <w:tcPr>
            <w:tcW w:w="1082" w:type="dxa"/>
            <w:tcBorders>
              <w:top w:val="single" w:sz="4" w:space="0" w:color="auto"/>
              <w:left w:val="single" w:sz="4" w:space="0" w:color="auto"/>
              <w:bottom w:val="single" w:sz="4" w:space="0" w:color="auto"/>
            </w:tcBorders>
            <w:shd w:val="clear" w:color="auto" w:fill="auto"/>
            <w:vAlign w:val="center"/>
          </w:tcPr>
          <w:p w14:paraId="13541482"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灰化土</w:t>
            </w:r>
          </w:p>
        </w:tc>
        <w:tc>
          <w:tcPr>
            <w:tcW w:w="6003" w:type="dxa"/>
            <w:tcBorders>
              <w:top w:val="single" w:sz="4" w:space="0" w:color="auto"/>
              <w:left w:val="single" w:sz="4" w:space="0" w:color="auto"/>
              <w:bottom w:val="single" w:sz="4" w:space="0" w:color="auto"/>
              <w:right w:val="single" w:sz="4" w:space="0" w:color="auto"/>
            </w:tcBorders>
            <w:shd w:val="clear" w:color="auto" w:fill="auto"/>
            <w:vAlign w:val="center"/>
          </w:tcPr>
          <w:p w14:paraId="1BA36DE9" w14:textId="77777777" w:rsidR="00C975FC" w:rsidRDefault="00000000">
            <w:pPr>
              <w:pStyle w:val="a9"/>
              <w:spacing w:line="240" w:lineRule="auto"/>
            </w:pPr>
            <w:r>
              <w:rPr>
                <w:b/>
                <w:bCs/>
              </w:rPr>
              <w:t>定义：</w:t>
            </w:r>
            <w:r>
              <w:t>寒冷湿润气候和针叶林植被下形成具有铁铝</w:t>
            </w:r>
            <w:proofErr w:type="gramStart"/>
            <w:r>
              <w:t>螯</w:t>
            </w:r>
            <w:proofErr w:type="gramEnd"/>
            <w:r>
              <w:t>合淋溶和淀积特征的一类土壤。</w:t>
            </w:r>
          </w:p>
          <w:p w14:paraId="67BC3D56" w14:textId="77777777" w:rsidR="00C975FC" w:rsidRDefault="00000000">
            <w:pPr>
              <w:pStyle w:val="a9"/>
              <w:spacing w:line="240" w:lineRule="auto"/>
              <w:jc w:val="both"/>
            </w:pPr>
            <w:r>
              <w:rPr>
                <w:b/>
                <w:bCs/>
              </w:rPr>
              <w:t>成土环境与分布区域：</w:t>
            </w:r>
            <w:r>
              <w:t>寒温带湿润气候，植被为冷杉、云杉等组成的阴暗针叶林，林下常为杜鹃或箭竹灌丛，多有苔藓等地被物。多处于山地陡坡地段，一般坡度为25</w:t>
            </w:r>
            <w:r>
              <w:rPr>
                <w:rFonts w:hint="eastAsia"/>
              </w:rPr>
              <w:t>°～</w:t>
            </w:r>
            <w:r>
              <w:t>45</w:t>
            </w:r>
            <w:r>
              <w:rPr>
                <w:rFonts w:hint="eastAsia"/>
              </w:rPr>
              <w:t>°</w:t>
            </w:r>
            <w:r>
              <w:t>，分布于藏东南亚高山地带（海拔3900</w:t>
            </w:r>
            <w:r>
              <w:rPr>
                <w:rFonts w:hint="eastAsia"/>
              </w:rPr>
              <w:t>～</w:t>
            </w:r>
            <w:r>
              <w:t>4200</w:t>
            </w:r>
            <w:r>
              <w:rPr>
                <w:lang w:val="en-US"/>
              </w:rPr>
              <w:t>m）</w:t>
            </w:r>
            <w:r>
              <w:t>，只有季节性冻层而无永冻层存在。目前在森林</w:t>
            </w:r>
            <w:proofErr w:type="gramStart"/>
            <w:r>
              <w:t>郁闭线</w:t>
            </w:r>
            <w:proofErr w:type="gramEnd"/>
            <w:r>
              <w:t>附近，有的森林已被破坏而为杜鹃等次生灌丛所替代，但灰化土剖面犹存。</w:t>
            </w:r>
          </w:p>
          <w:p w14:paraId="3B8A0733" w14:textId="77777777" w:rsidR="00C975FC" w:rsidRDefault="00000000">
            <w:pPr>
              <w:pStyle w:val="a9"/>
              <w:spacing w:line="240" w:lineRule="auto"/>
              <w:jc w:val="both"/>
            </w:pPr>
            <w:r>
              <w:rPr>
                <w:b/>
                <w:bCs/>
              </w:rPr>
              <w:t>成土过程：</w:t>
            </w:r>
            <w:r>
              <w:t>灰化过程。必须具备一些基本条件：一是气候冷凉湿润，降水量远远大于蒸发量，有足量的水分向下移动；二是冷凉的气候有利于暗针叶林等产酸性强的植被生长，凋落物丰富，形成的腐殖质以富里酸为主，酸性强，提供了足够量的有机螯合剂，与土壤中铁、铝、锰等形成的螯合物，增强了这些元素在土壤中的活性；三是母质砂性强，通透性好，有利于水分下渗和螯合物移动，促进层次分异，在凋落物层和腐殖质层之下分化出灰化层和灰化淀积层。</w:t>
            </w:r>
          </w:p>
          <w:p w14:paraId="39430C24" w14:textId="77777777" w:rsidR="00C975FC" w:rsidRDefault="00000000">
            <w:pPr>
              <w:pStyle w:val="a9"/>
              <w:spacing w:line="240" w:lineRule="auto"/>
              <w:jc w:val="both"/>
              <w:rPr>
                <w:sz w:val="17"/>
                <w:szCs w:val="17"/>
              </w:rPr>
            </w:pPr>
            <w:r>
              <w:rPr>
                <w:b/>
                <w:bCs/>
              </w:rPr>
              <w:t>剖面特征及主要属性：</w:t>
            </w:r>
            <w:r>
              <w:t>①剖面发育明显，拥有凋落物层（0）、腐殖质层</w:t>
            </w:r>
            <w:r>
              <w:rPr>
                <w:lang w:val="en-US"/>
              </w:rPr>
              <w:t>（Ah）、</w:t>
            </w:r>
            <w:r>
              <w:t>灰化层</w:t>
            </w:r>
            <w:r>
              <w:rPr>
                <w:lang w:val="en-US"/>
              </w:rPr>
              <w:t>（E）</w:t>
            </w:r>
            <w:r>
              <w:t>和灰化淀积层</w:t>
            </w:r>
            <w:r>
              <w:rPr>
                <w:lang w:val="en-US"/>
              </w:rPr>
              <w:t>（B）、</w:t>
            </w:r>
            <w:r>
              <w:t>母质层</w:t>
            </w:r>
            <w:r>
              <w:rPr>
                <w:lang w:val="en-US"/>
              </w:rPr>
              <w:t>（C）</w:t>
            </w:r>
            <w:r>
              <w:t>，具有</w:t>
            </w:r>
            <w:r>
              <w:rPr>
                <w:lang w:val="en-US"/>
              </w:rPr>
              <w:t>0</w:t>
            </w:r>
            <w:r>
              <w:rPr>
                <w:rFonts w:hint="eastAsia"/>
                <w:lang w:val="en-US"/>
              </w:rPr>
              <w:t>-</w:t>
            </w:r>
            <w:r>
              <w:rPr>
                <w:lang w:val="en-US"/>
              </w:rPr>
              <w:t>Ah</w:t>
            </w:r>
            <w:r>
              <w:rPr>
                <w:rFonts w:hint="eastAsia"/>
                <w:lang w:val="en-US"/>
              </w:rPr>
              <w:t>-</w:t>
            </w:r>
            <w:r>
              <w:rPr>
                <w:lang w:val="en-US"/>
              </w:rPr>
              <w:t>E</w:t>
            </w:r>
            <w:r>
              <w:rPr>
                <w:rFonts w:hint="eastAsia"/>
                <w:lang w:val="en-US"/>
              </w:rPr>
              <w:t>-</w:t>
            </w:r>
            <w:r>
              <w:rPr>
                <w:lang w:val="en-US"/>
              </w:rPr>
              <w:t>B</w:t>
            </w:r>
            <w:r>
              <w:rPr>
                <w:rFonts w:hint="eastAsia"/>
                <w:lang w:val="en-US"/>
              </w:rPr>
              <w:t>-</w:t>
            </w:r>
            <w:r>
              <w:rPr>
                <w:lang w:val="en-US"/>
              </w:rPr>
              <w:t>C</w:t>
            </w:r>
            <w:r>
              <w:t>构型。②腐殖质层的有机质含量</w:t>
            </w:r>
            <w:r>
              <w:rPr>
                <w:lang w:val="en-US"/>
              </w:rPr>
              <w:t>271</w:t>
            </w:r>
            <w:r>
              <w:rPr>
                <w:rFonts w:hint="eastAsia"/>
                <w:lang w:val="en-US"/>
              </w:rPr>
              <w:t>～</w:t>
            </w:r>
            <w:r>
              <w:rPr>
                <w:lang w:val="en-US"/>
              </w:rPr>
              <w:t>392</w:t>
            </w:r>
            <w:r>
              <w:rPr>
                <w:rFonts w:hint="eastAsia"/>
                <w:lang w:val="en-US"/>
              </w:rPr>
              <w:t>g/</w:t>
            </w:r>
            <w:r>
              <w:rPr>
                <w:lang w:val="en-US"/>
              </w:rPr>
              <w:t>kg，</w:t>
            </w:r>
            <w:r>
              <w:t>其中络合态腐殖质碳占比达31%</w:t>
            </w:r>
            <w:r>
              <w:rPr>
                <w:rFonts w:hint="eastAsia"/>
              </w:rPr>
              <w:t>～</w:t>
            </w:r>
            <w:r>
              <w:t>38%。③质地轻，砂质黏壤土、砂质壤土或更轻。④酸性强（灰化层和灰化淀积层的</w:t>
            </w:r>
            <w:r>
              <w:rPr>
                <w:lang w:val="en-US"/>
              </w:rPr>
              <w:t>pH</w:t>
            </w:r>
            <w:r>
              <w:t>3.5</w:t>
            </w:r>
            <w:r>
              <w:rPr>
                <w:rFonts w:hint="eastAsia"/>
              </w:rPr>
              <w:t>～</w:t>
            </w:r>
            <w:r>
              <w:t>4.0），盐基饱和度低（不足30%）。⑤游离氧化铁、铝在灰化层</w:t>
            </w:r>
            <w:r>
              <w:rPr>
                <w:lang w:val="en-US"/>
              </w:rPr>
              <w:t>（E）</w:t>
            </w:r>
            <w:r>
              <w:t>淋失而在淀积层</w:t>
            </w:r>
            <w:r>
              <w:rPr>
                <w:rFonts w:hint="eastAsia"/>
              </w:rPr>
              <w:t>（</w:t>
            </w:r>
            <w:r>
              <w:rPr>
                <w:lang w:val="en-US"/>
              </w:rPr>
              <w:t>B）</w:t>
            </w:r>
            <w:r>
              <w:t>聚积，淀积层的铝化系数</w:t>
            </w:r>
            <w:r>
              <w:rPr>
                <w:lang w:val="en-US"/>
              </w:rPr>
              <w:t>（AI</w:t>
            </w:r>
            <w:r>
              <w:rPr>
                <w:vertAlign w:val="subscript"/>
                <w:lang w:val="en-US"/>
              </w:rPr>
              <w:t>2</w:t>
            </w:r>
            <w:r>
              <w:rPr>
                <w:lang w:val="en-US"/>
              </w:rPr>
              <w:t>O</w:t>
            </w:r>
            <w:r>
              <w:rPr>
                <w:vertAlign w:val="subscript"/>
                <w:lang w:val="en-US"/>
              </w:rPr>
              <w:t>3</w:t>
            </w:r>
            <w:r>
              <w:rPr>
                <w:lang w:val="en-US"/>
              </w:rPr>
              <w:t>/SiO</w:t>
            </w:r>
            <w:r>
              <w:rPr>
                <w:rFonts w:hint="eastAsia"/>
                <w:vertAlign w:val="subscript"/>
                <w:lang w:val="en-US"/>
              </w:rPr>
              <w:t>2</w:t>
            </w:r>
            <w:r>
              <w:rPr>
                <w:lang w:val="en-US"/>
              </w:rPr>
              <w:t>）</w:t>
            </w:r>
            <w:proofErr w:type="gramStart"/>
            <w:r>
              <w:t>和铁化系数</w:t>
            </w:r>
            <w:proofErr w:type="gramEnd"/>
            <w:r>
              <w:rPr>
                <w:lang w:val="en-US"/>
              </w:rPr>
              <w:t>（Fe</w:t>
            </w:r>
            <w:r>
              <w:rPr>
                <w:rFonts w:hint="eastAsia"/>
                <w:vertAlign w:val="subscript"/>
                <w:lang w:val="en-US"/>
              </w:rPr>
              <w:t>2</w:t>
            </w:r>
            <w:r>
              <w:rPr>
                <w:lang w:val="en-US"/>
              </w:rPr>
              <w:t>O</w:t>
            </w:r>
            <w:r>
              <w:rPr>
                <w:rFonts w:hint="eastAsia"/>
                <w:vertAlign w:val="subscript"/>
                <w:lang w:val="en-US"/>
              </w:rPr>
              <w:t>3</w:t>
            </w:r>
            <w:r>
              <w:rPr>
                <w:lang w:val="en-US"/>
              </w:rPr>
              <w:t>/SiO</w:t>
            </w:r>
            <w:r>
              <w:rPr>
                <w:rFonts w:hint="eastAsia"/>
                <w:vertAlign w:val="subscript"/>
                <w:lang w:val="en-US"/>
              </w:rPr>
              <w:t>2</w:t>
            </w:r>
            <w:r>
              <w:rPr>
                <w:lang w:val="en-US"/>
              </w:rPr>
              <w:t>）</w:t>
            </w:r>
            <w:r>
              <w:t>均显著高于灰化层，灰化淀积层与灰化层的铝化系数之比为1.4</w:t>
            </w:r>
            <w:r>
              <w:rPr>
                <w:rFonts w:hint="eastAsia"/>
              </w:rPr>
              <w:t>～</w:t>
            </w:r>
            <w:r>
              <w:t>1.9,</w:t>
            </w:r>
            <w:proofErr w:type="gramStart"/>
            <w:r>
              <w:t>铁化系数</w:t>
            </w:r>
            <w:proofErr w:type="gramEnd"/>
            <w:r>
              <w:t>之比更高，达</w:t>
            </w:r>
            <w:r>
              <w:rPr>
                <w:lang w:val="en-US"/>
              </w:rPr>
              <w:t>3.</w:t>
            </w:r>
            <w:r>
              <w:t>8</w:t>
            </w:r>
            <w:r>
              <w:rPr>
                <w:rFonts w:hint="eastAsia"/>
              </w:rPr>
              <w:t>～</w:t>
            </w:r>
            <w:r>
              <w:rPr>
                <w:lang w:val="en-US"/>
              </w:rPr>
              <w:t>20.</w:t>
            </w:r>
            <w:r>
              <w:t>2</w:t>
            </w:r>
          </w:p>
        </w:tc>
      </w:tr>
    </w:tbl>
    <w:p w14:paraId="0CB09BA3" w14:textId="77777777" w:rsidR="00C975FC" w:rsidRDefault="00000000">
      <w:pPr>
        <w:spacing w:line="1" w:lineRule="exact"/>
        <w:rPr>
          <w:sz w:val="2"/>
          <w:szCs w:val="2"/>
          <w:lang w:eastAsia="zh-CN"/>
        </w:rPr>
      </w:pPr>
      <w:r>
        <w:rPr>
          <w:lang w:eastAsia="zh-CN"/>
        </w:rPr>
        <w:br w:type="page"/>
      </w:r>
    </w:p>
    <w:p w14:paraId="6E4F71F0" w14:textId="77777777" w:rsidR="00C975FC" w:rsidRDefault="00000000">
      <w:pPr>
        <w:pStyle w:val="32"/>
        <w:ind w:right="380" w:firstLine="0"/>
        <w:jc w:val="right"/>
      </w:pPr>
      <w:r>
        <w:lastRenderedPageBreak/>
        <w:t>（</w:t>
      </w:r>
      <w:r>
        <w:rPr>
          <w:rFonts w:ascii="宋体" w:eastAsia="宋体" w:hAnsi="宋体" w:cs="宋体"/>
          <w:sz w:val="18"/>
          <w:szCs w:val="18"/>
        </w:rPr>
        <w:t>续表</w:t>
      </w:r>
      <w:r>
        <w:t>）</w:t>
      </w:r>
    </w:p>
    <w:tbl>
      <w:tblPr>
        <w:tblW w:w="0" w:type="auto"/>
        <w:jc w:val="center"/>
        <w:tblLayout w:type="fixed"/>
        <w:tblCellMar>
          <w:left w:w="10" w:type="dxa"/>
          <w:right w:w="10" w:type="dxa"/>
        </w:tblCellMar>
        <w:tblLook w:val="04A0" w:firstRow="1" w:lastRow="0" w:firstColumn="1" w:lastColumn="0" w:noHBand="0" w:noVBand="1"/>
      </w:tblPr>
      <w:tblGrid>
        <w:gridCol w:w="1057"/>
        <w:gridCol w:w="1049"/>
        <w:gridCol w:w="1052"/>
        <w:gridCol w:w="5839"/>
      </w:tblGrid>
      <w:tr w:rsidR="00C975FC" w14:paraId="187C98F4" w14:textId="77777777">
        <w:trPr>
          <w:trHeight w:hRule="exact" w:val="289"/>
          <w:jc w:val="center"/>
        </w:trPr>
        <w:tc>
          <w:tcPr>
            <w:tcW w:w="1057" w:type="dxa"/>
            <w:tcBorders>
              <w:top w:val="single" w:sz="4" w:space="0" w:color="auto"/>
              <w:left w:val="single" w:sz="4" w:space="0" w:color="auto"/>
            </w:tcBorders>
            <w:shd w:val="clear" w:color="auto" w:fill="auto"/>
            <w:vAlign w:val="center"/>
          </w:tcPr>
          <w:p w14:paraId="78D2E717" w14:textId="77777777" w:rsidR="00C975FC" w:rsidRDefault="00000000">
            <w:pPr>
              <w:pStyle w:val="a9"/>
              <w:spacing w:line="240" w:lineRule="auto"/>
              <w:jc w:val="center"/>
            </w:pPr>
            <w:r>
              <w:t>土纲</w:t>
            </w:r>
          </w:p>
        </w:tc>
        <w:tc>
          <w:tcPr>
            <w:tcW w:w="1049" w:type="dxa"/>
            <w:tcBorders>
              <w:top w:val="single" w:sz="4" w:space="0" w:color="auto"/>
              <w:left w:val="single" w:sz="4" w:space="0" w:color="auto"/>
            </w:tcBorders>
            <w:shd w:val="clear" w:color="auto" w:fill="auto"/>
            <w:vAlign w:val="center"/>
          </w:tcPr>
          <w:p w14:paraId="4DF85491" w14:textId="77777777" w:rsidR="00C975FC" w:rsidRDefault="00000000">
            <w:pPr>
              <w:pStyle w:val="a9"/>
              <w:spacing w:line="240" w:lineRule="auto"/>
              <w:jc w:val="center"/>
            </w:pPr>
            <w:r>
              <w:t>亚纲</w:t>
            </w:r>
          </w:p>
        </w:tc>
        <w:tc>
          <w:tcPr>
            <w:tcW w:w="1052" w:type="dxa"/>
            <w:tcBorders>
              <w:top w:val="single" w:sz="4" w:space="0" w:color="auto"/>
              <w:left w:val="single" w:sz="4" w:space="0" w:color="auto"/>
            </w:tcBorders>
            <w:shd w:val="clear" w:color="auto" w:fill="auto"/>
            <w:vAlign w:val="center"/>
          </w:tcPr>
          <w:p w14:paraId="4AD11837" w14:textId="77777777" w:rsidR="00C975FC" w:rsidRDefault="00000000">
            <w:pPr>
              <w:pStyle w:val="a9"/>
              <w:spacing w:line="240" w:lineRule="auto"/>
              <w:jc w:val="center"/>
            </w:pPr>
            <w:r>
              <w:t>土类</w:t>
            </w:r>
          </w:p>
        </w:tc>
        <w:tc>
          <w:tcPr>
            <w:tcW w:w="5839" w:type="dxa"/>
            <w:tcBorders>
              <w:top w:val="single" w:sz="4" w:space="0" w:color="auto"/>
              <w:left w:val="single" w:sz="4" w:space="0" w:color="auto"/>
              <w:right w:val="single" w:sz="4" w:space="0" w:color="auto"/>
            </w:tcBorders>
            <w:shd w:val="clear" w:color="auto" w:fill="auto"/>
            <w:vAlign w:val="center"/>
          </w:tcPr>
          <w:p w14:paraId="529AD224" w14:textId="77777777" w:rsidR="00C975FC" w:rsidRDefault="00000000">
            <w:pPr>
              <w:pStyle w:val="a9"/>
              <w:spacing w:line="240" w:lineRule="auto"/>
              <w:jc w:val="center"/>
            </w:pPr>
            <w:r>
              <w:t>土类分类依据</w:t>
            </w:r>
          </w:p>
        </w:tc>
      </w:tr>
      <w:tr w:rsidR="00C975FC" w14:paraId="23455B3B" w14:textId="77777777">
        <w:trPr>
          <w:trHeight w:hRule="exact" w:val="4088"/>
          <w:jc w:val="center"/>
        </w:trPr>
        <w:tc>
          <w:tcPr>
            <w:tcW w:w="1057" w:type="dxa"/>
            <w:vMerge w:val="restart"/>
            <w:tcBorders>
              <w:top w:val="single" w:sz="4" w:space="0" w:color="auto"/>
              <w:left w:val="single" w:sz="4" w:space="0" w:color="auto"/>
            </w:tcBorders>
            <w:shd w:val="clear" w:color="auto" w:fill="auto"/>
            <w:vAlign w:val="center"/>
          </w:tcPr>
          <w:p w14:paraId="7F04955D"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半淋溶土</w:t>
            </w:r>
          </w:p>
        </w:tc>
        <w:tc>
          <w:tcPr>
            <w:tcW w:w="1049" w:type="dxa"/>
            <w:tcBorders>
              <w:top w:val="single" w:sz="4" w:space="0" w:color="auto"/>
              <w:left w:val="single" w:sz="4" w:space="0" w:color="auto"/>
            </w:tcBorders>
            <w:shd w:val="clear" w:color="auto" w:fill="auto"/>
            <w:vAlign w:val="center"/>
          </w:tcPr>
          <w:p w14:paraId="6DE310FC"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半湿热</w:t>
            </w:r>
            <w:r>
              <w:rPr>
                <w:rFonts w:ascii="宋体" w:eastAsia="宋体" w:hAnsi="宋体" w:cs="宋体"/>
                <w:sz w:val="18"/>
                <w:szCs w:val="18"/>
                <w:lang w:val="zh-CN" w:eastAsia="zh-CN" w:bidi="zh-CN"/>
              </w:rPr>
              <w:br/>
              <w:t>半淋溶土</w:t>
            </w:r>
          </w:p>
        </w:tc>
        <w:tc>
          <w:tcPr>
            <w:tcW w:w="1052" w:type="dxa"/>
            <w:tcBorders>
              <w:top w:val="single" w:sz="4" w:space="0" w:color="auto"/>
              <w:left w:val="single" w:sz="4" w:space="0" w:color="auto"/>
            </w:tcBorders>
            <w:shd w:val="clear" w:color="auto" w:fill="auto"/>
            <w:vAlign w:val="center"/>
          </w:tcPr>
          <w:p w14:paraId="3B0F8BA8"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燥红土</w:t>
            </w:r>
          </w:p>
        </w:tc>
        <w:tc>
          <w:tcPr>
            <w:tcW w:w="5839" w:type="dxa"/>
            <w:tcBorders>
              <w:top w:val="single" w:sz="4" w:space="0" w:color="auto"/>
              <w:left w:val="single" w:sz="4" w:space="0" w:color="auto"/>
              <w:right w:val="single" w:sz="4" w:space="0" w:color="auto"/>
            </w:tcBorders>
            <w:shd w:val="clear" w:color="auto" w:fill="auto"/>
            <w:vAlign w:val="center"/>
          </w:tcPr>
          <w:p w14:paraId="5E6D8C76" w14:textId="77777777" w:rsidR="00C975FC" w:rsidRDefault="00000000">
            <w:pPr>
              <w:pStyle w:val="a9"/>
              <w:spacing w:line="203" w:lineRule="exact"/>
              <w:rPr>
                <w:sz w:val="15"/>
                <w:szCs w:val="15"/>
              </w:rPr>
            </w:pPr>
            <w:r>
              <w:rPr>
                <w:b/>
                <w:bCs/>
              </w:rPr>
              <w:t>定义：</w:t>
            </w:r>
            <w:r>
              <w:rPr>
                <w:sz w:val="17"/>
                <w:szCs w:val="17"/>
              </w:rPr>
              <w:t>干热条件下形成的具有碳酸盐累积或盐基饱和的红色土壤</w:t>
            </w:r>
            <w:r>
              <w:rPr>
                <w:rFonts w:hint="eastAsia"/>
                <w:sz w:val="17"/>
                <w:szCs w:val="17"/>
              </w:rPr>
              <w:t>。</w:t>
            </w:r>
          </w:p>
          <w:p w14:paraId="2BB2824E" w14:textId="77777777" w:rsidR="00C975FC" w:rsidRDefault="00000000">
            <w:pPr>
              <w:pStyle w:val="a9"/>
              <w:spacing w:line="203" w:lineRule="exact"/>
              <w:rPr>
                <w:sz w:val="17"/>
                <w:szCs w:val="17"/>
              </w:rPr>
            </w:pPr>
            <w:r>
              <w:rPr>
                <w:b/>
                <w:bCs/>
              </w:rPr>
              <w:t>成土环境与分布区域：</w:t>
            </w:r>
            <w:r>
              <w:rPr>
                <w:sz w:val="17"/>
                <w:szCs w:val="17"/>
              </w:rPr>
              <w:t>主要分布于云贵高原腹地及其边缘海拔</w:t>
            </w:r>
            <w:r>
              <w:rPr>
                <w:sz w:val="17"/>
                <w:szCs w:val="17"/>
                <w:lang w:val="en-US"/>
              </w:rPr>
              <w:t>1500m</w:t>
            </w:r>
            <w:r>
              <w:rPr>
                <w:sz w:val="17"/>
                <w:szCs w:val="17"/>
              </w:rPr>
              <w:t>以下的金沙江、南盘江、元江-红河等干热河谷和海南岛西南部海拔</w:t>
            </w:r>
            <w:r>
              <w:rPr>
                <w:sz w:val="17"/>
                <w:szCs w:val="17"/>
                <w:lang w:val="en-US"/>
              </w:rPr>
              <w:t>150m</w:t>
            </w:r>
            <w:r>
              <w:rPr>
                <w:sz w:val="17"/>
                <w:szCs w:val="17"/>
              </w:rPr>
              <w:t>以下的海成阶地或低丘台地,此外，地处中亚热带的四川西部海拔</w:t>
            </w:r>
            <w:r>
              <w:rPr>
                <w:sz w:val="17"/>
                <w:szCs w:val="17"/>
                <w:lang w:val="en-US"/>
              </w:rPr>
              <w:t>1400m</w:t>
            </w:r>
            <w:r>
              <w:rPr>
                <w:sz w:val="17"/>
                <w:szCs w:val="17"/>
              </w:rPr>
              <w:t>以下的岷江、金沙江及其支流干热河谷也有燥红土分布,形成于热量高、酷热期长、</w:t>
            </w:r>
            <w:proofErr w:type="gramStart"/>
            <w:r>
              <w:rPr>
                <w:sz w:val="17"/>
                <w:szCs w:val="17"/>
              </w:rPr>
              <w:t>蒸降比</w:t>
            </w:r>
            <w:proofErr w:type="gramEnd"/>
            <w:r>
              <w:rPr>
                <w:sz w:val="17"/>
                <w:szCs w:val="17"/>
              </w:rPr>
              <w:t>大、旱季长的干热气候条件，“全年日平均气温稳定</w:t>
            </w:r>
            <w:r>
              <w:rPr>
                <w:rFonts w:hint="eastAsia"/>
                <w:sz w:val="17"/>
                <w:szCs w:val="17"/>
              </w:rPr>
              <w:t>≥</w:t>
            </w:r>
            <w:r>
              <w:rPr>
                <w:rFonts w:hint="eastAsia"/>
                <w:sz w:val="17"/>
                <w:szCs w:val="17"/>
                <w:lang w:val="en-US"/>
              </w:rPr>
              <w:t>10℃</w:t>
            </w:r>
            <w:r>
              <w:rPr>
                <w:sz w:val="17"/>
                <w:szCs w:val="17"/>
              </w:rPr>
              <w:t>的日数”</w:t>
            </w:r>
            <w:r>
              <w:rPr>
                <w:rFonts w:hint="eastAsia"/>
                <w:sz w:val="17"/>
                <w:szCs w:val="17"/>
              </w:rPr>
              <w:t>≥</w:t>
            </w:r>
            <w:r>
              <w:rPr>
                <w:rFonts w:hint="eastAsia"/>
                <w:sz w:val="17"/>
                <w:szCs w:val="17"/>
                <w:lang w:val="en-US"/>
              </w:rPr>
              <w:t>285</w:t>
            </w:r>
            <w:r>
              <w:rPr>
                <w:sz w:val="17"/>
                <w:szCs w:val="17"/>
              </w:rPr>
              <w:t>天或“全年日平均气温稳定</w:t>
            </w:r>
            <w:r>
              <w:rPr>
                <w:rFonts w:hint="eastAsia"/>
                <w:sz w:val="17"/>
                <w:szCs w:val="17"/>
              </w:rPr>
              <w:t>≥</w:t>
            </w:r>
            <w:r>
              <w:rPr>
                <w:rFonts w:hint="eastAsia"/>
                <w:sz w:val="17"/>
                <w:szCs w:val="17"/>
                <w:lang w:val="en-US"/>
              </w:rPr>
              <w:t>10℃</w:t>
            </w:r>
            <w:r>
              <w:rPr>
                <w:sz w:val="17"/>
                <w:szCs w:val="17"/>
              </w:rPr>
              <w:t>期间的积温”</w:t>
            </w:r>
            <w:r>
              <w:rPr>
                <w:rFonts w:hint="eastAsia"/>
                <w:sz w:val="17"/>
                <w:szCs w:val="17"/>
              </w:rPr>
              <w:t>≥</w:t>
            </w:r>
            <w:r>
              <w:rPr>
                <w:rFonts w:hint="eastAsia"/>
                <w:sz w:val="17"/>
                <w:szCs w:val="17"/>
                <w:lang w:val="en-US"/>
              </w:rPr>
              <w:t>5000℃</w:t>
            </w:r>
            <w:r>
              <w:rPr>
                <w:sz w:val="17"/>
                <w:szCs w:val="17"/>
              </w:rPr>
              <w:t>,年干燥度</w:t>
            </w:r>
            <w:r>
              <w:rPr>
                <w:sz w:val="17"/>
                <w:szCs w:val="17"/>
                <w:lang w:val="en-US"/>
              </w:rPr>
              <w:t>＞</w:t>
            </w:r>
            <w:r>
              <w:rPr>
                <w:rFonts w:hint="eastAsia"/>
                <w:sz w:val="17"/>
                <w:szCs w:val="17"/>
                <w:lang w:val="en-US"/>
              </w:rPr>
              <w:t>1.0。</w:t>
            </w:r>
            <w:r>
              <w:rPr>
                <w:sz w:val="17"/>
                <w:szCs w:val="17"/>
              </w:rPr>
              <w:t>自然植被为稀树草原植被或稀树灌丛草原植被,成土母质主要有花岗岩、片麻岩、安山岩、玄武岩、片岩、砂页岩等风化物,以及古老洪冲积物和滨海沉积物</w:t>
            </w:r>
            <w:r>
              <w:rPr>
                <w:rFonts w:hint="eastAsia"/>
                <w:sz w:val="17"/>
                <w:szCs w:val="17"/>
              </w:rPr>
              <w:t>。</w:t>
            </w:r>
          </w:p>
          <w:p w14:paraId="7A3DB257" w14:textId="77777777" w:rsidR="00C975FC" w:rsidRDefault="00000000">
            <w:pPr>
              <w:pStyle w:val="a9"/>
              <w:spacing w:line="203" w:lineRule="exact"/>
              <w:rPr>
                <w:sz w:val="17"/>
                <w:szCs w:val="17"/>
              </w:rPr>
            </w:pPr>
            <w:r>
              <w:rPr>
                <w:b/>
                <w:bCs/>
              </w:rPr>
              <w:t>成土过程:</w:t>
            </w:r>
            <w:r>
              <w:rPr>
                <w:sz w:val="17"/>
                <w:szCs w:val="17"/>
              </w:rPr>
              <w:t>①矿物风化复盐基过程</w:t>
            </w:r>
            <w:r>
              <w:rPr>
                <w:rFonts w:hint="eastAsia"/>
                <w:sz w:val="17"/>
                <w:szCs w:val="17"/>
              </w:rPr>
              <w:t>。</w:t>
            </w:r>
            <w:r>
              <w:rPr>
                <w:sz w:val="17"/>
                <w:szCs w:val="17"/>
              </w:rPr>
              <w:t>具有一定的脱硅富铁铝化特征,淋溶淀积现象不明显,存在明显的复盐</w:t>
            </w:r>
            <w:proofErr w:type="gramStart"/>
            <w:r>
              <w:rPr>
                <w:sz w:val="17"/>
                <w:szCs w:val="17"/>
              </w:rPr>
              <w:t>基过程</w:t>
            </w:r>
            <w:proofErr w:type="gramEnd"/>
            <w:r>
              <w:rPr>
                <w:sz w:val="17"/>
                <w:szCs w:val="17"/>
              </w:rPr>
              <w:t>,一般无黏粒胶膜和铁锰结核</w:t>
            </w:r>
            <w:r>
              <w:rPr>
                <w:rFonts w:hint="eastAsia"/>
                <w:sz w:val="17"/>
                <w:szCs w:val="17"/>
              </w:rPr>
              <w:t>。</w:t>
            </w:r>
            <w:r>
              <w:rPr>
                <w:sz w:val="17"/>
                <w:szCs w:val="17"/>
              </w:rPr>
              <w:t>②强烈的腐殖质化过程</w:t>
            </w:r>
            <w:r>
              <w:rPr>
                <w:rFonts w:hint="eastAsia"/>
                <w:sz w:val="17"/>
                <w:szCs w:val="17"/>
              </w:rPr>
              <w:t>。</w:t>
            </w:r>
            <w:r>
              <w:rPr>
                <w:sz w:val="17"/>
                <w:szCs w:val="17"/>
              </w:rPr>
              <w:t>由于处于干热与灌丛稀疏草原环境,生物积累少,有机质分解作用强,腐殖质矿化快,土壤有机质积累量低</w:t>
            </w:r>
            <w:r>
              <w:rPr>
                <w:rFonts w:hint="eastAsia"/>
                <w:sz w:val="17"/>
                <w:szCs w:val="17"/>
              </w:rPr>
              <w:t>。</w:t>
            </w:r>
          </w:p>
          <w:p w14:paraId="2BEFA2CD" w14:textId="77777777" w:rsidR="00C975FC" w:rsidRDefault="00000000">
            <w:pPr>
              <w:pStyle w:val="a9"/>
              <w:spacing w:line="203" w:lineRule="exact"/>
              <w:rPr>
                <w:sz w:val="15"/>
                <w:szCs w:val="15"/>
              </w:rPr>
            </w:pPr>
            <w:r>
              <w:rPr>
                <w:b/>
                <w:bCs/>
              </w:rPr>
              <w:t>剖面特征及主要属性：</w:t>
            </w:r>
            <w:r>
              <w:rPr>
                <w:sz w:val="17"/>
                <w:szCs w:val="17"/>
              </w:rPr>
              <w:t>①剖面发育明显，拥有腐殖质层</w:t>
            </w:r>
            <w:r>
              <w:rPr>
                <w:sz w:val="17"/>
                <w:szCs w:val="17"/>
                <w:lang w:val="en-US"/>
              </w:rPr>
              <w:t>（Ah）、</w:t>
            </w:r>
            <w:r>
              <w:rPr>
                <w:sz w:val="17"/>
                <w:szCs w:val="17"/>
              </w:rPr>
              <w:t>淀积层</w:t>
            </w:r>
            <w:r>
              <w:rPr>
                <w:sz w:val="17"/>
                <w:szCs w:val="17"/>
                <w:lang w:val="en-US"/>
              </w:rPr>
              <w:t>（B）、母质层（C）,具有A-B-C构型,②Ah层，多暗红棕色、红棕色、棕色、黄棕色、橙色、黄色等颜色，呈块状或块状夹粒状结构；B层，多亮红棕色、红棕色、亮棕色、黄棕色等颜色，块状结构；</w:t>
            </w:r>
            <w:r>
              <w:rPr>
                <w:rFonts w:hint="eastAsia"/>
                <w:sz w:val="17"/>
                <w:szCs w:val="17"/>
                <w:lang w:val="en-US"/>
              </w:rPr>
              <w:t>C</w:t>
            </w:r>
            <w:r>
              <w:rPr>
                <w:sz w:val="17"/>
                <w:szCs w:val="17"/>
              </w:rPr>
              <w:t>层，多红棕色、亮棕色、橙色等颜色，小块状结构,③土壤</w:t>
            </w:r>
            <w:r>
              <w:rPr>
                <w:rFonts w:hint="eastAsia"/>
                <w:sz w:val="17"/>
                <w:szCs w:val="17"/>
                <w:lang w:val="en-US"/>
              </w:rPr>
              <w:t>pH＞5.0</w:t>
            </w:r>
            <w:r>
              <w:rPr>
                <w:sz w:val="17"/>
                <w:szCs w:val="17"/>
                <w:lang w:val="en-US"/>
              </w:rPr>
              <w:t>,</w:t>
            </w:r>
            <w:r>
              <w:rPr>
                <w:sz w:val="17"/>
                <w:szCs w:val="17"/>
              </w:rPr>
              <w:t>多近中性，盐基饱和度</w:t>
            </w:r>
            <w:r>
              <w:rPr>
                <w:rFonts w:hint="eastAsia"/>
                <w:sz w:val="17"/>
                <w:szCs w:val="17"/>
                <w:lang w:val="en-US"/>
              </w:rPr>
              <w:t>＞50%</w:t>
            </w:r>
            <w:r>
              <w:rPr>
                <w:sz w:val="17"/>
                <w:szCs w:val="17"/>
                <w:lang w:val="en-US"/>
              </w:rPr>
              <w:t>,个别剖面受碳酸盐水浸渍影响，还有强烈的石灰反应.④土壤中既出现深度风化的高岭石、赤铁矿,也普遍存在风化度低的伊利石等</w:t>
            </w:r>
            <w:r>
              <w:rPr>
                <w:rFonts w:hint="eastAsia"/>
                <w:sz w:val="17"/>
                <w:szCs w:val="17"/>
                <w:lang w:val="en-US"/>
              </w:rPr>
              <w:t>2∶1</w:t>
            </w:r>
            <w:r>
              <w:rPr>
                <w:sz w:val="17"/>
                <w:szCs w:val="17"/>
                <w:lang w:val="en-US"/>
              </w:rPr>
              <w:t>型矿物,有机质含量</w:t>
            </w:r>
            <w:r>
              <w:rPr>
                <w:rFonts w:hint="eastAsia"/>
                <w:sz w:val="17"/>
                <w:szCs w:val="17"/>
                <w:lang w:val="en-US"/>
              </w:rPr>
              <w:t>＜35g/kg</w:t>
            </w:r>
          </w:p>
        </w:tc>
      </w:tr>
      <w:tr w:rsidR="00C975FC" w14:paraId="552D98C7" w14:textId="77777777">
        <w:trPr>
          <w:trHeight w:hRule="exact" w:val="9210"/>
          <w:jc w:val="center"/>
        </w:trPr>
        <w:tc>
          <w:tcPr>
            <w:tcW w:w="1057" w:type="dxa"/>
            <w:vMerge/>
            <w:tcBorders>
              <w:left w:val="single" w:sz="4" w:space="0" w:color="auto"/>
              <w:bottom w:val="single" w:sz="4" w:space="0" w:color="auto"/>
            </w:tcBorders>
            <w:shd w:val="clear" w:color="auto" w:fill="auto"/>
            <w:vAlign w:val="center"/>
          </w:tcPr>
          <w:p w14:paraId="36C9A839" w14:textId="77777777" w:rsidR="00C975FC" w:rsidRDefault="00C975FC">
            <w:pPr>
              <w:jc w:val="center"/>
              <w:rPr>
                <w:rFonts w:ascii="宋体" w:eastAsia="宋体" w:hAnsi="宋体" w:cs="宋体"/>
                <w:sz w:val="18"/>
                <w:szCs w:val="18"/>
                <w:lang w:val="zh-CN" w:eastAsia="zh-CN" w:bidi="zh-CN"/>
              </w:rPr>
            </w:pPr>
          </w:p>
        </w:tc>
        <w:tc>
          <w:tcPr>
            <w:tcW w:w="1049" w:type="dxa"/>
            <w:tcBorders>
              <w:top w:val="single" w:sz="4" w:space="0" w:color="auto"/>
              <w:left w:val="single" w:sz="4" w:space="0" w:color="auto"/>
              <w:bottom w:val="single" w:sz="4" w:space="0" w:color="auto"/>
            </w:tcBorders>
            <w:shd w:val="clear" w:color="auto" w:fill="auto"/>
            <w:vAlign w:val="center"/>
          </w:tcPr>
          <w:p w14:paraId="7147589D"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半湿暖温</w:t>
            </w:r>
            <w:r>
              <w:rPr>
                <w:rFonts w:ascii="宋体" w:eastAsia="宋体" w:hAnsi="宋体" w:cs="宋体"/>
                <w:sz w:val="18"/>
                <w:szCs w:val="18"/>
                <w:lang w:val="zh-CN" w:eastAsia="zh-CN" w:bidi="zh-CN"/>
              </w:rPr>
              <w:br/>
              <w:t>半淋溶土</w:t>
            </w:r>
          </w:p>
        </w:tc>
        <w:tc>
          <w:tcPr>
            <w:tcW w:w="1052" w:type="dxa"/>
            <w:tcBorders>
              <w:top w:val="single" w:sz="4" w:space="0" w:color="auto"/>
              <w:left w:val="single" w:sz="4" w:space="0" w:color="auto"/>
              <w:bottom w:val="single" w:sz="4" w:space="0" w:color="auto"/>
            </w:tcBorders>
            <w:shd w:val="clear" w:color="auto" w:fill="auto"/>
            <w:vAlign w:val="center"/>
          </w:tcPr>
          <w:p w14:paraId="591F6AEE"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褐土</w:t>
            </w:r>
          </w:p>
        </w:tc>
        <w:tc>
          <w:tcPr>
            <w:tcW w:w="5839" w:type="dxa"/>
            <w:tcBorders>
              <w:top w:val="single" w:sz="4" w:space="0" w:color="auto"/>
              <w:left w:val="single" w:sz="4" w:space="0" w:color="auto"/>
              <w:bottom w:val="single" w:sz="4" w:space="0" w:color="auto"/>
              <w:right w:val="single" w:sz="4" w:space="0" w:color="auto"/>
            </w:tcBorders>
            <w:shd w:val="clear" w:color="auto" w:fill="auto"/>
          </w:tcPr>
          <w:p w14:paraId="25561BE2" w14:textId="77777777" w:rsidR="00C975FC" w:rsidRDefault="00C975FC">
            <w:pPr>
              <w:pStyle w:val="a9"/>
              <w:spacing w:line="204" w:lineRule="exact"/>
              <w:rPr>
                <w:b/>
                <w:bCs/>
              </w:rPr>
            </w:pPr>
          </w:p>
          <w:p w14:paraId="73786465" w14:textId="77777777" w:rsidR="00C975FC" w:rsidRDefault="00000000">
            <w:pPr>
              <w:pStyle w:val="a9"/>
              <w:spacing w:line="204" w:lineRule="exact"/>
              <w:rPr>
                <w:sz w:val="17"/>
                <w:szCs w:val="17"/>
              </w:rPr>
            </w:pPr>
            <w:r>
              <w:rPr>
                <w:b/>
                <w:bCs/>
              </w:rPr>
              <w:t>定义:</w:t>
            </w:r>
            <w:r>
              <w:rPr>
                <w:sz w:val="17"/>
                <w:szCs w:val="17"/>
              </w:rPr>
              <w:t>暖温带半湿润地区,发育于排水良好、具有弱腐殖质表层、黏化层、土体中有一定数量碳酸盐淋溶与淀积的褐色土壤</w:t>
            </w:r>
            <w:r>
              <w:rPr>
                <w:rFonts w:hint="eastAsia"/>
                <w:sz w:val="17"/>
                <w:szCs w:val="17"/>
              </w:rPr>
              <w:t>。</w:t>
            </w:r>
          </w:p>
          <w:p w14:paraId="6CB078D7" w14:textId="77777777" w:rsidR="00C975FC" w:rsidRDefault="00000000">
            <w:pPr>
              <w:pStyle w:val="a9"/>
              <w:spacing w:line="204" w:lineRule="exact"/>
              <w:rPr>
                <w:sz w:val="17"/>
                <w:szCs w:val="17"/>
              </w:rPr>
            </w:pPr>
            <w:r>
              <w:rPr>
                <w:b/>
                <w:bCs/>
              </w:rPr>
              <w:t>成土环境与分布区域:</w:t>
            </w:r>
            <w:r>
              <w:rPr>
                <w:sz w:val="17"/>
                <w:szCs w:val="17"/>
              </w:rPr>
              <w:t>①成土环境</w:t>
            </w:r>
            <w:r>
              <w:rPr>
                <w:rFonts w:hint="eastAsia"/>
                <w:sz w:val="17"/>
                <w:szCs w:val="17"/>
              </w:rPr>
              <w:t>。</w:t>
            </w:r>
            <w:r>
              <w:rPr>
                <w:sz w:val="17"/>
                <w:szCs w:val="17"/>
              </w:rPr>
              <w:t>属暖温带半湿润气候,冬春干旱,夏秋多雨,年均温10</w:t>
            </w:r>
            <w:r>
              <w:rPr>
                <w:rFonts w:hint="eastAsia"/>
                <w:sz w:val="17"/>
                <w:szCs w:val="17"/>
              </w:rPr>
              <w:t>～</w:t>
            </w:r>
            <w:r>
              <w:rPr>
                <w:sz w:val="17"/>
                <w:szCs w:val="17"/>
              </w:rPr>
              <w:t>14</w:t>
            </w:r>
            <w:r>
              <w:rPr>
                <w:rFonts w:hint="eastAsia"/>
                <w:sz w:val="17"/>
                <w:szCs w:val="17"/>
              </w:rPr>
              <w:t>℃</w:t>
            </w:r>
            <w:r>
              <w:rPr>
                <w:sz w:val="17"/>
                <w:szCs w:val="17"/>
              </w:rPr>
              <w:t>,年降水量300</w:t>
            </w:r>
            <w:r>
              <w:rPr>
                <w:rFonts w:hint="eastAsia"/>
                <w:sz w:val="17"/>
                <w:szCs w:val="17"/>
              </w:rPr>
              <w:t>～</w:t>
            </w:r>
            <w:r>
              <w:rPr>
                <w:sz w:val="17"/>
                <w:szCs w:val="17"/>
                <w:lang w:val="en-US"/>
              </w:rPr>
              <w:t>850mm,</w:t>
            </w:r>
            <w:r>
              <w:rPr>
                <w:sz w:val="17"/>
                <w:szCs w:val="17"/>
              </w:rPr>
              <w:t>干燥度</w:t>
            </w:r>
            <w:r>
              <w:rPr>
                <w:sz w:val="17"/>
                <w:szCs w:val="17"/>
                <w:lang w:val="en-US"/>
              </w:rPr>
              <w:t>＞1.0</w:t>
            </w:r>
            <w:r>
              <w:rPr>
                <w:rFonts w:hint="eastAsia"/>
                <w:sz w:val="17"/>
                <w:szCs w:val="17"/>
              </w:rPr>
              <w:t>。</w:t>
            </w:r>
            <w:r>
              <w:rPr>
                <w:sz w:val="17"/>
                <w:szCs w:val="17"/>
              </w:rPr>
              <w:t>位于山地、丘陵和山前（倾斜）平原具有淋溶条件的地貌部位</w:t>
            </w:r>
            <w:r>
              <w:rPr>
                <w:rFonts w:hint="eastAsia"/>
                <w:sz w:val="17"/>
                <w:szCs w:val="17"/>
              </w:rPr>
              <w:t>。</w:t>
            </w:r>
            <w:r>
              <w:rPr>
                <w:sz w:val="17"/>
                <w:szCs w:val="17"/>
              </w:rPr>
              <w:t>有各种岩石的风化物,但以黄土、黄土状物质和其他石灰性成土母质为主</w:t>
            </w:r>
            <w:r>
              <w:rPr>
                <w:rFonts w:hint="eastAsia"/>
                <w:sz w:val="17"/>
                <w:szCs w:val="17"/>
              </w:rPr>
              <w:t>。</w:t>
            </w:r>
            <w:r>
              <w:rPr>
                <w:sz w:val="17"/>
                <w:szCs w:val="17"/>
              </w:rPr>
              <w:t>自然植被为柏（侧柏或桧柏）、油松、洋槐、榆树、椿树、辽东栎、蒙古栎等旱生树种,酸枣、荆条和山杏等旱生灌木及</w:t>
            </w:r>
            <w:proofErr w:type="gramStart"/>
            <w:r>
              <w:rPr>
                <w:sz w:val="17"/>
                <w:szCs w:val="17"/>
              </w:rPr>
              <w:t>菅</w:t>
            </w:r>
            <w:proofErr w:type="gramEnd"/>
            <w:r>
              <w:rPr>
                <w:sz w:val="17"/>
                <w:szCs w:val="17"/>
              </w:rPr>
              <w:t>草、白草等禾本科草本构成的针阔混交林和灌丛草原</w:t>
            </w:r>
            <w:r>
              <w:rPr>
                <w:rFonts w:hint="eastAsia"/>
                <w:sz w:val="17"/>
                <w:szCs w:val="17"/>
              </w:rPr>
              <w:t>。</w:t>
            </w:r>
            <w:r>
              <w:rPr>
                <w:sz w:val="17"/>
                <w:szCs w:val="17"/>
              </w:rPr>
              <w:t>目前为我国北方的小麦、玉米、棉花、苹果主产区,一般两年三熟或一年两熟</w:t>
            </w:r>
            <w:r>
              <w:rPr>
                <w:rFonts w:hint="eastAsia"/>
                <w:sz w:val="17"/>
                <w:szCs w:val="17"/>
              </w:rPr>
              <w:t>。</w:t>
            </w:r>
            <w:r>
              <w:rPr>
                <w:sz w:val="17"/>
                <w:szCs w:val="17"/>
              </w:rPr>
              <w:t>②主要分布区域</w:t>
            </w:r>
            <w:r>
              <w:rPr>
                <w:rFonts w:hint="eastAsia"/>
                <w:sz w:val="17"/>
                <w:szCs w:val="17"/>
              </w:rPr>
              <w:t>。</w:t>
            </w:r>
            <w:r>
              <w:rPr>
                <w:sz w:val="17"/>
                <w:szCs w:val="17"/>
              </w:rPr>
              <w:t>北起燕山、太行山山前地带,东抵泰山、沂山的西北部和西南部山前低丘,南达秦岭北麓及黄河一线,西至晋东南和陕西关中盆地</w:t>
            </w:r>
            <w:r>
              <w:rPr>
                <w:rFonts w:hint="eastAsia"/>
                <w:sz w:val="17"/>
                <w:szCs w:val="17"/>
              </w:rPr>
              <w:t>。</w:t>
            </w:r>
            <w:r>
              <w:rPr>
                <w:sz w:val="17"/>
                <w:szCs w:val="17"/>
              </w:rPr>
              <w:t>此外,川西、云南等</w:t>
            </w:r>
            <w:proofErr w:type="gramStart"/>
            <w:r>
              <w:rPr>
                <w:sz w:val="17"/>
                <w:szCs w:val="17"/>
              </w:rPr>
              <w:t>横断山脉干暖</w:t>
            </w:r>
            <w:proofErr w:type="gramEnd"/>
            <w:r>
              <w:rPr>
                <w:sz w:val="17"/>
                <w:szCs w:val="17"/>
              </w:rPr>
              <w:t>河谷山地垂直带谱中,也有褐土分布</w:t>
            </w:r>
            <w:r>
              <w:rPr>
                <w:rFonts w:hint="eastAsia"/>
                <w:sz w:val="17"/>
                <w:szCs w:val="17"/>
              </w:rPr>
              <w:t>。</w:t>
            </w:r>
          </w:p>
          <w:p w14:paraId="4918BD93" w14:textId="77777777" w:rsidR="00C975FC" w:rsidRDefault="00000000">
            <w:pPr>
              <w:pStyle w:val="a9"/>
              <w:spacing w:line="204" w:lineRule="exact"/>
              <w:rPr>
                <w:sz w:val="15"/>
                <w:szCs w:val="15"/>
              </w:rPr>
            </w:pPr>
            <w:r>
              <w:rPr>
                <w:b/>
                <w:bCs/>
              </w:rPr>
              <w:t>成土过程:</w:t>
            </w:r>
            <w:r>
              <w:rPr>
                <w:sz w:val="17"/>
                <w:szCs w:val="17"/>
              </w:rPr>
              <w:t>①弱腐殖质积累过程</w:t>
            </w:r>
            <w:r>
              <w:rPr>
                <w:rFonts w:hint="eastAsia"/>
                <w:sz w:val="17"/>
                <w:szCs w:val="17"/>
              </w:rPr>
              <w:t>。</w:t>
            </w:r>
            <w:r>
              <w:rPr>
                <w:sz w:val="17"/>
                <w:szCs w:val="17"/>
              </w:rPr>
              <w:t>发育在暖温带半湿润气候及旱生森林、灌木草原等生境条件下,就决定了本土类地上生物量较低,有机物</w:t>
            </w:r>
            <w:proofErr w:type="gramStart"/>
            <w:r>
              <w:rPr>
                <w:sz w:val="17"/>
                <w:szCs w:val="17"/>
              </w:rPr>
              <w:t>分解快</w:t>
            </w:r>
            <w:proofErr w:type="gramEnd"/>
            <w:r>
              <w:rPr>
                <w:sz w:val="17"/>
                <w:szCs w:val="17"/>
              </w:rPr>
              <w:t>,存在弱腐殖质积累过程,褐土有机质含量低（一般10</w:t>
            </w:r>
            <w:r>
              <w:rPr>
                <w:sz w:val="17"/>
                <w:szCs w:val="17"/>
                <w:lang w:val="en-US"/>
              </w:rPr>
              <w:t>g/kg</w:t>
            </w:r>
            <w:r>
              <w:rPr>
                <w:sz w:val="17"/>
                <w:szCs w:val="17"/>
              </w:rPr>
              <w:t>左右）,而且表土层薄（一般小于</w:t>
            </w:r>
            <w:r>
              <w:rPr>
                <w:sz w:val="17"/>
                <w:szCs w:val="17"/>
                <w:lang w:val="en-US"/>
              </w:rPr>
              <w:t>30cm）</w:t>
            </w:r>
            <w:r>
              <w:rPr>
                <w:rFonts w:hint="eastAsia"/>
                <w:sz w:val="17"/>
                <w:szCs w:val="17"/>
              </w:rPr>
              <w:t>。</w:t>
            </w:r>
            <w:r>
              <w:rPr>
                <w:sz w:val="17"/>
                <w:szCs w:val="17"/>
              </w:rPr>
              <w:t>②黏化过程,在土壤形成过程中，由于所处温暖季节较长，气温高，土体又处于碳酸盐</w:t>
            </w:r>
            <w:proofErr w:type="gramStart"/>
            <w:r>
              <w:rPr>
                <w:sz w:val="17"/>
                <w:szCs w:val="17"/>
              </w:rPr>
              <w:t>淋移状态</w:t>
            </w:r>
            <w:proofErr w:type="gramEnd"/>
            <w:r>
              <w:rPr>
                <w:sz w:val="17"/>
                <w:szCs w:val="17"/>
              </w:rPr>
              <w:t>,存在明显的残积黏化与悬移黏化过程</w:t>
            </w:r>
            <w:r>
              <w:rPr>
                <w:rFonts w:hint="eastAsia"/>
                <w:sz w:val="17"/>
                <w:szCs w:val="17"/>
              </w:rPr>
              <w:t>。</w:t>
            </w:r>
            <w:r>
              <w:rPr>
                <w:sz w:val="17"/>
                <w:szCs w:val="17"/>
              </w:rPr>
              <w:t>③碳酸盐淋溶与淀积过程</w:t>
            </w:r>
            <w:r>
              <w:rPr>
                <w:rFonts w:hint="eastAsia"/>
                <w:sz w:val="17"/>
                <w:szCs w:val="17"/>
              </w:rPr>
              <w:t>。</w:t>
            </w:r>
            <w:r>
              <w:rPr>
                <w:sz w:val="17"/>
                <w:szCs w:val="17"/>
              </w:rPr>
              <w:t>该土中可溶盐淋失殆尽,而碳酸盐类在剖面中有不同程度</w:t>
            </w:r>
            <w:proofErr w:type="gramStart"/>
            <w:r>
              <w:rPr>
                <w:sz w:val="17"/>
                <w:szCs w:val="17"/>
              </w:rPr>
              <w:t>的淋移</w:t>
            </w:r>
            <w:proofErr w:type="gramEnd"/>
            <w:r>
              <w:rPr>
                <w:sz w:val="17"/>
                <w:szCs w:val="17"/>
              </w:rPr>
              <w:t>,并在一定深度以假菌丝</w:t>
            </w:r>
            <w:proofErr w:type="gramStart"/>
            <w:r>
              <w:rPr>
                <w:sz w:val="17"/>
                <w:szCs w:val="17"/>
              </w:rPr>
              <w:t>状沿根孔</w:t>
            </w:r>
            <w:proofErr w:type="gramEnd"/>
            <w:r>
              <w:rPr>
                <w:sz w:val="17"/>
                <w:szCs w:val="17"/>
              </w:rPr>
              <w:t>及裂隙表面累积,因而形成半淋溶土的重要特征,这是褐土区别于棕壤的主要标志</w:t>
            </w:r>
            <w:r>
              <w:rPr>
                <w:rFonts w:hint="eastAsia"/>
                <w:sz w:val="17"/>
                <w:szCs w:val="17"/>
              </w:rPr>
              <w:t>。</w:t>
            </w:r>
            <w:r>
              <w:rPr>
                <w:sz w:val="17"/>
                <w:szCs w:val="17"/>
              </w:rPr>
              <w:t>④人为活动与气候变迁叠加过程</w:t>
            </w:r>
            <w:r>
              <w:rPr>
                <w:rFonts w:hint="eastAsia"/>
                <w:sz w:val="17"/>
                <w:szCs w:val="17"/>
              </w:rPr>
              <w:t>。</w:t>
            </w:r>
            <w:r>
              <w:rPr>
                <w:sz w:val="17"/>
                <w:szCs w:val="17"/>
              </w:rPr>
              <w:t>该土类一般都发育于上更新世</w:t>
            </w:r>
            <w:r>
              <w:rPr>
                <w:sz w:val="17"/>
                <w:szCs w:val="17"/>
                <w:lang w:val="en-US"/>
              </w:rPr>
              <w:t>（Q3）</w:t>
            </w:r>
            <w:r>
              <w:rPr>
                <w:sz w:val="17"/>
                <w:szCs w:val="17"/>
              </w:rPr>
              <w:t>的马兰黄土母质上，特别是在全新世以来，人类生产活动进入文明历史时期以后,气候变迁及人类的局部生产活动,在土壤表面产生叠加过程,最明显的就是褐土的“降尘”复</w:t>
            </w:r>
            <w:proofErr w:type="gramStart"/>
            <w:r>
              <w:rPr>
                <w:sz w:val="17"/>
                <w:szCs w:val="17"/>
              </w:rPr>
              <w:t>钙过程</w:t>
            </w:r>
            <w:proofErr w:type="gramEnd"/>
            <w:r>
              <w:rPr>
                <w:sz w:val="17"/>
                <w:szCs w:val="17"/>
              </w:rPr>
              <w:t>以及人为耕作施肥,特别是华北地区及黄土高原的河谷地区，长期施用土粪（黄土垫圈堆肥），形成填土的叠加过程,剖面特征及主要属性:①剖面发育明显,拥有浅色腐殖质层（</w:t>
            </w:r>
            <w:r>
              <w:rPr>
                <w:sz w:val="17"/>
                <w:szCs w:val="17"/>
                <w:lang w:val="en-US"/>
              </w:rPr>
              <w:t>Ah</w:t>
            </w:r>
            <w:r>
              <w:rPr>
                <w:sz w:val="17"/>
                <w:szCs w:val="17"/>
              </w:rPr>
              <w:t>）或耕作层</w:t>
            </w:r>
            <w:r>
              <w:rPr>
                <w:sz w:val="17"/>
                <w:szCs w:val="17"/>
                <w:lang w:val="en-US"/>
              </w:rPr>
              <w:t>（Ap）,</w:t>
            </w:r>
            <w:r>
              <w:rPr>
                <w:sz w:val="17"/>
                <w:szCs w:val="17"/>
              </w:rPr>
              <w:t>黏化层</w:t>
            </w:r>
            <w:r>
              <w:rPr>
                <w:sz w:val="17"/>
                <w:szCs w:val="17"/>
                <w:lang w:val="en-US"/>
              </w:rPr>
              <w:t>（B）</w:t>
            </w:r>
            <w:r>
              <w:rPr>
                <w:sz w:val="17"/>
                <w:szCs w:val="17"/>
              </w:rPr>
              <w:t>和母质层</w:t>
            </w:r>
            <w:r>
              <w:rPr>
                <w:sz w:val="17"/>
                <w:szCs w:val="17"/>
                <w:lang w:val="en-US"/>
              </w:rPr>
              <w:t>（C）,</w:t>
            </w:r>
            <w:r>
              <w:rPr>
                <w:sz w:val="17"/>
                <w:szCs w:val="17"/>
              </w:rPr>
              <w:t>具有</w:t>
            </w:r>
            <w:r>
              <w:rPr>
                <w:sz w:val="17"/>
                <w:szCs w:val="17"/>
                <w:lang w:val="en-US"/>
              </w:rPr>
              <w:t>A-B-C</w:t>
            </w:r>
            <w:r>
              <w:rPr>
                <w:sz w:val="17"/>
                <w:szCs w:val="17"/>
              </w:rPr>
              <w:t>构型</w:t>
            </w:r>
            <w:r>
              <w:rPr>
                <w:rFonts w:hint="eastAsia"/>
                <w:sz w:val="17"/>
                <w:szCs w:val="17"/>
              </w:rPr>
              <w:t>。</w:t>
            </w:r>
            <w:r>
              <w:rPr>
                <w:sz w:val="17"/>
                <w:szCs w:val="17"/>
              </w:rPr>
              <w:t>②腐殖质层和淋溶层</w:t>
            </w:r>
            <w:r>
              <w:rPr>
                <w:sz w:val="17"/>
                <w:szCs w:val="17"/>
                <w:lang w:val="en-US"/>
              </w:rPr>
              <w:t>（A）：</w:t>
            </w:r>
            <w:r>
              <w:rPr>
                <w:sz w:val="17"/>
                <w:szCs w:val="17"/>
              </w:rPr>
              <w:t>一般厚度为20</w:t>
            </w:r>
            <w:r>
              <w:rPr>
                <w:rFonts w:hint="eastAsia"/>
                <w:sz w:val="17"/>
                <w:szCs w:val="17"/>
              </w:rPr>
              <w:t>～</w:t>
            </w:r>
            <w:r>
              <w:rPr>
                <w:sz w:val="17"/>
                <w:szCs w:val="17"/>
                <w:lang w:val="en-US"/>
              </w:rPr>
              <w:t>30cm,</w:t>
            </w:r>
            <w:r>
              <w:rPr>
                <w:sz w:val="17"/>
                <w:szCs w:val="17"/>
              </w:rPr>
              <w:t>在淋溶褐土中可达</w:t>
            </w:r>
            <w:r>
              <w:rPr>
                <w:sz w:val="17"/>
                <w:szCs w:val="17"/>
                <w:lang w:val="en-US"/>
              </w:rPr>
              <w:t>30cm</w:t>
            </w:r>
            <w:r>
              <w:rPr>
                <w:sz w:val="17"/>
                <w:szCs w:val="17"/>
              </w:rPr>
              <w:t>以上；土壤有机质在</w:t>
            </w:r>
            <w:r>
              <w:rPr>
                <w:sz w:val="17"/>
                <w:szCs w:val="17"/>
                <w:lang w:val="en-US"/>
              </w:rPr>
              <w:t>20g/kg</w:t>
            </w:r>
            <w:r>
              <w:rPr>
                <w:sz w:val="17"/>
                <w:szCs w:val="17"/>
              </w:rPr>
              <w:t>以下,质地多为壤质</w:t>
            </w:r>
            <w:proofErr w:type="gramStart"/>
            <w:r>
              <w:rPr>
                <w:sz w:val="17"/>
                <w:szCs w:val="17"/>
              </w:rPr>
              <w:t>土,屑粒状</w:t>
            </w:r>
            <w:proofErr w:type="gramEnd"/>
            <w:r>
              <w:rPr>
                <w:sz w:val="17"/>
                <w:szCs w:val="17"/>
              </w:rPr>
              <w:t>至小团块状结构,有较多的植物根系及植株残体</w:t>
            </w:r>
            <w:r>
              <w:rPr>
                <w:rFonts w:hint="eastAsia"/>
                <w:sz w:val="17"/>
                <w:szCs w:val="17"/>
              </w:rPr>
              <w:t>。</w:t>
            </w:r>
            <w:r>
              <w:rPr>
                <w:sz w:val="17"/>
                <w:szCs w:val="17"/>
              </w:rPr>
              <w:t>如为耕层则多有瓦片、煤渣等侵入体,有石灰反应,向下呈</w:t>
            </w:r>
            <w:proofErr w:type="gramStart"/>
            <w:r>
              <w:rPr>
                <w:sz w:val="17"/>
                <w:szCs w:val="17"/>
              </w:rPr>
              <w:t>逐渐或</w:t>
            </w:r>
            <w:proofErr w:type="gramEnd"/>
            <w:r>
              <w:rPr>
                <w:sz w:val="17"/>
                <w:szCs w:val="17"/>
              </w:rPr>
              <w:t>水平状过渡</w:t>
            </w:r>
            <w:r>
              <w:rPr>
                <w:rFonts w:hint="eastAsia"/>
                <w:sz w:val="17"/>
                <w:szCs w:val="17"/>
              </w:rPr>
              <w:t>。</w:t>
            </w:r>
            <w:r>
              <w:rPr>
                <w:sz w:val="17"/>
                <w:szCs w:val="17"/>
              </w:rPr>
              <w:t>③黏化层</w:t>
            </w:r>
            <w:r>
              <w:rPr>
                <w:sz w:val="17"/>
                <w:szCs w:val="17"/>
                <w:lang w:val="en-US"/>
              </w:rPr>
              <w:t>（Bt）</w:t>
            </w:r>
            <w:r>
              <w:rPr>
                <w:sz w:val="17"/>
                <w:szCs w:val="17"/>
              </w:rPr>
              <w:t>与</w:t>
            </w:r>
            <w:proofErr w:type="gramStart"/>
            <w:r>
              <w:rPr>
                <w:sz w:val="17"/>
                <w:szCs w:val="17"/>
              </w:rPr>
              <w:t>积钙层</w:t>
            </w:r>
            <w:proofErr w:type="gramEnd"/>
            <w:r>
              <w:rPr>
                <w:sz w:val="17"/>
                <w:szCs w:val="17"/>
                <w:lang w:val="en-US"/>
              </w:rPr>
              <w:t>（Bk）：</w:t>
            </w:r>
            <w:r>
              <w:rPr>
                <w:sz w:val="17"/>
                <w:szCs w:val="17"/>
              </w:rPr>
              <w:t>一般厚度为30</w:t>
            </w:r>
            <w:r>
              <w:rPr>
                <w:rFonts w:hint="eastAsia"/>
                <w:sz w:val="17"/>
                <w:szCs w:val="17"/>
              </w:rPr>
              <w:t>～</w:t>
            </w:r>
            <w:r>
              <w:rPr>
                <w:sz w:val="17"/>
                <w:szCs w:val="17"/>
                <w:lang w:val="en-US"/>
              </w:rPr>
              <w:t>50cm</w:t>
            </w:r>
            <w:r>
              <w:rPr>
                <w:rFonts w:hint="eastAsia"/>
                <w:sz w:val="17"/>
                <w:szCs w:val="17"/>
                <w:lang w:val="en-US"/>
              </w:rPr>
              <w:t>，</w:t>
            </w:r>
            <w:r>
              <w:rPr>
                <w:sz w:val="17"/>
                <w:szCs w:val="17"/>
              </w:rPr>
              <w:t>厚者可达</w:t>
            </w:r>
            <w:r>
              <w:rPr>
                <w:sz w:val="17"/>
                <w:szCs w:val="17"/>
                <w:lang w:val="en-US"/>
              </w:rPr>
              <w:t>70cm</w:t>
            </w:r>
            <w:r>
              <w:rPr>
                <w:sz w:val="17"/>
                <w:szCs w:val="17"/>
              </w:rPr>
              <w:t>以上</w:t>
            </w:r>
            <w:r>
              <w:rPr>
                <w:rFonts w:hint="eastAsia"/>
                <w:sz w:val="17"/>
                <w:szCs w:val="17"/>
              </w:rPr>
              <w:t>，</w:t>
            </w:r>
            <w:r>
              <w:rPr>
                <w:sz w:val="17"/>
                <w:szCs w:val="17"/>
              </w:rPr>
              <w:t>颜色多为浊棕色至棕色（“褐色”</w:t>
            </w:r>
            <w:r>
              <w:rPr>
                <w:rFonts w:hint="eastAsia"/>
                <w:sz w:val="17"/>
                <w:szCs w:val="17"/>
              </w:rPr>
              <w:t>）；</w:t>
            </w:r>
            <w:r>
              <w:rPr>
                <w:sz w:val="17"/>
                <w:szCs w:val="17"/>
              </w:rPr>
              <w:t>质地多为粉砂质壤土至</w:t>
            </w:r>
            <w:proofErr w:type="gramStart"/>
            <w:r>
              <w:rPr>
                <w:sz w:val="17"/>
                <w:szCs w:val="17"/>
              </w:rPr>
              <w:t>壤</w:t>
            </w:r>
            <w:proofErr w:type="gramEnd"/>
            <w:r>
              <w:rPr>
                <w:sz w:val="17"/>
                <w:szCs w:val="17"/>
              </w:rPr>
              <w:t>黏土，多具块状或核状结构，结构体表面有褐色或红棕色的胶膜；通常有石灰质假菌丝新生体，土壤石灰反应中等,中性至微碱性,一般情况下有少量植物根系沿结构体间的裂隙穿插</w:t>
            </w:r>
            <w:r>
              <w:rPr>
                <w:rFonts w:hint="eastAsia"/>
                <w:sz w:val="17"/>
                <w:szCs w:val="17"/>
              </w:rPr>
              <w:t>。</w:t>
            </w:r>
            <w:r>
              <w:rPr>
                <w:sz w:val="17"/>
                <w:szCs w:val="17"/>
              </w:rPr>
              <w:t>淀积碳酸盐假菌丝状,可沿根系聚积并下移至更深的土层</w:t>
            </w:r>
            <w:r>
              <w:rPr>
                <w:rFonts w:hint="eastAsia"/>
                <w:sz w:val="17"/>
                <w:szCs w:val="17"/>
              </w:rPr>
              <w:t>。</w:t>
            </w:r>
            <w:r>
              <w:rPr>
                <w:sz w:val="17"/>
                <w:szCs w:val="17"/>
              </w:rPr>
              <w:t>部分褐土的表土层及</w:t>
            </w:r>
            <w:proofErr w:type="gramStart"/>
            <w:r>
              <w:rPr>
                <w:sz w:val="17"/>
                <w:szCs w:val="17"/>
              </w:rPr>
              <w:t>黏淀</w:t>
            </w:r>
            <w:proofErr w:type="gramEnd"/>
            <w:r>
              <w:rPr>
                <w:sz w:val="17"/>
                <w:szCs w:val="17"/>
              </w:rPr>
              <w:t>层均无游离石灰存在，但</w:t>
            </w:r>
            <w:r>
              <w:rPr>
                <w:sz w:val="17"/>
                <w:szCs w:val="17"/>
                <w:lang w:val="en-US"/>
              </w:rPr>
              <w:t>p</w:t>
            </w:r>
            <w:r>
              <w:rPr>
                <w:rFonts w:hint="eastAsia"/>
                <w:sz w:val="17"/>
                <w:szCs w:val="17"/>
                <w:lang w:val="en-US"/>
              </w:rPr>
              <w:t>H</w:t>
            </w:r>
            <w:r>
              <w:rPr>
                <w:sz w:val="17"/>
                <w:szCs w:val="17"/>
              </w:rPr>
              <w:t>仍在7上下，交换性盐基处于钙饱和状态,发育于较新沉积黄土母质上的褐土,全剖面均含游离石灰,并有微弱的黏化层发育</w:t>
            </w:r>
            <w:r>
              <w:rPr>
                <w:rFonts w:hint="eastAsia"/>
                <w:sz w:val="17"/>
                <w:szCs w:val="17"/>
              </w:rPr>
              <w:t>。</w:t>
            </w:r>
            <w:r>
              <w:rPr>
                <w:sz w:val="17"/>
                <w:szCs w:val="17"/>
              </w:rPr>
              <w:t>④母质层</w:t>
            </w:r>
            <w:r>
              <w:rPr>
                <w:rFonts w:hint="eastAsia"/>
                <w:sz w:val="17"/>
                <w:szCs w:val="17"/>
                <w:lang w:val="en-US"/>
              </w:rPr>
              <w:t>（C）</w:t>
            </w:r>
            <w:r>
              <w:rPr>
                <w:sz w:val="17"/>
                <w:szCs w:val="17"/>
                <w:lang w:val="en-US"/>
              </w:rPr>
              <w:t>,</w:t>
            </w:r>
            <w:r>
              <w:rPr>
                <w:sz w:val="17"/>
                <w:szCs w:val="17"/>
              </w:rPr>
              <w:t>其性状因母质来源而异</w:t>
            </w:r>
            <w:r>
              <w:rPr>
                <w:rFonts w:hint="eastAsia"/>
                <w:sz w:val="17"/>
                <w:szCs w:val="17"/>
              </w:rPr>
              <w:t>。</w:t>
            </w:r>
            <w:r>
              <w:rPr>
                <w:sz w:val="17"/>
                <w:szCs w:val="17"/>
              </w:rPr>
              <w:t>如为黄土母质,则原黄土物质多有“变性”分异，如脱钙作用，土体颜色分异，块状结构的形成及植物根系穿插等；如为基岩风化的残积物,或残积-坡积物,则原岩石残片还清楚可辨,而且裂隙中夹有较多的碎屑风化物及细土粒，且多有石灰质积聚，土壤由中性至微碱性；如为冲积母质发育的潮褐土,剖面底层往往因受潜水影响而具有因氧化-还原作用而形成的锈纹锈斑等特征,黏土矿物以2：1型的伊利石为主</w:t>
            </w:r>
          </w:p>
        </w:tc>
      </w:tr>
    </w:tbl>
    <w:p w14:paraId="514AE51B" w14:textId="77777777" w:rsidR="00C975FC" w:rsidRDefault="00000000">
      <w:pPr>
        <w:spacing w:line="1" w:lineRule="exact"/>
        <w:rPr>
          <w:sz w:val="2"/>
          <w:szCs w:val="2"/>
          <w:lang w:eastAsia="zh-CN"/>
        </w:rPr>
      </w:pPr>
      <w:r>
        <w:rPr>
          <w:lang w:eastAsia="zh-CN"/>
        </w:rPr>
        <w:br w:type="page"/>
      </w:r>
    </w:p>
    <w:p w14:paraId="41441C58"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7"/>
        <w:gridCol w:w="1087"/>
        <w:gridCol w:w="1138"/>
        <w:gridCol w:w="5945"/>
      </w:tblGrid>
      <w:tr w:rsidR="00C975FC" w14:paraId="417D1B77" w14:textId="77777777">
        <w:trPr>
          <w:trHeight w:hRule="exact" w:val="388"/>
          <w:jc w:val="center"/>
        </w:trPr>
        <w:tc>
          <w:tcPr>
            <w:tcW w:w="1087" w:type="dxa"/>
            <w:tcBorders>
              <w:top w:val="single" w:sz="4" w:space="0" w:color="auto"/>
              <w:left w:val="single" w:sz="4" w:space="0" w:color="auto"/>
            </w:tcBorders>
            <w:shd w:val="clear" w:color="auto" w:fill="auto"/>
            <w:vAlign w:val="center"/>
          </w:tcPr>
          <w:p w14:paraId="6D002625" w14:textId="77777777" w:rsidR="00C975FC" w:rsidRDefault="00000000">
            <w:pPr>
              <w:pStyle w:val="a9"/>
              <w:spacing w:line="240" w:lineRule="auto"/>
              <w:jc w:val="center"/>
            </w:pPr>
            <w:r>
              <w:t>土纲</w:t>
            </w:r>
          </w:p>
        </w:tc>
        <w:tc>
          <w:tcPr>
            <w:tcW w:w="1087" w:type="dxa"/>
            <w:tcBorders>
              <w:top w:val="single" w:sz="4" w:space="0" w:color="auto"/>
              <w:left w:val="single" w:sz="4" w:space="0" w:color="auto"/>
            </w:tcBorders>
            <w:shd w:val="clear" w:color="auto" w:fill="auto"/>
            <w:vAlign w:val="center"/>
          </w:tcPr>
          <w:p w14:paraId="39C452E7" w14:textId="77777777" w:rsidR="00C975FC" w:rsidRDefault="00000000">
            <w:pPr>
              <w:pStyle w:val="a9"/>
              <w:spacing w:line="240" w:lineRule="auto"/>
              <w:jc w:val="center"/>
            </w:pPr>
            <w:r>
              <w:t>亚纲</w:t>
            </w:r>
          </w:p>
        </w:tc>
        <w:tc>
          <w:tcPr>
            <w:tcW w:w="1138" w:type="dxa"/>
            <w:tcBorders>
              <w:top w:val="single" w:sz="4" w:space="0" w:color="auto"/>
              <w:left w:val="single" w:sz="4" w:space="0" w:color="auto"/>
            </w:tcBorders>
            <w:shd w:val="clear" w:color="auto" w:fill="auto"/>
            <w:vAlign w:val="center"/>
          </w:tcPr>
          <w:p w14:paraId="3BAD2C54" w14:textId="77777777" w:rsidR="00C975FC" w:rsidRDefault="00000000">
            <w:pPr>
              <w:pStyle w:val="a9"/>
              <w:spacing w:line="240" w:lineRule="auto"/>
              <w:ind w:firstLine="360"/>
            </w:pPr>
            <w:r>
              <w:t>土类</w:t>
            </w:r>
          </w:p>
        </w:tc>
        <w:tc>
          <w:tcPr>
            <w:tcW w:w="5945" w:type="dxa"/>
            <w:tcBorders>
              <w:top w:val="single" w:sz="4" w:space="0" w:color="auto"/>
              <w:left w:val="single" w:sz="4" w:space="0" w:color="auto"/>
              <w:right w:val="single" w:sz="4" w:space="0" w:color="auto"/>
            </w:tcBorders>
            <w:shd w:val="clear" w:color="auto" w:fill="auto"/>
            <w:vAlign w:val="center"/>
          </w:tcPr>
          <w:p w14:paraId="7D8A6622" w14:textId="77777777" w:rsidR="00C975FC" w:rsidRDefault="00000000">
            <w:pPr>
              <w:pStyle w:val="a9"/>
              <w:spacing w:line="240" w:lineRule="auto"/>
              <w:jc w:val="center"/>
            </w:pPr>
            <w:r>
              <w:t>土类分类依据</w:t>
            </w:r>
          </w:p>
        </w:tc>
      </w:tr>
      <w:tr w:rsidR="00C975FC" w14:paraId="1C6E03C2" w14:textId="77777777">
        <w:trPr>
          <w:trHeight w:hRule="exact" w:val="5566"/>
          <w:jc w:val="center"/>
        </w:trPr>
        <w:tc>
          <w:tcPr>
            <w:tcW w:w="1087" w:type="dxa"/>
            <w:vMerge w:val="restart"/>
            <w:tcBorders>
              <w:top w:val="single" w:sz="4" w:space="0" w:color="auto"/>
              <w:left w:val="single" w:sz="4" w:space="0" w:color="auto"/>
            </w:tcBorders>
            <w:shd w:val="clear" w:color="auto" w:fill="auto"/>
            <w:vAlign w:val="center"/>
          </w:tcPr>
          <w:p w14:paraId="77937A78"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半淋溶土</w:t>
            </w:r>
          </w:p>
        </w:tc>
        <w:tc>
          <w:tcPr>
            <w:tcW w:w="1087" w:type="dxa"/>
            <w:vMerge w:val="restart"/>
            <w:tcBorders>
              <w:top w:val="single" w:sz="4" w:space="0" w:color="auto"/>
              <w:left w:val="single" w:sz="4" w:space="0" w:color="auto"/>
            </w:tcBorders>
            <w:shd w:val="clear" w:color="auto" w:fill="auto"/>
            <w:vAlign w:val="center"/>
          </w:tcPr>
          <w:p w14:paraId="6FCE506A"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半湿温</w:t>
            </w:r>
            <w:r>
              <w:rPr>
                <w:rFonts w:ascii="宋体" w:eastAsia="宋体" w:hAnsi="宋体" w:cs="宋体"/>
                <w:sz w:val="18"/>
                <w:szCs w:val="18"/>
                <w:lang w:val="zh-CN" w:eastAsia="zh-CN" w:bidi="zh-CN"/>
              </w:rPr>
              <w:br/>
              <w:t>半淋溶土</w:t>
            </w:r>
          </w:p>
        </w:tc>
        <w:tc>
          <w:tcPr>
            <w:tcW w:w="1138" w:type="dxa"/>
            <w:tcBorders>
              <w:top w:val="single" w:sz="4" w:space="0" w:color="auto"/>
              <w:left w:val="single" w:sz="4" w:space="0" w:color="auto"/>
            </w:tcBorders>
            <w:shd w:val="clear" w:color="auto" w:fill="auto"/>
            <w:vAlign w:val="center"/>
          </w:tcPr>
          <w:p w14:paraId="58EFF867"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灰褐土</w:t>
            </w:r>
          </w:p>
        </w:tc>
        <w:tc>
          <w:tcPr>
            <w:tcW w:w="5945" w:type="dxa"/>
            <w:tcBorders>
              <w:top w:val="single" w:sz="4" w:space="0" w:color="auto"/>
              <w:left w:val="single" w:sz="4" w:space="0" w:color="auto"/>
              <w:right w:val="single" w:sz="4" w:space="0" w:color="auto"/>
            </w:tcBorders>
            <w:shd w:val="clear" w:color="auto" w:fill="auto"/>
            <w:vAlign w:val="center"/>
          </w:tcPr>
          <w:p w14:paraId="0919780A" w14:textId="77777777" w:rsidR="00C975FC" w:rsidRDefault="00000000">
            <w:pPr>
              <w:pStyle w:val="a9"/>
              <w:spacing w:line="213" w:lineRule="exact"/>
              <w:jc w:val="both"/>
              <w:rPr>
                <w:sz w:val="16"/>
                <w:szCs w:val="16"/>
              </w:rPr>
            </w:pPr>
            <w:r>
              <w:rPr>
                <w:b/>
                <w:bCs/>
              </w:rPr>
              <w:t>定义:</w:t>
            </w:r>
            <w:r>
              <w:rPr>
                <w:rFonts w:hint="eastAsia"/>
              </w:rPr>
              <w:t>在半干旱、干旱地区气候较温凉湿润的山地森林灌丛植被下发育的土</w:t>
            </w:r>
            <w:r>
              <w:rPr>
                <w:rFonts w:hint="eastAsia"/>
              </w:rPr>
              <w:br/>
            </w:r>
            <w:proofErr w:type="gramStart"/>
            <w:r>
              <w:rPr>
                <w:rFonts w:hint="eastAsia"/>
              </w:rPr>
              <w:t>壤</w:t>
            </w:r>
            <w:proofErr w:type="gramEnd"/>
            <w:r>
              <w:rPr>
                <w:rFonts w:hint="eastAsia"/>
              </w:rPr>
              <w:t>，曾称灰褐土、褐色森林土、灰褐色森林土。</w:t>
            </w:r>
          </w:p>
          <w:p w14:paraId="311ECB56" w14:textId="77777777" w:rsidR="00C975FC" w:rsidRDefault="00000000">
            <w:pPr>
              <w:pStyle w:val="a9"/>
              <w:spacing w:line="213" w:lineRule="exact"/>
              <w:jc w:val="both"/>
            </w:pPr>
            <w:r>
              <w:rPr>
                <w:b/>
                <w:bCs/>
              </w:rPr>
              <w:t>成土环境与分布区域：</w:t>
            </w:r>
            <w:r>
              <w:rPr>
                <w:rFonts w:hint="eastAsia"/>
              </w:rPr>
              <w:t>主要分布在年降水量300～600</w:t>
            </w:r>
            <w:r>
              <w:rPr>
                <w:rFonts w:hint="eastAsia"/>
                <w:lang w:val="en-US"/>
              </w:rPr>
              <w:t>mm</w:t>
            </w:r>
            <w:r>
              <w:rPr>
                <w:rFonts w:hint="eastAsia"/>
              </w:rPr>
              <w:t>的温带半湿润大陆性气候区域，海拔1500～3000</w:t>
            </w:r>
            <w:r>
              <w:rPr>
                <w:rFonts w:hint="eastAsia"/>
                <w:lang w:val="en-US"/>
              </w:rPr>
              <w:t>m</w:t>
            </w:r>
            <w:r>
              <w:rPr>
                <w:rFonts w:hint="eastAsia"/>
              </w:rPr>
              <w:t>（东部子午岭可降至1300</w:t>
            </w:r>
            <w:r>
              <w:rPr>
                <w:rFonts w:hint="eastAsia"/>
                <w:lang w:val="en-US"/>
              </w:rPr>
              <w:t>m,</w:t>
            </w:r>
            <w:r>
              <w:rPr>
                <w:rFonts w:hint="eastAsia"/>
              </w:rPr>
              <w:t>青藏高原南部可升至</w:t>
            </w:r>
            <w:r>
              <w:rPr>
                <w:rFonts w:hint="eastAsia"/>
                <w:lang w:val="en-US"/>
              </w:rPr>
              <w:t>4400m）。</w:t>
            </w:r>
            <w:r>
              <w:rPr>
                <w:rFonts w:hint="eastAsia"/>
              </w:rPr>
              <w:t>在山西的五台山、吕梁山，内蒙古的大青山，宁夏的贺兰山、六盘山,甘肃的祁连山、兴隆山,青海的青石山、唐古拉山,新疆的西部天山,帕米尔、西昆仑山等山地的阴坡、半阴坡部位都有分布。灰褐土是我国干旱地区发展林业生产的重要土壤资源。</w:t>
            </w:r>
          </w:p>
          <w:p w14:paraId="056B6276" w14:textId="77777777" w:rsidR="00C975FC" w:rsidRDefault="00000000">
            <w:pPr>
              <w:pStyle w:val="a9"/>
              <w:spacing w:line="213" w:lineRule="exact"/>
              <w:jc w:val="both"/>
              <w:rPr>
                <w:sz w:val="16"/>
                <w:szCs w:val="16"/>
              </w:rPr>
            </w:pPr>
            <w:r>
              <w:rPr>
                <w:b/>
                <w:bCs/>
              </w:rPr>
              <w:t>成土过程：</w:t>
            </w:r>
            <w:r>
              <w:rPr>
                <w:rFonts w:hint="eastAsia"/>
              </w:rPr>
              <w:t>①腐殖质累积过程。该土类有一定的有机质积累，其来源是地面生长的苔藓和森林的枯枝落叶，腐解后即成为腐殖质；该土类有很多是次生林，有一段生</w:t>
            </w:r>
            <w:proofErr w:type="gramStart"/>
            <w:r>
              <w:rPr>
                <w:rFonts w:hint="eastAsia"/>
              </w:rPr>
              <w:t>草时期</w:t>
            </w:r>
            <w:proofErr w:type="gramEnd"/>
            <w:r>
              <w:rPr>
                <w:rFonts w:hint="eastAsia"/>
              </w:rPr>
              <w:t>,草类根系死亡腐解,成为灰褐土土壤有机质的又一来源。②残积黏化过程。灰褐土的黏化作用比较微弱,在腐殖质层之下有黏粒淀积,结构面上有胶膜；黏粒</w:t>
            </w:r>
            <w:r>
              <w:rPr>
                <w:rFonts w:hint="eastAsia"/>
                <w:lang w:val="en-US"/>
              </w:rPr>
              <w:t>（＜0.002mm）</w:t>
            </w:r>
            <w:r>
              <w:rPr>
                <w:rFonts w:hint="eastAsia"/>
              </w:rPr>
              <w:t>含量平均为20%～25%,比腐殖质层或母质层的黏粒含量高30％～60％。③碳酸盐淋溶与淀积过程。灰褐土有明显的碳酸盐淋溶与淀积以及较明显的黏化作用,但钙积作用程度随淋溶作用强度不同而有差异；除碳酸盐性灰褐土外其他钙积层不明显，多呈白色假菌丝状。</w:t>
            </w:r>
          </w:p>
          <w:p w14:paraId="03ACEF89" w14:textId="77777777" w:rsidR="00C975FC" w:rsidRDefault="00000000">
            <w:pPr>
              <w:pStyle w:val="a9"/>
              <w:spacing w:line="213" w:lineRule="exact"/>
              <w:jc w:val="both"/>
              <w:rPr>
                <w:sz w:val="16"/>
                <w:szCs w:val="16"/>
              </w:rPr>
            </w:pPr>
            <w:r>
              <w:rPr>
                <w:b/>
                <w:bCs/>
              </w:rPr>
              <w:t>剖面特征及主要属性：</w:t>
            </w:r>
            <w:r>
              <w:rPr>
                <w:rFonts w:hint="eastAsia"/>
              </w:rPr>
              <w:t>①剖面分异明显，拥有枯枝落叶层（</w:t>
            </w:r>
            <w:r>
              <w:rPr>
                <w:rFonts w:hint="eastAsia"/>
                <w:lang w:val="en-US"/>
              </w:rPr>
              <w:t>O</w:t>
            </w:r>
            <w:r>
              <w:rPr>
                <w:rFonts w:hint="eastAsia"/>
              </w:rPr>
              <w:t>）、腐殖质层</w:t>
            </w:r>
            <w:r>
              <w:rPr>
                <w:rFonts w:hint="eastAsia"/>
              </w:rPr>
              <w:br/>
            </w:r>
            <w:r>
              <w:rPr>
                <w:rFonts w:hint="eastAsia"/>
                <w:lang w:val="en-US"/>
              </w:rPr>
              <w:t>（Ah）、</w:t>
            </w:r>
            <w:r>
              <w:rPr>
                <w:rFonts w:hint="eastAsia"/>
              </w:rPr>
              <w:t>黏化层</w:t>
            </w:r>
            <w:r>
              <w:rPr>
                <w:rFonts w:hint="eastAsia"/>
                <w:lang w:val="en-US"/>
              </w:rPr>
              <w:t>（Bt）、</w:t>
            </w:r>
            <w:r>
              <w:rPr>
                <w:rFonts w:hint="eastAsia"/>
              </w:rPr>
              <w:t>钙积层</w:t>
            </w:r>
            <w:r>
              <w:rPr>
                <w:rFonts w:hint="eastAsia"/>
                <w:lang w:val="en-US"/>
              </w:rPr>
              <w:t>（Bk）、</w:t>
            </w:r>
            <w:r>
              <w:rPr>
                <w:rFonts w:hint="eastAsia"/>
              </w:rPr>
              <w:t>母质层</w:t>
            </w:r>
            <w:r>
              <w:rPr>
                <w:rFonts w:hint="eastAsia"/>
                <w:lang w:val="en-US"/>
              </w:rPr>
              <w:t>（C）,</w:t>
            </w:r>
            <w:r>
              <w:rPr>
                <w:rFonts w:hint="eastAsia"/>
              </w:rPr>
              <w:t>具有</w:t>
            </w:r>
            <w:r>
              <w:rPr>
                <w:rFonts w:hint="eastAsia"/>
                <w:lang w:val="en-US"/>
              </w:rPr>
              <w:t>O-Ah-BL-Bk-C</w:t>
            </w:r>
            <w:r>
              <w:rPr>
                <w:rFonts w:hint="eastAsia"/>
              </w:rPr>
              <w:t>结构。②表层有厚20～</w:t>
            </w:r>
            <w:r>
              <w:rPr>
                <w:rFonts w:hint="eastAsia"/>
                <w:lang w:val="en-US"/>
              </w:rPr>
              <w:t>40cm</w:t>
            </w:r>
            <w:r>
              <w:rPr>
                <w:rFonts w:hint="eastAsia"/>
              </w:rPr>
              <w:t>黑褐色或棕褐色的暗色腐</w:t>
            </w:r>
            <w:proofErr w:type="gramStart"/>
            <w:r>
              <w:rPr>
                <w:rFonts w:hint="eastAsia"/>
              </w:rPr>
              <w:t>殖</w:t>
            </w:r>
            <w:proofErr w:type="gramEnd"/>
            <w:r>
              <w:rPr>
                <w:rFonts w:hint="eastAsia"/>
              </w:rPr>
              <w:t>层，粒团粒状结构，有机质含量30～</w:t>
            </w:r>
            <w:r>
              <w:rPr>
                <w:rFonts w:hint="eastAsia"/>
                <w:lang w:val="en-US"/>
              </w:rPr>
              <w:t>240g/kg。</w:t>
            </w:r>
            <w:r>
              <w:rPr>
                <w:rFonts w:hint="eastAsia"/>
              </w:rPr>
              <w:t>③在腐殖质层下，形成30～</w:t>
            </w:r>
            <w:r>
              <w:rPr>
                <w:rFonts w:hint="eastAsia"/>
                <w:lang w:val="en-US"/>
              </w:rPr>
              <w:t>50cm</w:t>
            </w:r>
            <w:r>
              <w:rPr>
                <w:rFonts w:hint="eastAsia"/>
              </w:rPr>
              <w:t>厚的、发育不明显的</w:t>
            </w:r>
            <w:r>
              <w:rPr>
                <w:rFonts w:hint="eastAsia"/>
                <w:lang w:val="en-US"/>
              </w:rPr>
              <w:t>Bt</w:t>
            </w:r>
            <w:r>
              <w:rPr>
                <w:rFonts w:hint="eastAsia"/>
              </w:rPr>
              <w:t>层，质地常为壤土、黏壤土，残积黏化较明显，腐殖质层和心土层黏粒含量无明显差异,但明显高于底土层、母质层。④淀积黏化作用较弱,常见模糊的黏粒胶膜；剖面100</w:t>
            </w:r>
            <w:r>
              <w:rPr>
                <w:rFonts w:hint="eastAsia"/>
                <w:lang w:val="en-US"/>
              </w:rPr>
              <w:t>cm</w:t>
            </w:r>
            <w:r>
              <w:rPr>
                <w:rFonts w:hint="eastAsia"/>
              </w:rPr>
              <w:t>土体内如有钙积层，常在40～60</w:t>
            </w:r>
            <w:r>
              <w:rPr>
                <w:rFonts w:hint="eastAsia"/>
                <w:lang w:val="en-US"/>
              </w:rPr>
              <w:t>cm</w:t>
            </w:r>
            <w:r>
              <w:rPr>
                <w:rFonts w:hint="eastAsia"/>
              </w:rPr>
              <w:t>以下出现，常常与</w:t>
            </w:r>
            <w:r>
              <w:rPr>
                <w:rFonts w:hint="eastAsia"/>
                <w:lang w:val="en-US"/>
              </w:rPr>
              <w:t>Bl</w:t>
            </w:r>
            <w:r>
              <w:rPr>
                <w:rFonts w:hint="eastAsia"/>
              </w:rPr>
              <w:t>交叠。土体</w:t>
            </w:r>
            <w:r>
              <w:rPr>
                <w:rFonts w:hint="eastAsia"/>
                <w:lang w:val="en-US"/>
              </w:rPr>
              <w:t>PH7～8,</w:t>
            </w:r>
            <w:r>
              <w:rPr>
                <w:rFonts w:hint="eastAsia"/>
              </w:rPr>
              <w:t>有时有白色菌丝状体，自上而下呈中性至弱碱性</w:t>
            </w:r>
          </w:p>
        </w:tc>
      </w:tr>
      <w:tr w:rsidR="00C975FC" w14:paraId="6D603659" w14:textId="77777777">
        <w:trPr>
          <w:trHeight w:hRule="exact" w:val="7699"/>
          <w:jc w:val="center"/>
        </w:trPr>
        <w:tc>
          <w:tcPr>
            <w:tcW w:w="1087" w:type="dxa"/>
            <w:vMerge/>
            <w:tcBorders>
              <w:left w:val="single" w:sz="4" w:space="0" w:color="auto"/>
              <w:bottom w:val="single" w:sz="4" w:space="0" w:color="auto"/>
            </w:tcBorders>
            <w:shd w:val="clear" w:color="auto" w:fill="auto"/>
            <w:vAlign w:val="center"/>
          </w:tcPr>
          <w:p w14:paraId="4392EAAA" w14:textId="77777777" w:rsidR="00C975FC" w:rsidRDefault="00C975FC">
            <w:pPr>
              <w:jc w:val="center"/>
              <w:rPr>
                <w:rFonts w:ascii="宋体" w:eastAsia="宋体" w:hAnsi="宋体" w:cs="宋体"/>
                <w:sz w:val="18"/>
                <w:szCs w:val="18"/>
                <w:lang w:val="zh-CN" w:eastAsia="zh-CN" w:bidi="zh-CN"/>
              </w:rPr>
            </w:pPr>
          </w:p>
        </w:tc>
        <w:tc>
          <w:tcPr>
            <w:tcW w:w="1087" w:type="dxa"/>
            <w:vMerge/>
            <w:tcBorders>
              <w:left w:val="single" w:sz="4" w:space="0" w:color="auto"/>
              <w:bottom w:val="single" w:sz="4" w:space="0" w:color="auto"/>
            </w:tcBorders>
            <w:shd w:val="clear" w:color="auto" w:fill="auto"/>
            <w:vAlign w:val="center"/>
          </w:tcPr>
          <w:p w14:paraId="764156A5" w14:textId="77777777" w:rsidR="00C975FC" w:rsidRDefault="00C975FC">
            <w:pPr>
              <w:jc w:val="center"/>
              <w:rPr>
                <w:rFonts w:ascii="宋体" w:eastAsia="宋体" w:hAnsi="宋体" w:cs="宋体"/>
                <w:sz w:val="18"/>
                <w:szCs w:val="18"/>
                <w:lang w:val="zh-CN" w:eastAsia="zh-CN" w:bidi="zh-CN"/>
              </w:rPr>
            </w:pPr>
          </w:p>
        </w:tc>
        <w:tc>
          <w:tcPr>
            <w:tcW w:w="1138" w:type="dxa"/>
            <w:tcBorders>
              <w:top w:val="single" w:sz="4" w:space="0" w:color="auto"/>
              <w:left w:val="single" w:sz="4" w:space="0" w:color="auto"/>
              <w:bottom w:val="single" w:sz="4" w:space="0" w:color="auto"/>
            </w:tcBorders>
            <w:shd w:val="clear" w:color="auto" w:fill="auto"/>
            <w:vAlign w:val="center"/>
          </w:tcPr>
          <w:p w14:paraId="43A5DE72"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黑土</w:t>
            </w:r>
          </w:p>
        </w:tc>
        <w:tc>
          <w:tcPr>
            <w:tcW w:w="5945" w:type="dxa"/>
            <w:tcBorders>
              <w:top w:val="single" w:sz="4" w:space="0" w:color="auto"/>
              <w:left w:val="single" w:sz="4" w:space="0" w:color="auto"/>
              <w:bottom w:val="single" w:sz="4" w:space="0" w:color="auto"/>
              <w:right w:val="single" w:sz="4" w:space="0" w:color="auto"/>
            </w:tcBorders>
            <w:shd w:val="clear" w:color="auto" w:fill="auto"/>
            <w:vAlign w:val="center"/>
          </w:tcPr>
          <w:p w14:paraId="4D538179" w14:textId="77777777" w:rsidR="00C975FC" w:rsidRDefault="00000000">
            <w:pPr>
              <w:pStyle w:val="a9"/>
              <w:spacing w:line="213" w:lineRule="exact"/>
              <w:rPr>
                <w:sz w:val="16"/>
                <w:szCs w:val="16"/>
              </w:rPr>
            </w:pPr>
            <w:r>
              <w:rPr>
                <w:b/>
                <w:bCs/>
              </w:rPr>
              <w:t>定义：</w:t>
            </w:r>
            <w:r>
              <w:rPr>
                <w:rFonts w:hint="eastAsia"/>
              </w:rPr>
              <w:t>在湿润或半干</w:t>
            </w:r>
            <w:proofErr w:type="gramStart"/>
            <w:r>
              <w:rPr>
                <w:rFonts w:hint="eastAsia"/>
              </w:rPr>
              <w:t>润地区</w:t>
            </w:r>
            <w:proofErr w:type="gramEnd"/>
            <w:r>
              <w:rPr>
                <w:rFonts w:hint="eastAsia"/>
              </w:rPr>
              <w:t>草原、草甸植被下发育具有深厚腐殖质层和淋溶过程的土壤。</w:t>
            </w:r>
          </w:p>
          <w:p w14:paraId="179AD26E" w14:textId="77777777" w:rsidR="00C975FC" w:rsidRDefault="00000000">
            <w:pPr>
              <w:pStyle w:val="a9"/>
              <w:spacing w:line="213" w:lineRule="exact"/>
            </w:pPr>
            <w:r>
              <w:rPr>
                <w:b/>
                <w:bCs/>
              </w:rPr>
              <w:t>成土环境与分布区域：</w:t>
            </w:r>
            <w:r>
              <w:rPr>
                <w:rFonts w:hint="eastAsia"/>
              </w:rPr>
              <w:t>温带湿润或半干润地区，年均温0～</w:t>
            </w:r>
            <w:r>
              <w:rPr>
                <w:rFonts w:hint="eastAsia"/>
                <w:lang w:val="en-US"/>
              </w:rPr>
              <w:t>6.7</w:t>
            </w:r>
            <w:r>
              <w:rPr>
                <w:rFonts w:hint="eastAsia"/>
              </w:rPr>
              <w:t>℃，降水量</w:t>
            </w:r>
            <w:r>
              <w:rPr>
                <w:rFonts w:hint="eastAsia"/>
              </w:rPr>
              <w:br/>
              <w:t>500～</w:t>
            </w:r>
            <w:r>
              <w:rPr>
                <w:rFonts w:hint="eastAsia"/>
                <w:lang w:val="en-US"/>
              </w:rPr>
              <w:t>650mm,</w:t>
            </w:r>
            <w:r>
              <w:rPr>
                <w:rFonts w:hint="eastAsia"/>
              </w:rPr>
              <w:t>干燥度一般</w:t>
            </w:r>
            <w:r>
              <w:rPr>
                <w:rFonts w:hint="eastAsia"/>
                <w:lang w:val="en-US"/>
              </w:rPr>
              <w:t>≤1,</w:t>
            </w:r>
            <w:r>
              <w:rPr>
                <w:rFonts w:hint="eastAsia"/>
              </w:rPr>
              <w:t>土壤冻结深度</w:t>
            </w:r>
            <w:r>
              <w:rPr>
                <w:rFonts w:hint="eastAsia"/>
                <w:lang w:val="en-US"/>
              </w:rPr>
              <w:t>1.1～2.0m,</w:t>
            </w:r>
            <w:r>
              <w:rPr>
                <w:rFonts w:hint="eastAsia"/>
              </w:rPr>
              <w:t>冻结期长达4个月以上。母质为第四纪更新世砂砾黏土层,黏土层厚达10～40</w:t>
            </w:r>
            <w:r>
              <w:rPr>
                <w:rFonts w:hint="eastAsia"/>
                <w:lang w:val="en-US"/>
              </w:rPr>
              <w:t>m,</w:t>
            </w:r>
            <w:r>
              <w:rPr>
                <w:rFonts w:hint="eastAsia"/>
              </w:rPr>
              <w:t>质地</w:t>
            </w:r>
            <w:proofErr w:type="gramStart"/>
            <w:r>
              <w:rPr>
                <w:rFonts w:hint="eastAsia"/>
              </w:rPr>
              <w:t>黏</w:t>
            </w:r>
            <w:proofErr w:type="gramEnd"/>
            <w:r>
              <w:rPr>
                <w:rFonts w:hint="eastAsia"/>
              </w:rPr>
              <w:t>细,以粗粉砂和黏粒为主。自然植被为草原化草甸,以杂类草群落（五花草塘）为主。地下水位较深，一般为5～</w:t>
            </w:r>
            <w:r>
              <w:rPr>
                <w:rFonts w:hint="eastAsia"/>
                <w:lang w:val="en-US"/>
              </w:rPr>
              <w:t>20m。</w:t>
            </w:r>
            <w:r>
              <w:rPr>
                <w:rFonts w:hint="eastAsia"/>
              </w:rPr>
              <w:t>主要分布在东北平原，北起黑龙江右岸，南至辽宁的昌图,西与松辽平原的草原和盐渍化草甸草原接壤,东可延伸至小兴安岭和长白山山区的部分山间谷地以及三江平原的边缘。大兴安岭东麓山前台地及甘肃的西秦岭、祁连山海拔2300～3</w:t>
            </w:r>
            <w:r>
              <w:rPr>
                <w:rFonts w:hint="eastAsia"/>
                <w:lang w:val="en-US"/>
              </w:rPr>
              <w:t>150m</w:t>
            </w:r>
            <w:r>
              <w:rPr>
                <w:rFonts w:hint="eastAsia"/>
              </w:rPr>
              <w:t>的垂直带上也有分布。</w:t>
            </w:r>
          </w:p>
          <w:p w14:paraId="298786C7" w14:textId="77777777" w:rsidR="00C975FC" w:rsidRDefault="00000000">
            <w:pPr>
              <w:pStyle w:val="a9"/>
              <w:spacing w:line="213" w:lineRule="exact"/>
            </w:pPr>
            <w:r>
              <w:rPr>
                <w:b/>
                <w:bCs/>
              </w:rPr>
              <w:t>成土过程：</w:t>
            </w:r>
            <w:r>
              <w:rPr>
                <w:rFonts w:hint="eastAsia"/>
              </w:rPr>
              <w:t>①腐殖质积累过程。在黑土形成的最活跃时期，降水集中，土壤水分丰富，草原化草甸植物生长繁茂，地上及地下有机物年累积量很高；至漫长而寒冷的冬季,土壤冻结,微生物活动受到抑制,使每年遗留于土壤中的有机物质得不到充分分解而以腐殖质的形态积累于土壤中,从而形成深厚的腐殖质层。②物质淋溶与转化。在临时性滞水和有机质分解产物的影响下,产生还原条件,使土壤中的铁锰元素发生还原,并随水移动,至干旱期又被氧化淀积,在土壤孔隙中形成铁锰结核,而在有些土层中尚可见到锈斑和灰斑。此外,溶于土壤溶液中的硅酸也可随融冻</w:t>
            </w:r>
            <w:proofErr w:type="gramStart"/>
            <w:r>
              <w:rPr>
                <w:rFonts w:hint="eastAsia"/>
              </w:rPr>
              <w:t>水沿毛管</w:t>
            </w:r>
            <w:proofErr w:type="gramEnd"/>
            <w:r>
              <w:rPr>
                <w:rFonts w:hint="eastAsia"/>
              </w:rPr>
              <w:t>上升,水分蒸发便以无定形白色粉末析出附于结构面上。黑土</w:t>
            </w:r>
            <w:proofErr w:type="gramStart"/>
            <w:r>
              <w:rPr>
                <w:rFonts w:hint="eastAsia"/>
              </w:rPr>
              <w:t>土</w:t>
            </w:r>
            <w:proofErr w:type="gramEnd"/>
            <w:r>
              <w:rPr>
                <w:rFonts w:hint="eastAsia"/>
              </w:rPr>
              <w:t>体中的铁、铝及多种元素在淀积层中有富集的趋势,有些黑土黏粒也有一定下移,说明黑土有轻微的淋溶淀积特征。</w:t>
            </w:r>
          </w:p>
          <w:p w14:paraId="4F4A3857" w14:textId="77777777" w:rsidR="00C975FC" w:rsidRDefault="00000000">
            <w:pPr>
              <w:pStyle w:val="a9"/>
              <w:spacing w:line="213" w:lineRule="exact"/>
              <w:rPr>
                <w:sz w:val="16"/>
                <w:szCs w:val="16"/>
              </w:rPr>
            </w:pPr>
            <w:r>
              <w:rPr>
                <w:b/>
                <w:bCs/>
              </w:rPr>
              <w:t>剖面特征及主要属性：</w:t>
            </w:r>
            <w:r>
              <w:rPr>
                <w:rFonts w:hint="eastAsia"/>
              </w:rPr>
              <w:t>①土体深厚，剖面分异明显，拥有腐殖质层</w:t>
            </w:r>
            <w:r>
              <w:rPr>
                <w:rFonts w:hint="eastAsia"/>
                <w:lang w:val="en-US"/>
              </w:rPr>
              <w:t>（Ah）</w:t>
            </w:r>
            <w:r>
              <w:rPr>
                <w:rFonts w:hint="eastAsia"/>
              </w:rPr>
              <w:t>或耕作层</w:t>
            </w:r>
            <w:r>
              <w:rPr>
                <w:rFonts w:hint="eastAsia"/>
                <w:lang w:val="en-US"/>
              </w:rPr>
              <w:t>（Ap）、</w:t>
            </w:r>
            <w:r>
              <w:rPr>
                <w:rFonts w:hint="eastAsia"/>
              </w:rPr>
              <w:t>过渡层</w:t>
            </w:r>
            <w:r>
              <w:rPr>
                <w:rFonts w:hint="eastAsia"/>
                <w:lang w:val="en-US"/>
              </w:rPr>
              <w:t>（AB）、</w:t>
            </w:r>
            <w:r>
              <w:rPr>
                <w:rFonts w:hint="eastAsia"/>
              </w:rPr>
              <w:t>淀积层</w:t>
            </w:r>
            <w:r>
              <w:rPr>
                <w:rFonts w:hint="eastAsia"/>
                <w:lang w:val="en-US"/>
              </w:rPr>
              <w:t>（B）</w:t>
            </w:r>
            <w:r>
              <w:rPr>
                <w:rFonts w:hint="eastAsia"/>
              </w:rPr>
              <w:t>和母质层</w:t>
            </w:r>
            <w:r>
              <w:rPr>
                <w:rFonts w:hint="eastAsia"/>
                <w:lang w:val="en-US"/>
              </w:rPr>
              <w:t>（C）,</w:t>
            </w:r>
            <w:r>
              <w:rPr>
                <w:rFonts w:hint="eastAsia"/>
              </w:rPr>
              <w:t>具有</w:t>
            </w:r>
            <w:r>
              <w:rPr>
                <w:rFonts w:hint="eastAsia"/>
                <w:lang w:val="en-US"/>
              </w:rPr>
              <w:t>A-AB-B-C</w:t>
            </w:r>
            <w:r>
              <w:rPr>
                <w:rFonts w:hint="eastAsia"/>
              </w:rPr>
              <w:t>构型。②耕种黑土尚有耕作层</w:t>
            </w:r>
            <w:r>
              <w:rPr>
                <w:rFonts w:hint="eastAsia"/>
                <w:lang w:val="en-US"/>
              </w:rPr>
              <w:t>（Ap1）</w:t>
            </w:r>
            <w:r>
              <w:rPr>
                <w:rFonts w:hint="eastAsia"/>
              </w:rPr>
              <w:t>和较紧密的厚度不大的亚耕层</w:t>
            </w:r>
            <w:r>
              <w:rPr>
                <w:rFonts w:hint="eastAsia"/>
                <w:lang w:val="en-US"/>
              </w:rPr>
              <w:t>（Ap2）。</w:t>
            </w:r>
            <w:r>
              <w:rPr>
                <w:rFonts w:hint="eastAsia"/>
              </w:rPr>
              <w:t>腐殖质层暗灰色，</w:t>
            </w:r>
            <w:proofErr w:type="gramStart"/>
            <w:r>
              <w:rPr>
                <w:rFonts w:hint="eastAsia"/>
              </w:rPr>
              <w:t>黏</w:t>
            </w:r>
            <w:proofErr w:type="gramEnd"/>
            <w:r>
              <w:rPr>
                <w:rFonts w:hint="eastAsia"/>
              </w:rPr>
              <w:t>壤质，厚度一般为30～</w:t>
            </w:r>
            <w:r>
              <w:rPr>
                <w:rFonts w:hint="eastAsia"/>
                <w:lang w:val="en-US"/>
              </w:rPr>
              <w:t>70cm,</w:t>
            </w:r>
            <w:r>
              <w:rPr>
                <w:rFonts w:hint="eastAsia"/>
              </w:rPr>
              <w:t>厚者达100</w:t>
            </w:r>
            <w:r>
              <w:rPr>
                <w:rFonts w:hint="eastAsia"/>
                <w:lang w:val="en-US"/>
              </w:rPr>
              <w:t>cm</w:t>
            </w:r>
            <w:r>
              <w:rPr>
                <w:rFonts w:hint="eastAsia"/>
              </w:rPr>
              <w:t>以上，坡度较大受到侵蚀的黑土厚度可小于</w:t>
            </w:r>
            <w:r>
              <w:rPr>
                <w:rFonts w:hint="eastAsia"/>
                <w:lang w:val="en-US"/>
              </w:rPr>
              <w:t>30cm。</w:t>
            </w:r>
            <w:r>
              <w:rPr>
                <w:rFonts w:hint="eastAsia"/>
              </w:rPr>
              <w:t>③结构性好，多为团粒状或团块状结构，疏松多孔，多植物根，常见田鼠穴。④腐殖质舌状向下延伸，有铁锰结核，粒径以</w:t>
            </w:r>
            <w:r>
              <w:rPr>
                <w:rFonts w:hint="eastAsia"/>
                <w:lang w:val="en-US"/>
              </w:rPr>
              <w:t>1～2mm</w:t>
            </w:r>
            <w:r>
              <w:rPr>
                <w:rFonts w:hint="eastAsia"/>
              </w:rPr>
              <w:t>的居多，数量为2～</w:t>
            </w:r>
            <w:r>
              <w:rPr>
                <w:rFonts w:hint="eastAsia"/>
                <w:lang w:val="en-US"/>
              </w:rPr>
              <w:t>9g/kg。</w:t>
            </w:r>
            <w:r>
              <w:rPr>
                <w:rFonts w:hint="eastAsia"/>
              </w:rPr>
              <w:t>过渡层的厚度20～</w:t>
            </w:r>
            <w:r>
              <w:rPr>
                <w:rFonts w:hint="eastAsia"/>
                <w:lang w:val="en-US"/>
              </w:rPr>
              <w:t>50cm,</w:t>
            </w:r>
            <w:r>
              <w:rPr>
                <w:rFonts w:hint="eastAsia"/>
              </w:rPr>
              <w:t>多呈暗褐色,核块状结构,结构面有胶膜淀积和</w:t>
            </w:r>
            <w:proofErr w:type="gramStart"/>
            <w:r>
              <w:rPr>
                <w:rFonts w:hint="eastAsia"/>
              </w:rPr>
              <w:t>白色硅粉附着物</w:t>
            </w:r>
            <w:proofErr w:type="gramEnd"/>
            <w:r>
              <w:rPr>
                <w:rFonts w:hint="eastAsia"/>
              </w:rPr>
              <w:t>,可见黑棕色的铁锰结核和少量细根,质地多为</w:t>
            </w:r>
            <w:proofErr w:type="gramStart"/>
            <w:r>
              <w:rPr>
                <w:rFonts w:hint="eastAsia"/>
              </w:rPr>
              <w:t>壤</w:t>
            </w:r>
            <w:proofErr w:type="gramEnd"/>
            <w:r>
              <w:rPr>
                <w:rFonts w:hint="eastAsia"/>
              </w:rPr>
              <w:t>黏土,逐渐过渡。⑤母质层多为黄棕色的</w:t>
            </w:r>
            <w:proofErr w:type="gramStart"/>
            <w:r>
              <w:rPr>
                <w:rFonts w:hint="eastAsia"/>
              </w:rPr>
              <w:t>壤</w:t>
            </w:r>
            <w:proofErr w:type="gramEnd"/>
            <w:r>
              <w:rPr>
                <w:rFonts w:hint="eastAsia"/>
              </w:rPr>
              <w:t>黏土,无石灰反应，具轻度滞水还原淋溶特征，可见硅粉。盐基饱和度在80%以上，</w:t>
            </w:r>
            <w:r>
              <w:rPr>
                <w:rFonts w:hint="eastAsia"/>
                <w:lang w:val="en-US" w:eastAsia="en-US"/>
              </w:rPr>
              <w:t>pH6.5</w:t>
            </w:r>
            <w:r>
              <w:rPr>
                <w:rFonts w:hint="eastAsia"/>
                <w:lang w:val="en-US"/>
              </w:rPr>
              <w:t>～</w:t>
            </w:r>
            <w:r>
              <w:rPr>
                <w:rFonts w:hint="eastAsia"/>
                <w:lang w:val="en-US" w:eastAsia="en-US"/>
              </w:rPr>
              <w:t>7.</w:t>
            </w:r>
            <w:r>
              <w:rPr>
                <w:rFonts w:hint="eastAsia"/>
              </w:rPr>
              <w:t>0</w:t>
            </w:r>
          </w:p>
        </w:tc>
      </w:tr>
    </w:tbl>
    <w:p w14:paraId="1F11DEE2" w14:textId="77777777" w:rsidR="00C975FC" w:rsidRDefault="00000000">
      <w:pPr>
        <w:spacing w:line="1" w:lineRule="exact"/>
        <w:rPr>
          <w:sz w:val="2"/>
          <w:szCs w:val="2"/>
        </w:rPr>
      </w:pPr>
      <w:r>
        <w:br w:type="page"/>
      </w:r>
    </w:p>
    <w:p w14:paraId="0BA042F8"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90"/>
        <w:gridCol w:w="1080"/>
        <w:gridCol w:w="1085"/>
        <w:gridCol w:w="5981"/>
      </w:tblGrid>
      <w:tr w:rsidR="00C975FC" w14:paraId="20CFD2E0" w14:textId="77777777">
        <w:trPr>
          <w:trHeight w:hRule="exact" w:val="365"/>
          <w:jc w:val="center"/>
        </w:trPr>
        <w:tc>
          <w:tcPr>
            <w:tcW w:w="1090" w:type="dxa"/>
            <w:tcBorders>
              <w:top w:val="single" w:sz="4" w:space="0" w:color="auto"/>
              <w:left w:val="single" w:sz="4" w:space="0" w:color="auto"/>
            </w:tcBorders>
            <w:shd w:val="clear" w:color="auto" w:fill="auto"/>
            <w:vAlign w:val="center"/>
          </w:tcPr>
          <w:p w14:paraId="1E35E6C8" w14:textId="77777777" w:rsidR="00C975FC" w:rsidRDefault="00000000">
            <w:pPr>
              <w:pStyle w:val="a9"/>
              <w:spacing w:line="240" w:lineRule="auto"/>
              <w:jc w:val="center"/>
            </w:pPr>
            <w:r>
              <w:t>土纲</w:t>
            </w:r>
          </w:p>
        </w:tc>
        <w:tc>
          <w:tcPr>
            <w:tcW w:w="1080" w:type="dxa"/>
            <w:tcBorders>
              <w:top w:val="single" w:sz="4" w:space="0" w:color="auto"/>
              <w:left w:val="single" w:sz="4" w:space="0" w:color="auto"/>
            </w:tcBorders>
            <w:shd w:val="clear" w:color="auto" w:fill="auto"/>
            <w:vAlign w:val="center"/>
          </w:tcPr>
          <w:p w14:paraId="14E35376" w14:textId="77777777" w:rsidR="00C975FC" w:rsidRDefault="00000000">
            <w:pPr>
              <w:pStyle w:val="a9"/>
              <w:spacing w:line="240" w:lineRule="auto"/>
              <w:jc w:val="center"/>
            </w:pPr>
            <w:r>
              <w:t>亚纲</w:t>
            </w:r>
          </w:p>
        </w:tc>
        <w:tc>
          <w:tcPr>
            <w:tcW w:w="1085" w:type="dxa"/>
            <w:tcBorders>
              <w:top w:val="single" w:sz="4" w:space="0" w:color="auto"/>
              <w:left w:val="single" w:sz="4" w:space="0" w:color="auto"/>
            </w:tcBorders>
            <w:shd w:val="clear" w:color="auto" w:fill="auto"/>
            <w:vAlign w:val="center"/>
          </w:tcPr>
          <w:p w14:paraId="7005904F" w14:textId="77777777" w:rsidR="00C975FC" w:rsidRDefault="00000000">
            <w:pPr>
              <w:pStyle w:val="a9"/>
              <w:spacing w:line="240" w:lineRule="auto"/>
              <w:jc w:val="center"/>
            </w:pPr>
            <w:r>
              <w:t>土类</w:t>
            </w:r>
          </w:p>
        </w:tc>
        <w:tc>
          <w:tcPr>
            <w:tcW w:w="5981" w:type="dxa"/>
            <w:tcBorders>
              <w:top w:val="single" w:sz="4" w:space="0" w:color="auto"/>
              <w:left w:val="single" w:sz="4" w:space="0" w:color="auto"/>
              <w:right w:val="single" w:sz="4" w:space="0" w:color="auto"/>
            </w:tcBorders>
            <w:shd w:val="clear" w:color="auto" w:fill="auto"/>
            <w:vAlign w:val="center"/>
          </w:tcPr>
          <w:p w14:paraId="207E1A9E" w14:textId="77777777" w:rsidR="00C975FC" w:rsidRDefault="00000000">
            <w:pPr>
              <w:pStyle w:val="a9"/>
              <w:spacing w:line="240" w:lineRule="auto"/>
              <w:jc w:val="center"/>
            </w:pPr>
            <w:r>
              <w:t>土类分类依据</w:t>
            </w:r>
          </w:p>
        </w:tc>
      </w:tr>
      <w:tr w:rsidR="00C975FC" w14:paraId="5A8B634C" w14:textId="77777777">
        <w:trPr>
          <w:trHeight w:hRule="exact" w:val="4872"/>
          <w:jc w:val="center"/>
        </w:trPr>
        <w:tc>
          <w:tcPr>
            <w:tcW w:w="1090" w:type="dxa"/>
            <w:tcBorders>
              <w:top w:val="single" w:sz="4" w:space="0" w:color="auto"/>
              <w:left w:val="single" w:sz="4" w:space="0" w:color="auto"/>
            </w:tcBorders>
            <w:shd w:val="clear" w:color="auto" w:fill="auto"/>
            <w:vAlign w:val="center"/>
          </w:tcPr>
          <w:p w14:paraId="5FD9AD0C"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半淋溶土</w:t>
            </w:r>
          </w:p>
        </w:tc>
        <w:tc>
          <w:tcPr>
            <w:tcW w:w="1080" w:type="dxa"/>
            <w:tcBorders>
              <w:top w:val="single" w:sz="4" w:space="0" w:color="auto"/>
              <w:left w:val="single" w:sz="4" w:space="0" w:color="auto"/>
            </w:tcBorders>
            <w:shd w:val="clear" w:color="auto" w:fill="auto"/>
            <w:vAlign w:val="center"/>
          </w:tcPr>
          <w:p w14:paraId="3CD07EC0"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半湿温</w:t>
            </w:r>
            <w:r>
              <w:rPr>
                <w:rFonts w:ascii="宋体" w:eastAsia="宋体" w:hAnsi="宋体" w:cs="宋体"/>
                <w:sz w:val="18"/>
                <w:szCs w:val="18"/>
                <w:lang w:val="zh-CN" w:eastAsia="zh-CN" w:bidi="zh-CN"/>
              </w:rPr>
              <w:br/>
              <w:t>半淋溶土</w:t>
            </w:r>
          </w:p>
        </w:tc>
        <w:tc>
          <w:tcPr>
            <w:tcW w:w="1085" w:type="dxa"/>
            <w:tcBorders>
              <w:top w:val="single" w:sz="4" w:space="0" w:color="auto"/>
              <w:left w:val="single" w:sz="4" w:space="0" w:color="auto"/>
            </w:tcBorders>
            <w:shd w:val="clear" w:color="auto" w:fill="auto"/>
            <w:vAlign w:val="center"/>
          </w:tcPr>
          <w:p w14:paraId="259B59FA"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灰色森</w:t>
            </w:r>
            <w:r>
              <w:rPr>
                <w:rFonts w:ascii="宋体" w:eastAsia="宋体" w:hAnsi="宋体" w:cs="宋体"/>
                <w:sz w:val="18"/>
                <w:szCs w:val="18"/>
                <w:lang w:val="zh-CN" w:eastAsia="zh-CN" w:bidi="zh-CN"/>
              </w:rPr>
              <w:br/>
            </w:r>
            <w:proofErr w:type="gramStart"/>
            <w:r>
              <w:rPr>
                <w:rFonts w:ascii="宋体" w:eastAsia="宋体" w:hAnsi="宋体" w:cs="宋体"/>
                <w:sz w:val="18"/>
                <w:szCs w:val="18"/>
                <w:lang w:val="zh-CN" w:eastAsia="zh-CN" w:bidi="zh-CN"/>
              </w:rPr>
              <w:t>林土</w:t>
            </w:r>
            <w:proofErr w:type="gramEnd"/>
          </w:p>
        </w:tc>
        <w:tc>
          <w:tcPr>
            <w:tcW w:w="5981" w:type="dxa"/>
            <w:tcBorders>
              <w:top w:val="single" w:sz="4" w:space="0" w:color="auto"/>
              <w:left w:val="single" w:sz="4" w:space="0" w:color="auto"/>
              <w:right w:val="single" w:sz="4" w:space="0" w:color="auto"/>
            </w:tcBorders>
            <w:shd w:val="clear" w:color="auto" w:fill="auto"/>
            <w:vAlign w:val="center"/>
          </w:tcPr>
          <w:p w14:paraId="53D79792" w14:textId="77777777" w:rsidR="00C975FC" w:rsidRDefault="00000000">
            <w:pPr>
              <w:pStyle w:val="a9"/>
              <w:spacing w:line="213" w:lineRule="exact"/>
              <w:jc w:val="both"/>
              <w:rPr>
                <w:sz w:val="17"/>
                <w:szCs w:val="17"/>
              </w:rPr>
            </w:pPr>
            <w:r>
              <w:rPr>
                <w:b/>
                <w:bCs/>
              </w:rPr>
              <w:t>定义:</w:t>
            </w:r>
            <w:r>
              <w:rPr>
                <w:sz w:val="17"/>
                <w:szCs w:val="17"/>
              </w:rPr>
              <w:t>温带森林草原区森林植被下发育的具有深厚腐殖质层和二氧化硅淀积的</w:t>
            </w:r>
            <w:r>
              <w:rPr>
                <w:sz w:val="17"/>
                <w:szCs w:val="17"/>
              </w:rPr>
              <w:br/>
              <w:t>半淋溶型土壤</w:t>
            </w:r>
            <w:r>
              <w:rPr>
                <w:rFonts w:hint="eastAsia"/>
                <w:sz w:val="17"/>
                <w:szCs w:val="17"/>
              </w:rPr>
              <w:t>。</w:t>
            </w:r>
          </w:p>
          <w:p w14:paraId="10DEAE62" w14:textId="77777777" w:rsidR="00C975FC" w:rsidRDefault="00000000">
            <w:pPr>
              <w:pStyle w:val="a9"/>
              <w:spacing w:line="213" w:lineRule="exact"/>
              <w:jc w:val="both"/>
              <w:rPr>
                <w:sz w:val="17"/>
                <w:szCs w:val="17"/>
              </w:rPr>
            </w:pPr>
            <w:r>
              <w:rPr>
                <w:b/>
                <w:bCs/>
              </w:rPr>
              <w:t>成土环境与分布区域:</w:t>
            </w:r>
            <w:r>
              <w:rPr>
                <w:rFonts w:hint="eastAsia"/>
                <w:sz w:val="17"/>
                <w:szCs w:val="17"/>
              </w:rPr>
              <w:t>温带地区海拔较高的湿润、半湿润山地森林植被下发</w:t>
            </w:r>
            <w:r>
              <w:rPr>
                <w:rFonts w:hint="eastAsia"/>
                <w:sz w:val="17"/>
                <w:szCs w:val="17"/>
              </w:rPr>
              <w:br/>
              <w:t>育。林下草本植物繁茂，利于深厚腐殖质积累；淋溶条件相对较弱。中、低山</w:t>
            </w:r>
            <w:r>
              <w:rPr>
                <w:rFonts w:hint="eastAsia"/>
                <w:sz w:val="17"/>
                <w:szCs w:val="17"/>
              </w:rPr>
              <w:br/>
              <w:t>或丘陵、台地地貌，岩石风化残积、坡积物或黄土质母质。主要分布在大兴安</w:t>
            </w:r>
            <w:r>
              <w:rPr>
                <w:rFonts w:hint="eastAsia"/>
                <w:sz w:val="17"/>
                <w:szCs w:val="17"/>
              </w:rPr>
              <w:br/>
              <w:t>岭山地中部和南部西坡（海拔</w:t>
            </w:r>
            <w:r>
              <w:rPr>
                <w:rFonts w:hint="eastAsia"/>
                <w:sz w:val="17"/>
                <w:szCs w:val="17"/>
                <w:lang w:val="en-US" w:bidi="en-US"/>
              </w:rPr>
              <w:t>1400m</w:t>
            </w:r>
            <w:r>
              <w:rPr>
                <w:rFonts w:hint="eastAsia"/>
                <w:sz w:val="17"/>
                <w:szCs w:val="17"/>
              </w:rPr>
              <w:t>以上）、阴山山地、冀北山地（海拔</w:t>
            </w:r>
            <w:r>
              <w:rPr>
                <w:rFonts w:hint="eastAsia"/>
                <w:sz w:val="17"/>
                <w:szCs w:val="17"/>
              </w:rPr>
              <w:br/>
            </w:r>
            <w:r>
              <w:rPr>
                <w:rFonts w:hint="eastAsia"/>
                <w:sz w:val="17"/>
                <w:szCs w:val="17"/>
                <w:lang w:val="en-US" w:bidi="en-US"/>
              </w:rPr>
              <w:t>1600m</w:t>
            </w:r>
            <w:r>
              <w:rPr>
                <w:rFonts w:hint="eastAsia"/>
                <w:sz w:val="17"/>
                <w:szCs w:val="17"/>
              </w:rPr>
              <w:t>以上）、新疆阿尔泰山山地和准噶尔盆地以西山地等</w:t>
            </w:r>
            <w:r>
              <w:rPr>
                <w:rFonts w:hint="eastAsia"/>
                <w:i/>
                <w:iCs/>
                <w:sz w:val="17"/>
                <w:szCs w:val="17"/>
              </w:rPr>
              <w:t>（</w:t>
            </w:r>
            <w:r>
              <w:rPr>
                <w:rFonts w:hint="eastAsia"/>
                <w:sz w:val="17"/>
                <w:szCs w:val="17"/>
              </w:rPr>
              <w:t>海拔</w:t>
            </w:r>
            <w:r>
              <w:rPr>
                <w:rFonts w:hint="eastAsia"/>
                <w:sz w:val="17"/>
                <w:szCs w:val="17"/>
              </w:rPr>
              <w:br/>
              <w:t>1500～2000</w:t>
            </w:r>
            <w:r>
              <w:rPr>
                <w:rFonts w:hint="eastAsia"/>
                <w:sz w:val="17"/>
                <w:szCs w:val="17"/>
                <w:lang w:val="en-US" w:bidi="en-US"/>
              </w:rPr>
              <w:t>m）。</w:t>
            </w:r>
          </w:p>
          <w:p w14:paraId="49D4A01F" w14:textId="77777777" w:rsidR="00C975FC" w:rsidRDefault="00000000">
            <w:pPr>
              <w:pStyle w:val="a9"/>
              <w:spacing w:line="213" w:lineRule="exact"/>
              <w:jc w:val="both"/>
              <w:rPr>
                <w:sz w:val="17"/>
                <w:szCs w:val="17"/>
              </w:rPr>
            </w:pPr>
            <w:r>
              <w:rPr>
                <w:b/>
                <w:bCs/>
              </w:rPr>
              <w:t>成土过程：</w:t>
            </w:r>
            <w:r>
              <w:rPr>
                <w:rFonts w:hint="eastAsia"/>
                <w:sz w:val="17"/>
                <w:szCs w:val="17"/>
              </w:rPr>
              <w:t>①高度腐殖质累积过程,、灰色森林土上植被多为夏绿阔叶林，林下</w:t>
            </w:r>
            <w:r>
              <w:rPr>
                <w:rFonts w:hint="eastAsia"/>
                <w:sz w:val="17"/>
                <w:szCs w:val="17"/>
              </w:rPr>
              <w:br/>
              <w:t>草本植物生长茂密，每年有大量的森林凋落物和草本植物根系归还土壤，形成</w:t>
            </w:r>
            <w:r>
              <w:rPr>
                <w:rFonts w:hint="eastAsia"/>
                <w:sz w:val="17"/>
                <w:szCs w:val="17"/>
              </w:rPr>
              <w:br/>
              <w:t>深厚的腐殖质层，其厚度为30～</w:t>
            </w:r>
            <w:r>
              <w:rPr>
                <w:rFonts w:hint="eastAsia"/>
                <w:sz w:val="17"/>
                <w:szCs w:val="17"/>
                <w:lang w:val="en-US" w:bidi="en-US"/>
              </w:rPr>
              <w:t>50cm,</w:t>
            </w:r>
            <w:r>
              <w:rPr>
                <w:rFonts w:hint="eastAsia"/>
                <w:sz w:val="17"/>
                <w:szCs w:val="17"/>
              </w:rPr>
              <w:t>有机质含量高达50～</w:t>
            </w:r>
            <w:r>
              <w:rPr>
                <w:rFonts w:hint="eastAsia"/>
                <w:sz w:val="17"/>
                <w:szCs w:val="17"/>
                <w:lang w:val="en-US" w:bidi="en-US"/>
              </w:rPr>
              <w:t>150g/kg。</w:t>
            </w:r>
            <w:r>
              <w:rPr>
                <w:rFonts w:hint="eastAsia"/>
                <w:sz w:val="17"/>
                <w:szCs w:val="17"/>
              </w:rPr>
              <w:t>②弱度</w:t>
            </w:r>
            <w:r>
              <w:rPr>
                <w:rFonts w:hint="eastAsia"/>
                <w:sz w:val="17"/>
                <w:szCs w:val="17"/>
              </w:rPr>
              <w:br/>
              <w:t>淋溶淀积过程,林</w:t>
            </w:r>
            <w:proofErr w:type="gramStart"/>
            <w:r>
              <w:rPr>
                <w:rFonts w:hint="eastAsia"/>
                <w:sz w:val="17"/>
                <w:szCs w:val="17"/>
              </w:rPr>
              <w:t>褥层滞</w:t>
            </w:r>
            <w:proofErr w:type="gramEnd"/>
            <w:r>
              <w:rPr>
                <w:rFonts w:hint="eastAsia"/>
                <w:sz w:val="17"/>
                <w:szCs w:val="17"/>
              </w:rPr>
              <w:t>水和每年因冻融交替致使土壤上层引起一定程度的淋</w:t>
            </w:r>
            <w:r>
              <w:rPr>
                <w:rFonts w:hint="eastAsia"/>
                <w:sz w:val="17"/>
                <w:szCs w:val="17"/>
              </w:rPr>
              <w:br/>
            </w:r>
            <w:proofErr w:type="gramStart"/>
            <w:r>
              <w:rPr>
                <w:rFonts w:hint="eastAsia"/>
                <w:sz w:val="17"/>
                <w:szCs w:val="17"/>
              </w:rPr>
              <w:t>溶作用</w:t>
            </w:r>
            <w:proofErr w:type="gramEnd"/>
            <w:r>
              <w:rPr>
                <w:rFonts w:hint="eastAsia"/>
                <w:sz w:val="17"/>
                <w:szCs w:val="17"/>
              </w:rPr>
              <w:t>,可溶性盐和碳酸钙大多从剖面中淋失,也发生轻度的淋溶黏化,少量</w:t>
            </w:r>
            <w:r>
              <w:rPr>
                <w:rFonts w:hint="eastAsia"/>
                <w:sz w:val="17"/>
                <w:szCs w:val="17"/>
              </w:rPr>
              <w:br/>
              <w:t>的黏粒被淋至心或底土层，形成不十分明显的黏化层；</w:t>
            </w:r>
            <w:proofErr w:type="gramStart"/>
            <w:r>
              <w:rPr>
                <w:rFonts w:hint="eastAsia"/>
                <w:sz w:val="17"/>
                <w:szCs w:val="17"/>
              </w:rPr>
              <w:t>而硅粉</w:t>
            </w:r>
            <w:proofErr w:type="gramEnd"/>
            <w:r>
              <w:rPr>
                <w:rFonts w:hint="eastAsia"/>
                <w:sz w:val="17"/>
                <w:szCs w:val="17"/>
              </w:rPr>
              <w:t>则在剖面中下部</w:t>
            </w:r>
            <w:r>
              <w:rPr>
                <w:rFonts w:hint="eastAsia"/>
                <w:sz w:val="17"/>
                <w:szCs w:val="17"/>
              </w:rPr>
              <w:br/>
              <w:t>大量淀积,这是灰色森林土区别于其他森林土壤又一重要标志,</w:t>
            </w:r>
          </w:p>
          <w:p w14:paraId="7D0F99C7" w14:textId="77777777" w:rsidR="00C975FC" w:rsidRDefault="00000000">
            <w:pPr>
              <w:pStyle w:val="a9"/>
              <w:spacing w:line="213" w:lineRule="exact"/>
              <w:jc w:val="both"/>
              <w:rPr>
                <w:sz w:val="16"/>
                <w:szCs w:val="16"/>
              </w:rPr>
            </w:pPr>
            <w:r>
              <w:rPr>
                <w:b/>
                <w:bCs/>
              </w:rPr>
              <w:t>剖面特征及主要属性:</w:t>
            </w:r>
            <w:r>
              <w:rPr>
                <w:rFonts w:hint="eastAsia"/>
                <w:sz w:val="17"/>
                <w:szCs w:val="17"/>
              </w:rPr>
              <w:t>①土壤剖面深厚,分</w:t>
            </w:r>
            <w:proofErr w:type="gramStart"/>
            <w:r>
              <w:rPr>
                <w:rFonts w:hint="eastAsia"/>
                <w:sz w:val="17"/>
                <w:szCs w:val="17"/>
              </w:rPr>
              <w:t>异比较</w:t>
            </w:r>
            <w:proofErr w:type="gramEnd"/>
            <w:r>
              <w:rPr>
                <w:rFonts w:hint="eastAsia"/>
                <w:sz w:val="17"/>
                <w:szCs w:val="17"/>
              </w:rPr>
              <w:t>明显,拥有薄层凋落物层</w:t>
            </w:r>
            <w:r>
              <w:rPr>
                <w:rFonts w:hint="eastAsia"/>
                <w:sz w:val="17"/>
                <w:szCs w:val="17"/>
              </w:rPr>
              <w:br/>
              <w:t>（</w:t>
            </w:r>
            <w:r>
              <w:rPr>
                <w:rFonts w:hint="eastAsia"/>
                <w:sz w:val="17"/>
                <w:szCs w:val="17"/>
                <w:lang w:val="en-US"/>
              </w:rPr>
              <w:t>O</w:t>
            </w:r>
            <w:r>
              <w:rPr>
                <w:rFonts w:hint="eastAsia"/>
                <w:sz w:val="17"/>
                <w:szCs w:val="17"/>
              </w:rPr>
              <w:t>）、深厚腐殖质层</w:t>
            </w:r>
            <w:r>
              <w:rPr>
                <w:rFonts w:hint="eastAsia"/>
                <w:sz w:val="17"/>
                <w:szCs w:val="17"/>
                <w:lang w:val="en-US" w:bidi="en-US"/>
              </w:rPr>
              <w:t>（Ah）、</w:t>
            </w:r>
            <w:r>
              <w:rPr>
                <w:rFonts w:hint="eastAsia"/>
                <w:sz w:val="17"/>
                <w:szCs w:val="17"/>
              </w:rPr>
              <w:t>过渡层</w:t>
            </w:r>
            <w:r>
              <w:rPr>
                <w:rFonts w:hint="eastAsia"/>
                <w:sz w:val="17"/>
                <w:szCs w:val="17"/>
                <w:lang w:val="en-US" w:bidi="en-US"/>
              </w:rPr>
              <w:t>（ABq）、</w:t>
            </w:r>
            <w:proofErr w:type="gramStart"/>
            <w:r>
              <w:rPr>
                <w:rFonts w:hint="eastAsia"/>
                <w:sz w:val="17"/>
                <w:szCs w:val="17"/>
              </w:rPr>
              <w:t>硅粉淀积层</w:t>
            </w:r>
            <w:proofErr w:type="gramEnd"/>
            <w:r>
              <w:rPr>
                <w:rFonts w:hint="eastAsia"/>
                <w:sz w:val="17"/>
                <w:szCs w:val="17"/>
                <w:lang w:val="en-US" w:bidi="en-US"/>
              </w:rPr>
              <w:t>（Bq）、</w:t>
            </w:r>
            <w:r>
              <w:rPr>
                <w:rFonts w:hint="eastAsia"/>
                <w:sz w:val="17"/>
                <w:szCs w:val="17"/>
              </w:rPr>
              <w:t>母质层</w:t>
            </w:r>
            <w:r>
              <w:rPr>
                <w:rFonts w:hint="eastAsia"/>
                <w:sz w:val="17"/>
                <w:szCs w:val="17"/>
              </w:rPr>
              <w:br/>
            </w:r>
            <w:r>
              <w:rPr>
                <w:rFonts w:hint="eastAsia"/>
                <w:sz w:val="17"/>
                <w:szCs w:val="17"/>
                <w:lang w:val="en-US" w:bidi="en-US"/>
              </w:rPr>
              <w:t>（C）,</w:t>
            </w:r>
            <w:r>
              <w:rPr>
                <w:rFonts w:hint="eastAsia"/>
                <w:sz w:val="17"/>
                <w:szCs w:val="17"/>
              </w:rPr>
              <w:t>具</w:t>
            </w:r>
            <w:r>
              <w:rPr>
                <w:rFonts w:hint="eastAsia"/>
                <w:sz w:val="17"/>
                <w:szCs w:val="17"/>
                <w:lang w:val="en-US" w:bidi="en-US"/>
              </w:rPr>
              <w:t>O-A-ABq-Bq-C</w:t>
            </w:r>
            <w:r>
              <w:rPr>
                <w:rFonts w:hint="eastAsia"/>
                <w:sz w:val="17"/>
                <w:szCs w:val="17"/>
              </w:rPr>
              <w:t>构型。②凋落物层（</w:t>
            </w:r>
            <w:r>
              <w:rPr>
                <w:rFonts w:hint="eastAsia"/>
                <w:sz w:val="17"/>
                <w:szCs w:val="17"/>
                <w:lang w:val="en-US"/>
              </w:rPr>
              <w:t>O</w:t>
            </w:r>
            <w:r>
              <w:rPr>
                <w:rFonts w:hint="eastAsia"/>
                <w:sz w:val="17"/>
                <w:szCs w:val="17"/>
              </w:rPr>
              <w:t>）厚2～</w:t>
            </w:r>
            <w:r>
              <w:rPr>
                <w:rFonts w:hint="eastAsia"/>
                <w:sz w:val="17"/>
                <w:szCs w:val="17"/>
                <w:lang w:val="en-US" w:bidi="en-US"/>
              </w:rPr>
              <w:t>10cm,</w:t>
            </w:r>
            <w:r>
              <w:rPr>
                <w:rFonts w:hint="eastAsia"/>
                <w:sz w:val="17"/>
                <w:szCs w:val="17"/>
              </w:rPr>
              <w:t>腐殖质层厚</w:t>
            </w:r>
            <w:r>
              <w:rPr>
                <w:rFonts w:hint="eastAsia"/>
                <w:sz w:val="17"/>
                <w:szCs w:val="17"/>
              </w:rPr>
              <w:br/>
              <w:t>30～50</w:t>
            </w:r>
            <w:r>
              <w:rPr>
                <w:rFonts w:hint="eastAsia"/>
                <w:sz w:val="17"/>
                <w:szCs w:val="17"/>
                <w:lang w:val="en-US" w:bidi="en-US"/>
              </w:rPr>
              <w:t>cm,</w:t>
            </w:r>
            <w:r>
              <w:rPr>
                <w:rFonts w:hint="eastAsia"/>
                <w:sz w:val="17"/>
                <w:szCs w:val="17"/>
              </w:rPr>
              <w:t>有机质含量高达50～</w:t>
            </w:r>
            <w:r>
              <w:rPr>
                <w:rFonts w:hint="eastAsia"/>
                <w:sz w:val="17"/>
                <w:szCs w:val="17"/>
                <w:lang w:val="en-US" w:bidi="en-US"/>
              </w:rPr>
              <w:t>150g/kg。</w:t>
            </w:r>
            <w:r>
              <w:rPr>
                <w:rFonts w:hint="eastAsia"/>
                <w:sz w:val="17"/>
                <w:szCs w:val="17"/>
              </w:rPr>
              <w:t>土壤呈微酸-中性反应</w:t>
            </w:r>
            <w:r>
              <w:rPr>
                <w:rFonts w:hint="eastAsia"/>
                <w:sz w:val="17"/>
                <w:szCs w:val="17"/>
                <w:lang w:val="en-US" w:bidi="en-US"/>
              </w:rPr>
              <w:t>（pH5.</w:t>
            </w:r>
            <w:r>
              <w:rPr>
                <w:rFonts w:hint="eastAsia"/>
                <w:sz w:val="17"/>
                <w:szCs w:val="17"/>
              </w:rPr>
              <w:t>5～</w:t>
            </w:r>
            <w:r>
              <w:rPr>
                <w:rFonts w:hint="eastAsia"/>
                <w:sz w:val="17"/>
                <w:szCs w:val="17"/>
              </w:rPr>
              <w:br/>
            </w:r>
            <w:r>
              <w:rPr>
                <w:rFonts w:hint="eastAsia"/>
                <w:sz w:val="17"/>
                <w:szCs w:val="17"/>
                <w:lang w:val="en-US" w:bidi="en-US"/>
              </w:rPr>
              <w:t>7.0）</w:t>
            </w:r>
            <w:r>
              <w:rPr>
                <w:rFonts w:hint="eastAsia"/>
                <w:sz w:val="17"/>
                <w:szCs w:val="17"/>
              </w:rPr>
              <w:t>,表土盐基饱和度60%～85%,心底土层75%～100%,个别剖面底土出现</w:t>
            </w:r>
            <w:r>
              <w:rPr>
                <w:rFonts w:hint="eastAsia"/>
                <w:sz w:val="17"/>
                <w:szCs w:val="17"/>
              </w:rPr>
              <w:br/>
              <w:t>石灰反应。③淀积层黏化不明显，剖面中下部结构面、岩屑面和缝隙中见多量</w:t>
            </w:r>
            <w:r>
              <w:rPr>
                <w:rFonts w:hint="eastAsia"/>
                <w:sz w:val="17"/>
                <w:szCs w:val="17"/>
              </w:rPr>
              <w:br/>
            </w:r>
            <w:proofErr w:type="gramStart"/>
            <w:r>
              <w:rPr>
                <w:rFonts w:hint="eastAsia"/>
                <w:sz w:val="17"/>
                <w:szCs w:val="17"/>
              </w:rPr>
              <w:t>硅粉淀积</w:t>
            </w:r>
            <w:proofErr w:type="gramEnd"/>
          </w:p>
        </w:tc>
      </w:tr>
      <w:tr w:rsidR="00C975FC" w14:paraId="5BDB931C" w14:textId="77777777">
        <w:trPr>
          <w:trHeight w:hRule="exact" w:val="3968"/>
          <w:jc w:val="center"/>
        </w:trPr>
        <w:tc>
          <w:tcPr>
            <w:tcW w:w="1090" w:type="dxa"/>
            <w:vMerge w:val="restart"/>
            <w:tcBorders>
              <w:top w:val="single" w:sz="4" w:space="0" w:color="auto"/>
              <w:left w:val="single" w:sz="4" w:space="0" w:color="auto"/>
            </w:tcBorders>
            <w:shd w:val="clear" w:color="auto" w:fill="auto"/>
            <w:vAlign w:val="center"/>
          </w:tcPr>
          <w:p w14:paraId="306D4C21"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钙层土</w:t>
            </w:r>
            <w:proofErr w:type="gramEnd"/>
          </w:p>
        </w:tc>
        <w:tc>
          <w:tcPr>
            <w:tcW w:w="1080" w:type="dxa"/>
            <w:vMerge w:val="restart"/>
            <w:tcBorders>
              <w:top w:val="single" w:sz="4" w:space="0" w:color="auto"/>
              <w:left w:val="single" w:sz="4" w:space="0" w:color="auto"/>
            </w:tcBorders>
            <w:shd w:val="clear" w:color="auto" w:fill="auto"/>
            <w:vAlign w:val="center"/>
          </w:tcPr>
          <w:p w14:paraId="6C0E4894"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半湿</w:t>
            </w:r>
            <w:proofErr w:type="gramStart"/>
            <w:r>
              <w:rPr>
                <w:rFonts w:ascii="宋体" w:eastAsia="宋体" w:hAnsi="宋体" w:cs="宋体"/>
                <w:sz w:val="18"/>
                <w:szCs w:val="18"/>
                <w:lang w:val="zh-CN" w:eastAsia="zh-CN" w:bidi="zh-CN"/>
              </w:rPr>
              <w:t>温钙</w:t>
            </w:r>
            <w:r>
              <w:rPr>
                <w:rFonts w:ascii="宋体" w:eastAsia="宋体" w:hAnsi="宋体" w:cs="宋体"/>
                <w:sz w:val="18"/>
                <w:szCs w:val="18"/>
                <w:lang w:val="zh-CN" w:eastAsia="zh-CN" w:bidi="zh-CN"/>
              </w:rPr>
              <w:br/>
              <w:t>层土</w:t>
            </w:r>
            <w:proofErr w:type="gramEnd"/>
          </w:p>
        </w:tc>
        <w:tc>
          <w:tcPr>
            <w:tcW w:w="1085" w:type="dxa"/>
            <w:tcBorders>
              <w:top w:val="single" w:sz="4" w:space="0" w:color="auto"/>
              <w:left w:val="single" w:sz="4" w:space="0" w:color="auto"/>
            </w:tcBorders>
            <w:shd w:val="clear" w:color="auto" w:fill="auto"/>
            <w:vAlign w:val="center"/>
          </w:tcPr>
          <w:p w14:paraId="7B03579D"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黑钙土</w:t>
            </w:r>
          </w:p>
        </w:tc>
        <w:tc>
          <w:tcPr>
            <w:tcW w:w="5981" w:type="dxa"/>
            <w:tcBorders>
              <w:top w:val="single" w:sz="4" w:space="0" w:color="auto"/>
              <w:left w:val="single" w:sz="4" w:space="0" w:color="auto"/>
              <w:right w:val="single" w:sz="4" w:space="0" w:color="auto"/>
            </w:tcBorders>
            <w:shd w:val="clear" w:color="auto" w:fill="auto"/>
            <w:vAlign w:val="center"/>
          </w:tcPr>
          <w:p w14:paraId="4A4519FF" w14:textId="77777777" w:rsidR="00C975FC" w:rsidRDefault="00000000">
            <w:pPr>
              <w:pStyle w:val="a9"/>
              <w:jc w:val="both"/>
              <w:rPr>
                <w:sz w:val="17"/>
                <w:szCs w:val="17"/>
              </w:rPr>
            </w:pPr>
            <w:r>
              <w:rPr>
                <w:b/>
                <w:bCs/>
              </w:rPr>
              <w:t>定义:</w:t>
            </w:r>
            <w:r>
              <w:rPr>
                <w:sz w:val="17"/>
                <w:szCs w:val="17"/>
              </w:rPr>
              <w:t>温带半湿润草甸草原下形成的具深厚均腐殖质层和碳酸钙淋溶淀积层的</w:t>
            </w:r>
            <w:r>
              <w:rPr>
                <w:sz w:val="17"/>
                <w:szCs w:val="17"/>
              </w:rPr>
              <w:br/>
              <w:t>土壤</w:t>
            </w:r>
            <w:r>
              <w:rPr>
                <w:rFonts w:hint="eastAsia"/>
                <w:sz w:val="17"/>
                <w:szCs w:val="17"/>
              </w:rPr>
              <w:t>。</w:t>
            </w:r>
          </w:p>
          <w:p w14:paraId="58031E22" w14:textId="77777777" w:rsidR="00C975FC" w:rsidRDefault="00000000">
            <w:pPr>
              <w:pStyle w:val="a9"/>
              <w:jc w:val="both"/>
              <w:rPr>
                <w:sz w:val="17"/>
                <w:szCs w:val="17"/>
              </w:rPr>
            </w:pPr>
            <w:r>
              <w:rPr>
                <w:b/>
                <w:bCs/>
              </w:rPr>
              <w:t>成土环境与分布区域:</w:t>
            </w:r>
            <w:r>
              <w:rPr>
                <w:rFonts w:hint="eastAsia"/>
                <w:sz w:val="17"/>
                <w:szCs w:val="17"/>
              </w:rPr>
              <w:t>黑钙土处于温带半湿润大陆性季风气候区,年均温-2～</w:t>
            </w:r>
            <w:r>
              <w:rPr>
                <w:rFonts w:hint="eastAsia"/>
                <w:sz w:val="17"/>
                <w:szCs w:val="17"/>
              </w:rPr>
              <w:br/>
              <w:t>5℃，降水量350～</w:t>
            </w:r>
            <w:r>
              <w:rPr>
                <w:rFonts w:hint="eastAsia"/>
                <w:sz w:val="17"/>
                <w:szCs w:val="17"/>
                <w:lang w:val="en-US" w:bidi="en-US"/>
              </w:rPr>
              <w:t>600mm,</w:t>
            </w:r>
            <w:r>
              <w:rPr>
                <w:rFonts w:hint="eastAsia"/>
                <w:sz w:val="17"/>
                <w:szCs w:val="17"/>
              </w:rPr>
              <w:t>冻土层厚达</w:t>
            </w:r>
            <w:r>
              <w:rPr>
                <w:rFonts w:hint="eastAsia"/>
                <w:sz w:val="17"/>
                <w:szCs w:val="17"/>
                <w:lang w:val="en-US" w:bidi="en-US"/>
              </w:rPr>
              <w:t>1.7～3.0m。</w:t>
            </w:r>
            <w:r>
              <w:rPr>
                <w:rFonts w:hint="eastAsia"/>
                <w:sz w:val="17"/>
                <w:szCs w:val="17"/>
              </w:rPr>
              <w:t>主要分布于大兴安岭中南</w:t>
            </w:r>
            <w:r>
              <w:rPr>
                <w:rFonts w:hint="eastAsia"/>
                <w:sz w:val="17"/>
                <w:szCs w:val="17"/>
              </w:rPr>
              <w:br/>
              <w:t>段东西侧的低山丘陵、松嫩平原的中部和松花江、辽河的分水岭地区,向西可</w:t>
            </w:r>
            <w:r>
              <w:rPr>
                <w:rFonts w:hint="eastAsia"/>
                <w:sz w:val="17"/>
                <w:szCs w:val="17"/>
              </w:rPr>
              <w:br/>
              <w:t>延伸至内蒙古阴山山地的上部（海拔700～1800</w:t>
            </w:r>
            <w:r>
              <w:rPr>
                <w:rFonts w:hint="eastAsia"/>
                <w:sz w:val="17"/>
                <w:szCs w:val="17"/>
                <w:lang w:val="en-US" w:bidi="en-US"/>
              </w:rPr>
              <w:t>m）、</w:t>
            </w:r>
            <w:r>
              <w:rPr>
                <w:rFonts w:hint="eastAsia"/>
                <w:sz w:val="17"/>
                <w:szCs w:val="17"/>
              </w:rPr>
              <w:t>六盘山及其以西海拔</w:t>
            </w:r>
            <w:r>
              <w:rPr>
                <w:rFonts w:hint="eastAsia"/>
                <w:sz w:val="17"/>
                <w:szCs w:val="17"/>
              </w:rPr>
              <w:br/>
            </w:r>
            <w:r>
              <w:rPr>
                <w:rFonts w:hint="eastAsia"/>
                <w:sz w:val="17"/>
                <w:szCs w:val="17"/>
                <w:lang w:val="en-US" w:bidi="en-US"/>
              </w:rPr>
              <w:t>1900m</w:t>
            </w:r>
            <w:r>
              <w:rPr>
                <w:rFonts w:hint="eastAsia"/>
                <w:sz w:val="17"/>
                <w:szCs w:val="17"/>
              </w:rPr>
              <w:t>以上的黄土高原丘陵顶部较平缓处、陇南黄土坡地及川台地和青海、新</w:t>
            </w:r>
            <w:r>
              <w:rPr>
                <w:rFonts w:hint="eastAsia"/>
                <w:sz w:val="17"/>
                <w:szCs w:val="17"/>
              </w:rPr>
              <w:br/>
              <w:t>疆山区（海拔2000～3000</w:t>
            </w:r>
            <w:r>
              <w:rPr>
                <w:rFonts w:hint="eastAsia"/>
                <w:sz w:val="17"/>
                <w:szCs w:val="17"/>
                <w:lang w:val="en-US" w:bidi="en-US"/>
              </w:rPr>
              <w:t>m）。</w:t>
            </w:r>
          </w:p>
          <w:p w14:paraId="0AA7D7AB" w14:textId="77777777" w:rsidR="00C975FC" w:rsidRDefault="00000000">
            <w:pPr>
              <w:pStyle w:val="a9"/>
              <w:jc w:val="both"/>
              <w:rPr>
                <w:sz w:val="17"/>
                <w:szCs w:val="17"/>
              </w:rPr>
            </w:pPr>
            <w:r>
              <w:rPr>
                <w:b/>
                <w:bCs/>
              </w:rPr>
              <w:t>成土过程:</w:t>
            </w:r>
            <w:r>
              <w:rPr>
                <w:sz w:val="17"/>
                <w:szCs w:val="17"/>
              </w:rPr>
              <w:t>①腐殖质的积累过程</w:t>
            </w:r>
            <w:r>
              <w:rPr>
                <w:rFonts w:hint="eastAsia"/>
                <w:sz w:val="17"/>
                <w:szCs w:val="17"/>
              </w:rPr>
              <w:t>。</w:t>
            </w:r>
            <w:r>
              <w:rPr>
                <w:sz w:val="17"/>
                <w:szCs w:val="17"/>
              </w:rPr>
              <w:t>②碳酸钙的淋溶与淀积过程</w:t>
            </w:r>
            <w:r>
              <w:rPr>
                <w:rFonts w:hint="eastAsia"/>
                <w:sz w:val="17"/>
                <w:szCs w:val="17"/>
              </w:rPr>
              <w:t>。</w:t>
            </w:r>
            <w:r>
              <w:rPr>
                <w:sz w:val="17"/>
                <w:szCs w:val="17"/>
              </w:rPr>
              <w:t>③弱的黏化</w:t>
            </w:r>
            <w:r>
              <w:rPr>
                <w:sz w:val="17"/>
                <w:szCs w:val="17"/>
              </w:rPr>
              <w:br/>
              <w:t>过程</w:t>
            </w:r>
            <w:r>
              <w:rPr>
                <w:rFonts w:hint="eastAsia"/>
                <w:sz w:val="17"/>
                <w:szCs w:val="17"/>
              </w:rPr>
              <w:t>。</w:t>
            </w:r>
          </w:p>
          <w:p w14:paraId="64098260" w14:textId="77777777" w:rsidR="00C975FC" w:rsidRDefault="00000000">
            <w:pPr>
              <w:pStyle w:val="a9"/>
              <w:jc w:val="both"/>
              <w:rPr>
                <w:sz w:val="16"/>
                <w:szCs w:val="16"/>
              </w:rPr>
            </w:pPr>
            <w:r>
              <w:rPr>
                <w:b/>
                <w:bCs/>
              </w:rPr>
              <w:t>剖面特征及主要属性：</w:t>
            </w:r>
            <w:r>
              <w:rPr>
                <w:rFonts w:hint="eastAsia"/>
                <w:sz w:val="17"/>
                <w:szCs w:val="17"/>
              </w:rPr>
              <w:t>①土体深厚，层次分异明显，拥有腐殖质层</w:t>
            </w:r>
            <w:r>
              <w:rPr>
                <w:rFonts w:hint="eastAsia"/>
                <w:sz w:val="17"/>
                <w:szCs w:val="17"/>
                <w:lang w:val="en-US" w:bidi="en-US"/>
              </w:rPr>
              <w:t>（Ah</w:t>
            </w:r>
            <w:r>
              <w:rPr>
                <w:rFonts w:hint="eastAsia"/>
                <w:sz w:val="17"/>
                <w:szCs w:val="17"/>
              </w:rPr>
              <w:t>或</w:t>
            </w:r>
            <w:r>
              <w:rPr>
                <w:rFonts w:hint="eastAsia"/>
                <w:sz w:val="17"/>
                <w:szCs w:val="17"/>
              </w:rPr>
              <w:br/>
            </w:r>
            <w:r>
              <w:rPr>
                <w:rFonts w:hint="eastAsia"/>
                <w:sz w:val="17"/>
                <w:szCs w:val="17"/>
                <w:lang w:val="en-US" w:bidi="en-US"/>
              </w:rPr>
              <w:t>Ap）、</w:t>
            </w:r>
            <w:r>
              <w:rPr>
                <w:rFonts w:hint="eastAsia"/>
                <w:sz w:val="17"/>
                <w:szCs w:val="17"/>
              </w:rPr>
              <w:t>舌状过渡层</w:t>
            </w:r>
            <w:r>
              <w:rPr>
                <w:rFonts w:hint="eastAsia"/>
                <w:sz w:val="17"/>
                <w:szCs w:val="17"/>
                <w:lang w:val="en-US" w:bidi="en-US"/>
              </w:rPr>
              <w:t>（AB）、</w:t>
            </w:r>
            <w:r>
              <w:rPr>
                <w:rFonts w:hint="eastAsia"/>
                <w:sz w:val="17"/>
                <w:szCs w:val="17"/>
              </w:rPr>
              <w:t>钙积层</w:t>
            </w:r>
            <w:r>
              <w:rPr>
                <w:rFonts w:hint="eastAsia"/>
                <w:sz w:val="17"/>
                <w:szCs w:val="17"/>
                <w:lang w:val="en-US" w:bidi="en-US"/>
              </w:rPr>
              <w:t>（Bk）、</w:t>
            </w:r>
            <w:r>
              <w:rPr>
                <w:rFonts w:hint="eastAsia"/>
                <w:sz w:val="17"/>
                <w:szCs w:val="17"/>
              </w:rPr>
              <w:t>母质层</w:t>
            </w:r>
            <w:r>
              <w:rPr>
                <w:rFonts w:hint="eastAsia"/>
                <w:sz w:val="17"/>
                <w:szCs w:val="17"/>
                <w:lang w:val="en-US" w:bidi="en-US"/>
              </w:rPr>
              <w:t>（C）,</w:t>
            </w:r>
            <w:r>
              <w:rPr>
                <w:rFonts w:hint="eastAsia"/>
                <w:sz w:val="17"/>
                <w:szCs w:val="17"/>
              </w:rPr>
              <w:t>具有</w:t>
            </w:r>
            <w:r>
              <w:rPr>
                <w:rFonts w:hint="eastAsia"/>
                <w:sz w:val="17"/>
                <w:szCs w:val="17"/>
                <w:lang w:val="en-US" w:bidi="en-US"/>
              </w:rPr>
              <w:t>A-AB-Bk-C</w:t>
            </w:r>
            <w:r>
              <w:rPr>
                <w:rFonts w:hint="eastAsia"/>
                <w:sz w:val="17"/>
                <w:szCs w:val="17"/>
              </w:rPr>
              <w:t>构</w:t>
            </w:r>
            <w:r>
              <w:rPr>
                <w:rFonts w:hint="eastAsia"/>
                <w:sz w:val="17"/>
                <w:szCs w:val="17"/>
              </w:rPr>
              <w:br/>
              <w:t>型。②腐殖质层</w:t>
            </w:r>
            <w:r>
              <w:rPr>
                <w:rFonts w:hint="eastAsia"/>
                <w:sz w:val="17"/>
                <w:szCs w:val="17"/>
                <w:lang w:val="en-US" w:bidi="en-US"/>
              </w:rPr>
              <w:t>（A）,</w:t>
            </w:r>
            <w:r>
              <w:rPr>
                <w:rFonts w:hint="eastAsia"/>
                <w:sz w:val="17"/>
                <w:szCs w:val="17"/>
              </w:rPr>
              <w:t>厚度30～</w:t>
            </w:r>
            <w:r>
              <w:rPr>
                <w:rFonts w:hint="eastAsia"/>
                <w:sz w:val="17"/>
                <w:szCs w:val="17"/>
                <w:lang w:val="en-US" w:bidi="en-US"/>
              </w:rPr>
              <w:t>60cm,</w:t>
            </w:r>
            <w:r>
              <w:rPr>
                <w:rFonts w:hint="eastAsia"/>
                <w:sz w:val="17"/>
                <w:szCs w:val="17"/>
              </w:rPr>
              <w:t>黑色或黑灰色，团粒结构。③过渡层</w:t>
            </w:r>
            <w:r>
              <w:rPr>
                <w:rFonts w:hint="eastAsia"/>
                <w:sz w:val="17"/>
                <w:szCs w:val="17"/>
              </w:rPr>
              <w:br/>
            </w:r>
            <w:r>
              <w:rPr>
                <w:rFonts w:hint="eastAsia"/>
                <w:sz w:val="17"/>
                <w:szCs w:val="17"/>
                <w:lang w:val="en-US" w:bidi="en-US"/>
              </w:rPr>
              <w:t>（AB）,</w:t>
            </w:r>
            <w:r>
              <w:rPr>
                <w:rFonts w:hint="eastAsia"/>
                <w:sz w:val="17"/>
                <w:szCs w:val="17"/>
              </w:rPr>
              <w:t>厚20～55</w:t>
            </w:r>
            <w:r>
              <w:rPr>
                <w:rFonts w:hint="eastAsia"/>
                <w:sz w:val="17"/>
                <w:szCs w:val="17"/>
                <w:lang w:val="en-US" w:bidi="en-US"/>
              </w:rPr>
              <w:t>cm,</w:t>
            </w:r>
            <w:r>
              <w:rPr>
                <w:rFonts w:hint="eastAsia"/>
                <w:sz w:val="17"/>
                <w:szCs w:val="17"/>
              </w:rPr>
              <w:t>棕色或黄灰棕色,有明显的腐殖质舌状下伸,粒状、团</w:t>
            </w:r>
            <w:r>
              <w:rPr>
                <w:rFonts w:hint="eastAsia"/>
                <w:sz w:val="17"/>
                <w:szCs w:val="17"/>
              </w:rPr>
              <w:br/>
              <w:t>块状结构，有石灰反应,钙积层，厚15～</w:t>
            </w:r>
            <w:r>
              <w:rPr>
                <w:rFonts w:hint="eastAsia"/>
                <w:sz w:val="17"/>
                <w:szCs w:val="17"/>
                <w:lang w:val="en-US" w:bidi="en-US"/>
              </w:rPr>
              <w:t>50cm,</w:t>
            </w:r>
            <w:r>
              <w:rPr>
                <w:rFonts w:hint="eastAsia"/>
                <w:sz w:val="17"/>
                <w:szCs w:val="17"/>
              </w:rPr>
              <w:t>灰黄、灰棕、灰白色，块状结</w:t>
            </w:r>
            <w:r>
              <w:rPr>
                <w:rFonts w:hint="eastAsia"/>
                <w:sz w:val="17"/>
                <w:szCs w:val="17"/>
              </w:rPr>
              <w:br/>
              <w:t>构,石灰反应强烈。④母质层</w:t>
            </w:r>
            <w:r>
              <w:rPr>
                <w:rFonts w:hint="eastAsia"/>
                <w:sz w:val="17"/>
                <w:szCs w:val="17"/>
                <w:lang w:val="en-US" w:bidi="en-US"/>
              </w:rPr>
              <w:t>（C）</w:t>
            </w:r>
            <w:r>
              <w:rPr>
                <w:rFonts w:hint="eastAsia"/>
                <w:sz w:val="17"/>
                <w:szCs w:val="17"/>
              </w:rPr>
              <w:t>,呈黄色,因类型不同,形态差异较大。</w:t>
            </w:r>
            <w:r>
              <w:rPr>
                <w:rFonts w:hint="eastAsia"/>
                <w:sz w:val="17"/>
                <w:szCs w:val="17"/>
              </w:rPr>
              <w:br/>
              <w:t>⑤土壤质地多为黏壤土，呈中性至微碱性，pH7.0～8.5,向下有增高趋势；土</w:t>
            </w:r>
            <w:r>
              <w:rPr>
                <w:rFonts w:hint="eastAsia"/>
                <w:sz w:val="17"/>
                <w:szCs w:val="17"/>
              </w:rPr>
              <w:br/>
            </w:r>
            <w:proofErr w:type="gramStart"/>
            <w:r>
              <w:rPr>
                <w:rFonts w:hint="eastAsia"/>
                <w:sz w:val="17"/>
                <w:szCs w:val="17"/>
              </w:rPr>
              <w:t>壤</w:t>
            </w:r>
            <w:proofErr w:type="gramEnd"/>
            <w:r>
              <w:rPr>
                <w:rFonts w:hint="eastAsia"/>
                <w:sz w:val="17"/>
                <w:szCs w:val="17"/>
              </w:rPr>
              <w:t>氮磷钾和微量元素都比较丰富</w:t>
            </w:r>
          </w:p>
        </w:tc>
      </w:tr>
      <w:tr w:rsidR="00C975FC" w14:paraId="5F620AE4" w14:textId="77777777">
        <w:trPr>
          <w:trHeight w:hRule="exact" w:val="4157"/>
          <w:jc w:val="center"/>
        </w:trPr>
        <w:tc>
          <w:tcPr>
            <w:tcW w:w="1090" w:type="dxa"/>
            <w:vMerge/>
            <w:tcBorders>
              <w:left w:val="single" w:sz="4" w:space="0" w:color="auto"/>
              <w:bottom w:val="single" w:sz="4" w:space="0" w:color="auto"/>
            </w:tcBorders>
            <w:shd w:val="clear" w:color="auto" w:fill="auto"/>
            <w:vAlign w:val="center"/>
          </w:tcPr>
          <w:p w14:paraId="11A78B24" w14:textId="77777777" w:rsidR="00C975FC" w:rsidRDefault="00C975FC">
            <w:pPr>
              <w:jc w:val="center"/>
              <w:rPr>
                <w:rFonts w:ascii="宋体" w:eastAsia="宋体" w:hAnsi="宋体" w:cs="宋体"/>
                <w:sz w:val="18"/>
                <w:szCs w:val="18"/>
                <w:lang w:val="zh-CN" w:eastAsia="zh-CN" w:bidi="zh-CN"/>
              </w:rPr>
            </w:pPr>
          </w:p>
        </w:tc>
        <w:tc>
          <w:tcPr>
            <w:tcW w:w="1080" w:type="dxa"/>
            <w:vMerge/>
            <w:tcBorders>
              <w:left w:val="single" w:sz="4" w:space="0" w:color="auto"/>
              <w:bottom w:val="single" w:sz="4" w:space="0" w:color="auto"/>
            </w:tcBorders>
            <w:shd w:val="clear" w:color="auto" w:fill="auto"/>
            <w:vAlign w:val="center"/>
          </w:tcPr>
          <w:p w14:paraId="6391A21E" w14:textId="77777777" w:rsidR="00C975FC" w:rsidRDefault="00C975FC">
            <w:pPr>
              <w:jc w:val="center"/>
              <w:rPr>
                <w:rFonts w:ascii="宋体" w:eastAsia="宋体" w:hAnsi="宋体" w:cs="宋体"/>
                <w:sz w:val="18"/>
                <w:szCs w:val="18"/>
                <w:lang w:val="zh-CN" w:eastAsia="zh-CN" w:bidi="zh-CN"/>
              </w:rPr>
            </w:pPr>
          </w:p>
        </w:tc>
        <w:tc>
          <w:tcPr>
            <w:tcW w:w="1085" w:type="dxa"/>
            <w:tcBorders>
              <w:top w:val="single" w:sz="4" w:space="0" w:color="auto"/>
              <w:left w:val="single" w:sz="4" w:space="0" w:color="auto"/>
              <w:bottom w:val="single" w:sz="4" w:space="0" w:color="auto"/>
            </w:tcBorders>
            <w:shd w:val="clear" w:color="auto" w:fill="auto"/>
            <w:vAlign w:val="center"/>
          </w:tcPr>
          <w:p w14:paraId="65054205"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栗钙土</w:t>
            </w:r>
          </w:p>
        </w:tc>
        <w:tc>
          <w:tcPr>
            <w:tcW w:w="5981" w:type="dxa"/>
            <w:tcBorders>
              <w:top w:val="single" w:sz="4" w:space="0" w:color="auto"/>
              <w:left w:val="single" w:sz="4" w:space="0" w:color="auto"/>
              <w:bottom w:val="single" w:sz="4" w:space="0" w:color="auto"/>
              <w:right w:val="single" w:sz="4" w:space="0" w:color="auto"/>
            </w:tcBorders>
            <w:shd w:val="clear" w:color="auto" w:fill="auto"/>
            <w:vAlign w:val="bottom"/>
          </w:tcPr>
          <w:p w14:paraId="15C2B3F4" w14:textId="77777777" w:rsidR="00C975FC" w:rsidRDefault="00000000">
            <w:pPr>
              <w:pStyle w:val="a9"/>
              <w:spacing w:line="213" w:lineRule="exact"/>
              <w:jc w:val="both"/>
              <w:rPr>
                <w:sz w:val="17"/>
                <w:szCs w:val="17"/>
              </w:rPr>
            </w:pPr>
            <w:r>
              <w:rPr>
                <w:b/>
                <w:bCs/>
              </w:rPr>
              <w:t>定义:</w:t>
            </w:r>
            <w:r>
              <w:rPr>
                <w:sz w:val="17"/>
                <w:szCs w:val="17"/>
              </w:rPr>
              <w:t>温带半干旱草原植被下形成的具有明显栗色腐殖质层和灰白色钙积层的</w:t>
            </w:r>
            <w:r>
              <w:rPr>
                <w:sz w:val="17"/>
                <w:szCs w:val="17"/>
              </w:rPr>
              <w:br/>
              <w:t>土壤</w:t>
            </w:r>
            <w:r>
              <w:rPr>
                <w:rFonts w:hint="eastAsia"/>
                <w:sz w:val="17"/>
                <w:szCs w:val="17"/>
              </w:rPr>
              <w:t>。</w:t>
            </w:r>
          </w:p>
          <w:p w14:paraId="697E4DF6" w14:textId="77777777" w:rsidR="00C975FC" w:rsidRDefault="00000000">
            <w:pPr>
              <w:pStyle w:val="a9"/>
              <w:spacing w:line="213" w:lineRule="exact"/>
              <w:jc w:val="both"/>
              <w:rPr>
                <w:sz w:val="17"/>
                <w:szCs w:val="17"/>
              </w:rPr>
            </w:pPr>
            <w:r>
              <w:rPr>
                <w:b/>
                <w:bCs/>
              </w:rPr>
              <w:t>成土环境与分布区域：</w:t>
            </w:r>
            <w:r>
              <w:rPr>
                <w:rFonts w:hint="eastAsia"/>
                <w:sz w:val="17"/>
                <w:szCs w:val="17"/>
              </w:rPr>
              <w:t>形成于中温带半干旱大陆性季风气候，年均温</w:t>
            </w:r>
            <w:r>
              <w:rPr>
                <w:rFonts w:hint="eastAsia"/>
                <w:sz w:val="17"/>
                <w:szCs w:val="17"/>
                <w:lang w:val="en-US" w:bidi="en-US"/>
              </w:rPr>
              <w:t>-2</w:t>
            </w:r>
            <w:r>
              <w:rPr>
                <w:rFonts w:hint="eastAsia"/>
                <w:sz w:val="17"/>
                <w:szCs w:val="17"/>
              </w:rPr>
              <w:t>～9℃，</w:t>
            </w:r>
            <w:r>
              <w:rPr>
                <w:rFonts w:hint="eastAsia"/>
                <w:sz w:val="17"/>
                <w:szCs w:val="17"/>
              </w:rPr>
              <w:br/>
            </w:r>
            <w:r>
              <w:rPr>
                <w:rFonts w:hint="eastAsia"/>
                <w:sz w:val="17"/>
                <w:szCs w:val="17"/>
                <w:lang w:val="en-US" w:bidi="en-US"/>
              </w:rPr>
              <w:t>≥10</w:t>
            </w:r>
            <w:r>
              <w:rPr>
                <w:rFonts w:hint="eastAsia"/>
                <w:sz w:val="17"/>
                <w:szCs w:val="17"/>
              </w:rPr>
              <w:t>℃积温1000～3300℃，无霜期70～150天，年降水量250～400</w:t>
            </w:r>
            <w:r>
              <w:rPr>
                <w:rFonts w:hint="eastAsia"/>
                <w:sz w:val="17"/>
                <w:szCs w:val="17"/>
                <w:lang w:val="en-US" w:bidi="en-US"/>
              </w:rPr>
              <w:t>mm,</w:t>
            </w:r>
            <w:r>
              <w:rPr>
                <w:rFonts w:hint="eastAsia"/>
                <w:sz w:val="17"/>
                <w:szCs w:val="17"/>
              </w:rPr>
              <w:t>70%</w:t>
            </w:r>
            <w:r>
              <w:rPr>
                <w:rFonts w:hint="eastAsia"/>
                <w:sz w:val="17"/>
                <w:szCs w:val="17"/>
              </w:rPr>
              <w:br/>
              <w:t>以上集中于暖季，湿润度0.3～0.6,年蒸发量达1600～</w:t>
            </w:r>
            <w:r>
              <w:rPr>
                <w:rFonts w:hint="eastAsia"/>
                <w:sz w:val="17"/>
                <w:szCs w:val="17"/>
                <w:lang w:val="en-US" w:bidi="en-US"/>
              </w:rPr>
              <w:t>2200mm,</w:t>
            </w:r>
            <w:r>
              <w:rPr>
                <w:rFonts w:hint="eastAsia"/>
                <w:sz w:val="17"/>
                <w:szCs w:val="17"/>
              </w:rPr>
              <w:t>典型旱生多</w:t>
            </w:r>
            <w:r>
              <w:rPr>
                <w:rFonts w:hint="eastAsia"/>
                <w:sz w:val="17"/>
                <w:szCs w:val="17"/>
              </w:rPr>
              <w:br/>
              <w:t>年生禾草占优势的干草原条件,成土母质为黄土、黄土状沉积物、残积坡积</w:t>
            </w:r>
            <w:r>
              <w:rPr>
                <w:rFonts w:hint="eastAsia"/>
                <w:sz w:val="17"/>
                <w:szCs w:val="17"/>
              </w:rPr>
              <w:br/>
              <w:t>物、冲洪积物及基岩风化物和风积沙等,主要分布在内蒙古高原的东部和中</w:t>
            </w:r>
            <w:r>
              <w:rPr>
                <w:rFonts w:hint="eastAsia"/>
                <w:sz w:val="17"/>
                <w:szCs w:val="17"/>
              </w:rPr>
              <w:br/>
              <w:t>部，大兴安岭东南部的丘陵地带，鄂尔多斯高原东部，大同盆地；在阴山、贺</w:t>
            </w:r>
            <w:r>
              <w:rPr>
                <w:rFonts w:hint="eastAsia"/>
                <w:sz w:val="17"/>
                <w:szCs w:val="17"/>
              </w:rPr>
              <w:br/>
            </w:r>
            <w:proofErr w:type="gramStart"/>
            <w:r>
              <w:rPr>
                <w:rFonts w:hint="eastAsia"/>
                <w:sz w:val="17"/>
                <w:szCs w:val="17"/>
              </w:rPr>
              <w:t>兰山</w:t>
            </w:r>
            <w:proofErr w:type="gramEnd"/>
            <w:r>
              <w:rPr>
                <w:rFonts w:hint="eastAsia"/>
                <w:sz w:val="17"/>
                <w:szCs w:val="17"/>
              </w:rPr>
              <w:t>、祁连山、阿尔泰山、天山、准噶尔界山、昆仑山的</w:t>
            </w:r>
            <w:proofErr w:type="gramStart"/>
            <w:r>
              <w:rPr>
                <w:rFonts w:hint="eastAsia"/>
                <w:sz w:val="17"/>
                <w:szCs w:val="17"/>
              </w:rPr>
              <w:t>垂直带谱与山间盆地</w:t>
            </w:r>
            <w:proofErr w:type="gramEnd"/>
            <w:r>
              <w:rPr>
                <w:rFonts w:hint="eastAsia"/>
                <w:sz w:val="17"/>
                <w:szCs w:val="17"/>
              </w:rPr>
              <w:br/>
              <w:t>均有分布。</w:t>
            </w:r>
          </w:p>
          <w:p w14:paraId="2D81CAA8" w14:textId="77777777" w:rsidR="00C975FC" w:rsidRDefault="00000000">
            <w:pPr>
              <w:pStyle w:val="a9"/>
              <w:spacing w:line="213" w:lineRule="exact"/>
              <w:jc w:val="both"/>
              <w:rPr>
                <w:sz w:val="17"/>
                <w:szCs w:val="17"/>
              </w:rPr>
            </w:pPr>
            <w:r>
              <w:rPr>
                <w:b/>
                <w:bCs/>
              </w:rPr>
              <w:t>成土过程:</w:t>
            </w:r>
            <w:r>
              <w:rPr>
                <w:sz w:val="17"/>
                <w:szCs w:val="17"/>
              </w:rPr>
              <w:t>①腐殖质累积过程,雨热同季利于草原植物生长和残体分解,漫长</w:t>
            </w:r>
            <w:r>
              <w:rPr>
                <w:sz w:val="17"/>
                <w:szCs w:val="17"/>
              </w:rPr>
              <w:br/>
              <w:t>冬季导致腐殖质累积,②碳酸钙聚积,由于水量有限,钙以碳酸氢钙向下淋溶</w:t>
            </w:r>
            <w:r>
              <w:rPr>
                <w:sz w:val="17"/>
                <w:szCs w:val="17"/>
              </w:rPr>
              <w:br/>
              <w:t>时以碳酸钙的形态淀积于土层中</w:t>
            </w:r>
            <w:r>
              <w:rPr>
                <w:rFonts w:hint="eastAsia"/>
                <w:sz w:val="17"/>
                <w:szCs w:val="17"/>
              </w:rPr>
              <w:t>。</w:t>
            </w:r>
          </w:p>
          <w:p w14:paraId="67486546" w14:textId="77777777" w:rsidR="00C975FC" w:rsidRDefault="00000000">
            <w:pPr>
              <w:pStyle w:val="a9"/>
              <w:spacing w:line="213" w:lineRule="exact"/>
              <w:jc w:val="both"/>
              <w:rPr>
                <w:sz w:val="16"/>
                <w:szCs w:val="16"/>
              </w:rPr>
            </w:pPr>
            <w:r>
              <w:rPr>
                <w:b/>
                <w:bCs/>
              </w:rPr>
              <w:t>剖面特征及主要属性:</w:t>
            </w:r>
            <w:r>
              <w:rPr>
                <w:rFonts w:hint="eastAsia"/>
                <w:sz w:val="17"/>
                <w:szCs w:val="17"/>
              </w:rPr>
              <w:t>①土</w:t>
            </w:r>
            <w:proofErr w:type="gramStart"/>
            <w:r>
              <w:rPr>
                <w:rFonts w:hint="eastAsia"/>
                <w:sz w:val="17"/>
                <w:szCs w:val="17"/>
              </w:rPr>
              <w:t>体比较</w:t>
            </w:r>
            <w:proofErr w:type="gramEnd"/>
            <w:r>
              <w:rPr>
                <w:rFonts w:hint="eastAsia"/>
                <w:sz w:val="17"/>
                <w:szCs w:val="17"/>
              </w:rPr>
              <w:t>深厚,土层分异明显,拥有土壤腐殖质层</w:t>
            </w:r>
            <w:r>
              <w:rPr>
                <w:rFonts w:hint="eastAsia"/>
                <w:sz w:val="17"/>
                <w:szCs w:val="17"/>
              </w:rPr>
              <w:br/>
            </w:r>
            <w:r>
              <w:rPr>
                <w:rFonts w:hint="eastAsia"/>
                <w:sz w:val="17"/>
                <w:szCs w:val="17"/>
                <w:lang w:val="en-US" w:bidi="en-US"/>
              </w:rPr>
              <w:t>（Ah）</w:t>
            </w:r>
            <w:r>
              <w:rPr>
                <w:rFonts w:hint="eastAsia"/>
                <w:sz w:val="17"/>
                <w:szCs w:val="17"/>
              </w:rPr>
              <w:t>或耕作层</w:t>
            </w:r>
            <w:r>
              <w:rPr>
                <w:rFonts w:hint="eastAsia"/>
                <w:sz w:val="17"/>
                <w:szCs w:val="17"/>
                <w:lang w:val="en-US" w:bidi="en-US"/>
              </w:rPr>
              <w:t>（Ap）、</w:t>
            </w:r>
            <w:r>
              <w:rPr>
                <w:rFonts w:hint="eastAsia"/>
                <w:sz w:val="17"/>
                <w:szCs w:val="17"/>
              </w:rPr>
              <w:t>钙积层</w:t>
            </w:r>
            <w:r>
              <w:rPr>
                <w:rFonts w:hint="eastAsia"/>
                <w:sz w:val="17"/>
                <w:szCs w:val="17"/>
                <w:lang w:val="en-US" w:bidi="en-US"/>
              </w:rPr>
              <w:t>（Bk）、</w:t>
            </w:r>
            <w:r>
              <w:rPr>
                <w:rFonts w:hint="eastAsia"/>
                <w:sz w:val="17"/>
                <w:szCs w:val="17"/>
              </w:rPr>
              <w:t>母质层</w:t>
            </w:r>
            <w:r>
              <w:rPr>
                <w:rFonts w:hint="eastAsia"/>
                <w:sz w:val="17"/>
                <w:szCs w:val="17"/>
                <w:lang w:val="en-US" w:bidi="en-US"/>
              </w:rPr>
              <w:t>（C）,</w:t>
            </w:r>
            <w:r>
              <w:rPr>
                <w:rFonts w:hint="eastAsia"/>
                <w:sz w:val="17"/>
                <w:szCs w:val="17"/>
              </w:rPr>
              <w:t>具有</w:t>
            </w:r>
            <w:r>
              <w:rPr>
                <w:rFonts w:hint="eastAsia"/>
                <w:sz w:val="17"/>
                <w:szCs w:val="17"/>
                <w:lang w:val="en-US" w:bidi="en-US"/>
              </w:rPr>
              <w:t>Ah-Bk-C</w:t>
            </w:r>
            <w:r>
              <w:rPr>
                <w:rFonts w:hint="eastAsia"/>
                <w:sz w:val="17"/>
                <w:szCs w:val="17"/>
              </w:rPr>
              <w:t>剖面构型。</w:t>
            </w:r>
            <w:r>
              <w:rPr>
                <w:rFonts w:hint="eastAsia"/>
                <w:sz w:val="17"/>
                <w:szCs w:val="17"/>
              </w:rPr>
              <w:br/>
              <w:t>②腐殖质层暗棕色至灰黄棕色，砂</w:t>
            </w:r>
            <w:proofErr w:type="gramStart"/>
            <w:r>
              <w:rPr>
                <w:rFonts w:hint="eastAsia"/>
                <w:sz w:val="17"/>
                <w:szCs w:val="17"/>
              </w:rPr>
              <w:t>壤</w:t>
            </w:r>
            <w:proofErr w:type="gramEnd"/>
            <w:r>
              <w:rPr>
                <w:rFonts w:hint="eastAsia"/>
                <w:sz w:val="17"/>
                <w:szCs w:val="17"/>
              </w:rPr>
              <w:t>至砂质黏壤土，粒状或团块状结构。③</w:t>
            </w:r>
            <w:proofErr w:type="gramStart"/>
            <w:r>
              <w:rPr>
                <w:rFonts w:hint="eastAsia"/>
                <w:sz w:val="17"/>
                <w:szCs w:val="17"/>
              </w:rPr>
              <w:t>钙积</w:t>
            </w:r>
            <w:proofErr w:type="gramEnd"/>
            <w:r>
              <w:rPr>
                <w:rFonts w:hint="eastAsia"/>
                <w:sz w:val="17"/>
                <w:szCs w:val="17"/>
              </w:rPr>
              <w:br/>
              <w:t>层为灰棕至浅灰色,砂质</w:t>
            </w:r>
            <w:proofErr w:type="gramStart"/>
            <w:r>
              <w:rPr>
                <w:rFonts w:hint="eastAsia"/>
                <w:sz w:val="17"/>
                <w:szCs w:val="17"/>
              </w:rPr>
              <w:t>黏壤</w:t>
            </w:r>
            <w:proofErr w:type="gramEnd"/>
            <w:r>
              <w:rPr>
                <w:rFonts w:hint="eastAsia"/>
                <w:sz w:val="17"/>
                <w:szCs w:val="17"/>
              </w:rPr>
              <w:t>至</w:t>
            </w:r>
            <w:proofErr w:type="gramStart"/>
            <w:r>
              <w:rPr>
                <w:rFonts w:hint="eastAsia"/>
                <w:sz w:val="17"/>
                <w:szCs w:val="17"/>
              </w:rPr>
              <w:t>壤</w:t>
            </w:r>
            <w:proofErr w:type="gramEnd"/>
            <w:r>
              <w:rPr>
                <w:rFonts w:hint="eastAsia"/>
                <w:sz w:val="17"/>
                <w:szCs w:val="17"/>
              </w:rPr>
              <w:t>黏土,块状结构,石灰淀积物呈网纹、斑块、</w:t>
            </w:r>
            <w:r>
              <w:rPr>
                <w:rFonts w:hint="eastAsia"/>
                <w:sz w:val="17"/>
                <w:szCs w:val="17"/>
              </w:rPr>
              <w:br/>
              <w:t>假菌丝、粉末状和层状，具有石灰反应。④母质层为灰黄色、黄色、淡黄棕色，</w:t>
            </w:r>
            <w:r>
              <w:rPr>
                <w:rFonts w:hint="eastAsia"/>
                <w:sz w:val="17"/>
                <w:szCs w:val="17"/>
              </w:rPr>
              <w:br/>
              <w:t>砂土至壤质砂土，块状结构。⑤土壤</w:t>
            </w:r>
            <w:r>
              <w:rPr>
                <w:rFonts w:hint="eastAsia"/>
                <w:sz w:val="17"/>
                <w:szCs w:val="17"/>
                <w:lang w:val="en-US" w:eastAsia="en-US" w:bidi="en-US"/>
              </w:rPr>
              <w:t>pH7.0</w:t>
            </w:r>
            <w:r>
              <w:rPr>
                <w:rFonts w:hint="eastAsia"/>
                <w:sz w:val="17"/>
                <w:szCs w:val="17"/>
                <w:lang w:val="en-US" w:bidi="en-US"/>
              </w:rPr>
              <w:t>～</w:t>
            </w:r>
            <w:r>
              <w:rPr>
                <w:rFonts w:hint="eastAsia"/>
                <w:sz w:val="17"/>
                <w:szCs w:val="17"/>
                <w:lang w:val="en-US" w:eastAsia="en-US" w:bidi="en-US"/>
              </w:rPr>
              <w:t>9.5,</w:t>
            </w:r>
            <w:r>
              <w:rPr>
                <w:rFonts w:hint="eastAsia"/>
                <w:sz w:val="17"/>
                <w:szCs w:val="17"/>
              </w:rPr>
              <w:t>呈弱碱</w:t>
            </w:r>
            <w:proofErr w:type="gramStart"/>
            <w:r>
              <w:rPr>
                <w:rFonts w:hint="eastAsia"/>
                <w:sz w:val="17"/>
                <w:szCs w:val="17"/>
              </w:rPr>
              <w:t>一</w:t>
            </w:r>
            <w:proofErr w:type="gramEnd"/>
            <w:r>
              <w:rPr>
                <w:rFonts w:hint="eastAsia"/>
                <w:sz w:val="17"/>
                <w:szCs w:val="17"/>
              </w:rPr>
              <w:t>碱性反应</w:t>
            </w:r>
          </w:p>
        </w:tc>
      </w:tr>
    </w:tbl>
    <w:p w14:paraId="4F48AC36" w14:textId="77777777" w:rsidR="00C975FC" w:rsidRDefault="00000000">
      <w:pPr>
        <w:spacing w:line="1" w:lineRule="exact"/>
        <w:rPr>
          <w:sz w:val="2"/>
          <w:szCs w:val="2"/>
        </w:rPr>
      </w:pPr>
      <w:r>
        <w:br w:type="page"/>
      </w:r>
    </w:p>
    <w:p w14:paraId="32037639"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5"/>
        <w:gridCol w:w="1085"/>
        <w:gridCol w:w="1080"/>
        <w:gridCol w:w="5986"/>
      </w:tblGrid>
      <w:tr w:rsidR="00C975FC" w14:paraId="602FAA3E" w14:textId="77777777">
        <w:trPr>
          <w:trHeight w:hRule="exact" w:val="365"/>
          <w:jc w:val="center"/>
        </w:trPr>
        <w:tc>
          <w:tcPr>
            <w:tcW w:w="1085" w:type="dxa"/>
            <w:tcBorders>
              <w:top w:val="single" w:sz="4" w:space="0" w:color="auto"/>
              <w:left w:val="single" w:sz="4" w:space="0" w:color="auto"/>
            </w:tcBorders>
            <w:shd w:val="clear" w:color="auto" w:fill="auto"/>
            <w:vAlign w:val="center"/>
          </w:tcPr>
          <w:p w14:paraId="49DB440B" w14:textId="77777777" w:rsidR="00C975FC" w:rsidRDefault="00000000">
            <w:pPr>
              <w:pStyle w:val="a9"/>
              <w:spacing w:line="240" w:lineRule="auto"/>
              <w:jc w:val="center"/>
            </w:pPr>
            <w:r>
              <w:t>土纲</w:t>
            </w:r>
          </w:p>
        </w:tc>
        <w:tc>
          <w:tcPr>
            <w:tcW w:w="1085" w:type="dxa"/>
            <w:tcBorders>
              <w:top w:val="single" w:sz="4" w:space="0" w:color="auto"/>
              <w:left w:val="single" w:sz="4" w:space="0" w:color="auto"/>
            </w:tcBorders>
            <w:shd w:val="clear" w:color="auto" w:fill="auto"/>
            <w:vAlign w:val="center"/>
          </w:tcPr>
          <w:p w14:paraId="7BCE43F1" w14:textId="77777777" w:rsidR="00C975FC" w:rsidRDefault="00000000">
            <w:pPr>
              <w:pStyle w:val="a9"/>
              <w:spacing w:line="240" w:lineRule="auto"/>
              <w:jc w:val="center"/>
            </w:pPr>
            <w:r>
              <w:t>亚纲</w:t>
            </w:r>
          </w:p>
        </w:tc>
        <w:tc>
          <w:tcPr>
            <w:tcW w:w="1080" w:type="dxa"/>
            <w:tcBorders>
              <w:top w:val="single" w:sz="4" w:space="0" w:color="auto"/>
              <w:left w:val="single" w:sz="4" w:space="0" w:color="auto"/>
            </w:tcBorders>
            <w:shd w:val="clear" w:color="auto" w:fill="auto"/>
            <w:vAlign w:val="center"/>
          </w:tcPr>
          <w:p w14:paraId="33116E9C" w14:textId="77777777" w:rsidR="00C975FC" w:rsidRDefault="00000000">
            <w:pPr>
              <w:pStyle w:val="a9"/>
              <w:spacing w:line="240" w:lineRule="auto"/>
              <w:jc w:val="center"/>
            </w:pPr>
            <w:r>
              <w:t>土类</w:t>
            </w:r>
          </w:p>
        </w:tc>
        <w:tc>
          <w:tcPr>
            <w:tcW w:w="5986" w:type="dxa"/>
            <w:tcBorders>
              <w:top w:val="single" w:sz="4" w:space="0" w:color="auto"/>
              <w:left w:val="single" w:sz="4" w:space="0" w:color="auto"/>
              <w:right w:val="single" w:sz="4" w:space="0" w:color="auto"/>
            </w:tcBorders>
            <w:shd w:val="clear" w:color="auto" w:fill="auto"/>
            <w:vAlign w:val="center"/>
          </w:tcPr>
          <w:p w14:paraId="3ECD2C77" w14:textId="77777777" w:rsidR="00C975FC" w:rsidRDefault="00000000">
            <w:pPr>
              <w:pStyle w:val="a9"/>
              <w:spacing w:line="240" w:lineRule="auto"/>
              <w:jc w:val="center"/>
            </w:pPr>
            <w:r>
              <w:t>土类分类依据</w:t>
            </w:r>
          </w:p>
        </w:tc>
      </w:tr>
      <w:tr w:rsidR="00C975FC" w14:paraId="3FA0AAF8" w14:textId="77777777">
        <w:trPr>
          <w:trHeight w:hRule="exact" w:val="5597"/>
          <w:jc w:val="center"/>
        </w:trPr>
        <w:tc>
          <w:tcPr>
            <w:tcW w:w="1085" w:type="dxa"/>
            <w:vMerge w:val="restart"/>
            <w:tcBorders>
              <w:top w:val="single" w:sz="4" w:space="0" w:color="auto"/>
              <w:left w:val="single" w:sz="4" w:space="0" w:color="auto"/>
            </w:tcBorders>
            <w:shd w:val="clear" w:color="auto" w:fill="auto"/>
            <w:vAlign w:val="center"/>
          </w:tcPr>
          <w:p w14:paraId="1FA304A3"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钙层土</w:t>
            </w:r>
            <w:proofErr w:type="gramEnd"/>
          </w:p>
        </w:tc>
        <w:tc>
          <w:tcPr>
            <w:tcW w:w="1085" w:type="dxa"/>
            <w:vMerge w:val="restart"/>
            <w:tcBorders>
              <w:top w:val="single" w:sz="4" w:space="0" w:color="auto"/>
              <w:left w:val="single" w:sz="4" w:space="0" w:color="auto"/>
            </w:tcBorders>
            <w:shd w:val="clear" w:color="auto" w:fill="auto"/>
            <w:vAlign w:val="center"/>
          </w:tcPr>
          <w:p w14:paraId="4BF59B35"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半干暖温</w:t>
            </w:r>
            <w:r>
              <w:rPr>
                <w:rFonts w:ascii="宋体" w:eastAsia="宋体" w:hAnsi="宋体" w:cs="宋体"/>
                <w:sz w:val="18"/>
                <w:szCs w:val="18"/>
                <w:lang w:val="zh-CN" w:eastAsia="zh-CN" w:bidi="zh-CN"/>
              </w:rPr>
              <w:br/>
            </w:r>
            <w:proofErr w:type="gramStart"/>
            <w:r>
              <w:rPr>
                <w:rFonts w:ascii="宋体" w:eastAsia="宋体" w:hAnsi="宋体" w:cs="宋体"/>
                <w:sz w:val="18"/>
                <w:szCs w:val="18"/>
                <w:lang w:val="zh-CN" w:eastAsia="zh-CN" w:bidi="zh-CN"/>
              </w:rPr>
              <w:t>钙层土</w:t>
            </w:r>
            <w:proofErr w:type="gramEnd"/>
          </w:p>
        </w:tc>
        <w:tc>
          <w:tcPr>
            <w:tcW w:w="1080" w:type="dxa"/>
            <w:tcBorders>
              <w:top w:val="single" w:sz="4" w:space="0" w:color="auto"/>
              <w:left w:val="single" w:sz="4" w:space="0" w:color="auto"/>
            </w:tcBorders>
            <w:shd w:val="clear" w:color="auto" w:fill="auto"/>
            <w:vAlign w:val="center"/>
          </w:tcPr>
          <w:p w14:paraId="285030B9"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栗</w:t>
            </w:r>
            <w:proofErr w:type="gramEnd"/>
            <w:r>
              <w:rPr>
                <w:rFonts w:ascii="宋体" w:eastAsia="宋体" w:hAnsi="宋体" w:cs="宋体"/>
                <w:sz w:val="18"/>
                <w:szCs w:val="18"/>
                <w:lang w:val="zh-CN" w:eastAsia="zh-CN" w:bidi="zh-CN"/>
              </w:rPr>
              <w:t>褐土</w:t>
            </w:r>
          </w:p>
        </w:tc>
        <w:tc>
          <w:tcPr>
            <w:tcW w:w="5986" w:type="dxa"/>
            <w:tcBorders>
              <w:top w:val="single" w:sz="4" w:space="0" w:color="auto"/>
              <w:left w:val="single" w:sz="4" w:space="0" w:color="auto"/>
              <w:right w:val="single" w:sz="4" w:space="0" w:color="auto"/>
            </w:tcBorders>
            <w:shd w:val="clear" w:color="auto" w:fill="auto"/>
            <w:vAlign w:val="center"/>
          </w:tcPr>
          <w:p w14:paraId="2769F556" w14:textId="77777777" w:rsidR="00C975FC" w:rsidRDefault="00000000">
            <w:pPr>
              <w:pStyle w:val="a9"/>
              <w:spacing w:line="223" w:lineRule="exact"/>
              <w:jc w:val="both"/>
              <w:rPr>
                <w:sz w:val="17"/>
                <w:szCs w:val="17"/>
              </w:rPr>
            </w:pPr>
            <w:r>
              <w:rPr>
                <w:b/>
                <w:bCs/>
              </w:rPr>
              <w:t>定义：</w:t>
            </w:r>
            <w:r>
              <w:t>暖温带半干旱草原及灌木下形成的弱黏化</w:t>
            </w:r>
            <w:proofErr w:type="gramStart"/>
            <w:r>
              <w:t>弱钙积</w:t>
            </w:r>
            <w:proofErr w:type="gramEnd"/>
            <w:r>
              <w:t>淋溶土壤，剖面中</w:t>
            </w:r>
            <w:r>
              <w:br/>
              <w:t>白色霜状碳酸</w:t>
            </w:r>
            <w:proofErr w:type="gramStart"/>
            <w:r>
              <w:t>钙质假</w:t>
            </w:r>
            <w:proofErr w:type="gramEnd"/>
            <w:r>
              <w:t>菌丝。</w:t>
            </w:r>
          </w:p>
          <w:p w14:paraId="26F5ACB3" w14:textId="77777777" w:rsidR="00C975FC" w:rsidRDefault="00000000">
            <w:pPr>
              <w:pStyle w:val="a9"/>
              <w:spacing w:line="223" w:lineRule="exact"/>
            </w:pPr>
            <w:r>
              <w:rPr>
                <w:b/>
                <w:bCs/>
              </w:rPr>
              <w:t>成土环境与分布区域：</w:t>
            </w:r>
            <w:r>
              <w:rPr>
                <w:rFonts w:hint="eastAsia"/>
              </w:rPr>
              <w:t>①半干旱-干旱暖温带-温带的过渡带，明显的大陆性季风气候，年降水量400～</w:t>
            </w:r>
            <w:r>
              <w:rPr>
                <w:rFonts w:hint="eastAsia"/>
                <w:lang w:val="en-US" w:bidi="en-US"/>
              </w:rPr>
              <w:t>500mm</w:t>
            </w:r>
            <w:r>
              <w:rPr>
                <w:rFonts w:hint="eastAsia"/>
                <w:lang w:val="en-US"/>
              </w:rPr>
              <w:t>,</w:t>
            </w:r>
            <w:r>
              <w:rPr>
                <w:rFonts w:hint="eastAsia"/>
              </w:rPr>
              <w:t>蒸发量17</w:t>
            </w:r>
            <w:r>
              <w:rPr>
                <w:rFonts w:hint="eastAsia"/>
                <w:lang w:val="en-US"/>
              </w:rPr>
              <w:t>00</w:t>
            </w:r>
            <w:r>
              <w:rPr>
                <w:rFonts w:hint="eastAsia"/>
              </w:rPr>
              <w:t>～</w:t>
            </w:r>
            <w:r>
              <w:rPr>
                <w:rFonts w:hint="eastAsia"/>
                <w:lang w:val="en-US" w:bidi="en-US"/>
              </w:rPr>
              <w:t>2100mm</w:t>
            </w:r>
            <w:r>
              <w:rPr>
                <w:rFonts w:hint="eastAsia"/>
                <w:lang w:val="en-US"/>
              </w:rPr>
              <w:t>,年均温</w:t>
            </w:r>
            <w:r>
              <w:rPr>
                <w:rFonts w:hint="eastAsia"/>
              </w:rPr>
              <w:t>4～9℃。②分布在黄土高原东端以及海拔700～</w:t>
            </w:r>
            <w:r>
              <w:rPr>
                <w:rFonts w:hint="eastAsia"/>
                <w:lang w:val="en-US" w:bidi="en-US"/>
              </w:rPr>
              <w:t>1400m</w:t>
            </w:r>
            <w:r>
              <w:rPr>
                <w:rFonts w:hint="eastAsia"/>
              </w:rPr>
              <w:t>的山地，包括内蒙古高原</w:t>
            </w:r>
            <w:proofErr w:type="gramStart"/>
            <w:r>
              <w:rPr>
                <w:rFonts w:hint="eastAsia"/>
              </w:rPr>
              <w:t>南侧,</w:t>
            </w:r>
            <w:proofErr w:type="gramEnd"/>
            <w:r>
              <w:rPr>
                <w:rFonts w:hint="eastAsia"/>
              </w:rPr>
              <w:t>东起赤峰高原,向西延伸至冀西的坝下高原,桑洋盆地及其两侧的丘陵、低山区,西接恒山山系北侧的山西广灵、蔚县盆地,直达吕梁山西坡的丘陵、阶地一带；成土母质主要为黄土，亦有第三纪红土及不同岩层的风化物。③自然植被包括酸枣、荆条、榆、槐等旱生灌丛植被，羽</w:t>
            </w:r>
            <w:proofErr w:type="gramStart"/>
            <w:r>
              <w:rPr>
                <w:rFonts w:hint="eastAsia"/>
              </w:rPr>
              <w:t>茅</w:t>
            </w:r>
            <w:proofErr w:type="gramEnd"/>
            <w:r>
              <w:rPr>
                <w:rFonts w:hint="eastAsia"/>
              </w:rPr>
              <w:t>、狗尾等草本植被，春小麦、谷子等作物，一年一熟或两年三熟。</w:t>
            </w:r>
          </w:p>
          <w:p w14:paraId="39EF1B4E" w14:textId="77777777" w:rsidR="00C975FC" w:rsidRDefault="00000000">
            <w:pPr>
              <w:pStyle w:val="a9"/>
              <w:spacing w:line="223" w:lineRule="exact"/>
              <w:jc w:val="both"/>
              <w:rPr>
                <w:lang w:val="en-US"/>
              </w:rPr>
            </w:pPr>
            <w:r>
              <w:rPr>
                <w:b/>
                <w:bCs/>
              </w:rPr>
              <w:t>成土过程：</w:t>
            </w:r>
            <w:r>
              <w:t>①弱腐殖质积累过程。由于地处半干旱区，土壤有机质矿化大</w:t>
            </w:r>
            <w:r>
              <w:br/>
              <w:t>于腐殖质累积，有机质含量一般都在</w:t>
            </w:r>
            <w:r>
              <w:rPr>
                <w:lang w:val="en-US"/>
              </w:rPr>
              <w:t>10g/kg</w:t>
            </w:r>
            <w:r>
              <w:t>以下，有时表层只有2</w:t>
            </w:r>
            <w:r>
              <w:rPr>
                <w:rFonts w:hint="eastAsia"/>
              </w:rPr>
              <w:t>～</w:t>
            </w:r>
            <w:r>
              <w:br/>
              <w:t>6</w:t>
            </w:r>
            <w:r>
              <w:rPr>
                <w:lang w:val="en-US"/>
              </w:rPr>
              <w:t>g/kg,</w:t>
            </w:r>
            <w:r>
              <w:t>而且有机质层厚度也只有约</w:t>
            </w:r>
            <w:r>
              <w:rPr>
                <w:lang w:val="en-US"/>
              </w:rPr>
              <w:t>20cm。②弱黏化和</w:t>
            </w:r>
            <w:proofErr w:type="gramStart"/>
            <w:r>
              <w:rPr>
                <w:lang w:val="en-US"/>
              </w:rPr>
              <w:t>弱钙积</w:t>
            </w:r>
            <w:proofErr w:type="gramEnd"/>
            <w:r>
              <w:rPr>
                <w:lang w:val="en-US"/>
              </w:rPr>
              <w:t>过程。</w:t>
            </w:r>
            <w:proofErr w:type="gramStart"/>
            <w:r>
              <w:rPr>
                <w:lang w:val="en-US"/>
              </w:rPr>
              <w:t>该土</w:t>
            </w:r>
            <w:proofErr w:type="gramEnd"/>
            <w:r>
              <w:rPr>
                <w:lang w:val="en-US"/>
              </w:rPr>
              <w:br/>
              <w:t>处于暖温带北缘向中温带过渡地区,其热量情况较褐土为差,黏化值为</w:t>
            </w:r>
            <w:r>
              <w:br/>
            </w:r>
            <w:r>
              <w:rPr>
                <w:lang w:val="en-US"/>
              </w:rPr>
              <w:t>1.20,属于黏化度很低的土壤。在剖面中、</w:t>
            </w:r>
            <w:proofErr w:type="gramStart"/>
            <w:r>
              <w:rPr>
                <w:lang w:val="en-US"/>
              </w:rPr>
              <w:t>下部见</w:t>
            </w:r>
            <w:proofErr w:type="gramEnd"/>
            <w:r>
              <w:rPr>
                <w:lang w:val="en-US"/>
              </w:rPr>
              <w:t>白色粉末和假</w:t>
            </w:r>
            <w:proofErr w:type="gramStart"/>
            <w:r>
              <w:rPr>
                <w:lang w:val="en-US"/>
              </w:rPr>
              <w:t>菌丝状碳</w:t>
            </w:r>
            <w:proofErr w:type="gramEnd"/>
            <w:r>
              <w:rPr>
                <w:lang w:val="en-US"/>
              </w:rPr>
              <w:br/>
              <w:t>酸盐累积，但</w:t>
            </w:r>
            <w:proofErr w:type="gramStart"/>
            <w:r>
              <w:rPr>
                <w:lang w:val="en-US"/>
              </w:rPr>
              <w:t>其淋移深度</w:t>
            </w:r>
            <w:proofErr w:type="gramEnd"/>
            <w:r>
              <w:rPr>
                <w:lang w:val="en-US"/>
              </w:rPr>
              <w:t>较褐土浅，一般在0.5m深处，略显微</w:t>
            </w:r>
            <w:proofErr w:type="gramStart"/>
            <w:r>
              <w:rPr>
                <w:lang w:val="en-US"/>
              </w:rPr>
              <w:t>弱钙积</w:t>
            </w:r>
            <w:proofErr w:type="gramEnd"/>
            <w:r>
              <w:rPr>
                <w:lang w:val="en-US"/>
              </w:rPr>
              <w:br/>
              <w:t>现象。</w:t>
            </w:r>
          </w:p>
          <w:p w14:paraId="24F755BB" w14:textId="77777777" w:rsidR="00C975FC" w:rsidRDefault="00000000">
            <w:pPr>
              <w:pStyle w:val="a9"/>
              <w:spacing w:line="223" w:lineRule="exact"/>
              <w:jc w:val="both"/>
              <w:rPr>
                <w:sz w:val="17"/>
                <w:szCs w:val="17"/>
              </w:rPr>
            </w:pPr>
            <w:r>
              <w:rPr>
                <w:b/>
                <w:bCs/>
              </w:rPr>
              <w:t>剖面特征及主要属性：</w:t>
            </w:r>
            <w:r>
              <w:rPr>
                <w:lang w:val="en-US"/>
              </w:rPr>
              <w:t>①土</w:t>
            </w:r>
            <w:proofErr w:type="gramStart"/>
            <w:r>
              <w:rPr>
                <w:lang w:val="en-US"/>
              </w:rPr>
              <w:t>体比较</w:t>
            </w:r>
            <w:proofErr w:type="gramEnd"/>
            <w:r>
              <w:rPr>
                <w:lang w:val="en-US"/>
              </w:rPr>
              <w:t>深厚,层次发育不十分明显,一般拥有</w:t>
            </w:r>
            <w:r>
              <w:rPr>
                <w:lang w:val="en-US"/>
              </w:rPr>
              <w:br/>
              <w:t>弱腐殖质层（Ah）或耕作层（Ap）、钙积层（Bk）、母质层（C）,具有</w:t>
            </w:r>
            <w:r>
              <w:br/>
            </w:r>
            <w:r>
              <w:rPr>
                <w:lang w:val="en-US"/>
              </w:rPr>
              <w:t>A-Bk-C构型。②表层腐殖质积累少，有机质0.6%</w:t>
            </w:r>
            <w:r>
              <w:rPr>
                <w:rFonts w:hint="eastAsia"/>
                <w:lang w:val="en-US"/>
              </w:rPr>
              <w:t>～</w:t>
            </w:r>
            <w:r>
              <w:rPr>
                <w:lang w:val="en-US"/>
              </w:rPr>
              <w:t>1.5%</w:t>
            </w:r>
            <w:r>
              <w:rPr>
                <w:rFonts w:hint="eastAsia"/>
                <w:lang w:val="en-US"/>
              </w:rPr>
              <w:t>。</w:t>
            </w:r>
            <w:r>
              <w:rPr>
                <w:lang w:val="en-US"/>
              </w:rPr>
              <w:t>②风化黏粒</w:t>
            </w:r>
            <w:r>
              <w:rPr>
                <w:lang w:val="en-US"/>
              </w:rPr>
              <w:br/>
              <w:t>形成残积黏化，黏粒比值1.2左右，</w:t>
            </w:r>
            <w:proofErr w:type="gramStart"/>
            <w:r>
              <w:rPr>
                <w:lang w:val="en-US"/>
              </w:rPr>
              <w:t>不</w:t>
            </w:r>
            <w:proofErr w:type="gramEnd"/>
            <w:r>
              <w:rPr>
                <w:lang w:val="en-US"/>
              </w:rPr>
              <w:t>成层；</w:t>
            </w:r>
            <w:proofErr w:type="gramStart"/>
            <w:r>
              <w:rPr>
                <w:lang w:val="en-US"/>
              </w:rPr>
              <w:t>少量霜</w:t>
            </w:r>
            <w:proofErr w:type="gramEnd"/>
            <w:r>
              <w:rPr>
                <w:lang w:val="en-US"/>
              </w:rPr>
              <w:t>状、点状和假菌丝钙</w:t>
            </w:r>
            <w:r>
              <w:rPr>
                <w:lang w:val="en-US"/>
              </w:rPr>
              <w:br/>
              <w:t>积，碳酸钙含量</w:t>
            </w:r>
            <w:r>
              <w:t>6%</w:t>
            </w:r>
            <w:r>
              <w:rPr>
                <w:rFonts w:hint="eastAsia"/>
              </w:rPr>
              <w:t>～</w:t>
            </w:r>
            <w:r>
              <w:t>10%</w:t>
            </w:r>
            <w:r>
              <w:rPr>
                <w:lang w:val="en-US"/>
              </w:rPr>
              <w:t>,未成层，</w:t>
            </w:r>
            <w:proofErr w:type="gramStart"/>
            <w:r>
              <w:rPr>
                <w:lang w:val="en-US"/>
              </w:rPr>
              <w:t>钙积比值</w:t>
            </w:r>
            <w:proofErr w:type="gramEnd"/>
            <w:r>
              <w:rPr>
                <w:lang w:val="en-US"/>
              </w:rPr>
              <w:t>1.4左右。③母质风化度</w:t>
            </w:r>
            <w:r>
              <w:rPr>
                <w:lang w:val="en-US"/>
              </w:rPr>
              <w:br/>
              <w:t>低，次生矿物多为水化云母，</w:t>
            </w:r>
            <w:proofErr w:type="gramStart"/>
            <w:r>
              <w:rPr>
                <w:lang w:val="en-US"/>
              </w:rPr>
              <w:t>通体强石灰</w:t>
            </w:r>
            <w:proofErr w:type="gramEnd"/>
            <w:r>
              <w:rPr>
                <w:lang w:val="en-US"/>
              </w:rPr>
              <w:t>反应，</w:t>
            </w:r>
            <w:r>
              <w:t>pH8.0</w:t>
            </w:r>
            <w:r>
              <w:rPr>
                <w:rFonts w:hint="eastAsia"/>
              </w:rPr>
              <w:t>～</w:t>
            </w:r>
            <w:r>
              <w:t>8.8</w:t>
            </w:r>
          </w:p>
        </w:tc>
      </w:tr>
      <w:tr w:rsidR="00C975FC" w14:paraId="6207D9C7" w14:textId="77777777">
        <w:trPr>
          <w:trHeight w:hRule="exact" w:val="7402"/>
          <w:jc w:val="center"/>
        </w:trPr>
        <w:tc>
          <w:tcPr>
            <w:tcW w:w="1085" w:type="dxa"/>
            <w:vMerge/>
            <w:tcBorders>
              <w:left w:val="single" w:sz="4" w:space="0" w:color="auto"/>
              <w:bottom w:val="single" w:sz="4" w:space="0" w:color="auto"/>
            </w:tcBorders>
            <w:shd w:val="clear" w:color="auto" w:fill="auto"/>
            <w:vAlign w:val="center"/>
          </w:tcPr>
          <w:p w14:paraId="11CBC33D"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bottom w:val="single" w:sz="4" w:space="0" w:color="auto"/>
            </w:tcBorders>
            <w:shd w:val="clear" w:color="auto" w:fill="auto"/>
            <w:vAlign w:val="center"/>
          </w:tcPr>
          <w:p w14:paraId="510DB827"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bottom w:val="single" w:sz="4" w:space="0" w:color="auto"/>
            </w:tcBorders>
            <w:shd w:val="clear" w:color="auto" w:fill="auto"/>
            <w:vAlign w:val="center"/>
          </w:tcPr>
          <w:p w14:paraId="165E8477"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黑垆土</w:t>
            </w:r>
          </w:p>
        </w:tc>
        <w:tc>
          <w:tcPr>
            <w:tcW w:w="5986" w:type="dxa"/>
            <w:tcBorders>
              <w:top w:val="single" w:sz="4" w:space="0" w:color="auto"/>
              <w:left w:val="single" w:sz="4" w:space="0" w:color="auto"/>
              <w:bottom w:val="single" w:sz="4" w:space="0" w:color="auto"/>
              <w:right w:val="single" w:sz="4" w:space="0" w:color="auto"/>
            </w:tcBorders>
            <w:shd w:val="clear" w:color="auto" w:fill="auto"/>
            <w:vAlign w:val="center"/>
          </w:tcPr>
          <w:p w14:paraId="430C89F8" w14:textId="77777777" w:rsidR="00C975FC" w:rsidRDefault="00000000">
            <w:pPr>
              <w:pStyle w:val="a9"/>
              <w:spacing w:line="223" w:lineRule="exact"/>
              <w:rPr>
                <w:sz w:val="17"/>
                <w:szCs w:val="17"/>
              </w:rPr>
            </w:pPr>
            <w:r>
              <w:rPr>
                <w:b/>
                <w:bCs/>
              </w:rPr>
              <w:t>定义：</w:t>
            </w:r>
            <w:r>
              <w:rPr>
                <w:lang w:val="en-US"/>
              </w:rPr>
              <w:t>是在黄土高原半干旱气候、草原植被、黄土母质上发育形成的具有深厚暗色腐殖质层的土壤。</w:t>
            </w:r>
          </w:p>
          <w:p w14:paraId="5315C689" w14:textId="77777777" w:rsidR="00C975FC" w:rsidRDefault="00000000">
            <w:pPr>
              <w:pStyle w:val="a9"/>
              <w:spacing w:line="223" w:lineRule="exact"/>
              <w:rPr>
                <w:lang w:val="en-US"/>
              </w:rPr>
            </w:pPr>
            <w:r>
              <w:rPr>
                <w:b/>
                <w:bCs/>
              </w:rPr>
              <w:t>成土环境与分布区域：</w:t>
            </w:r>
            <w:r>
              <w:rPr>
                <w:lang w:val="en-US"/>
              </w:rPr>
              <w:t>黑垆土分布区属于暖温带半干旱-半湿润季风气候,年均温5</w:t>
            </w:r>
            <w:r>
              <w:rPr>
                <w:rFonts w:hint="eastAsia"/>
                <w:lang w:val="en-US"/>
              </w:rPr>
              <w:t>～</w:t>
            </w:r>
            <w:r>
              <w:rPr>
                <w:lang w:val="en-US"/>
              </w:rPr>
              <w:t>11</w:t>
            </w:r>
            <w:r>
              <w:rPr>
                <w:rFonts w:hint="eastAsia"/>
                <w:lang w:val="en-US"/>
              </w:rPr>
              <w:t>℃</w:t>
            </w:r>
            <w:r>
              <w:rPr>
                <w:lang w:val="en-US"/>
              </w:rPr>
              <w:t>，</w:t>
            </w:r>
            <w:r>
              <w:rPr>
                <w:rFonts w:hint="eastAsia"/>
                <w:lang w:val="en-US"/>
              </w:rPr>
              <w:t>≥</w:t>
            </w:r>
            <w:r>
              <w:rPr>
                <w:lang w:val="en-US"/>
              </w:rPr>
              <w:t>10</w:t>
            </w:r>
            <w:r>
              <w:rPr>
                <w:rFonts w:hint="eastAsia"/>
                <w:lang w:val="en-US"/>
              </w:rPr>
              <w:t>℃</w:t>
            </w:r>
            <w:r>
              <w:rPr>
                <w:lang w:val="en-US"/>
              </w:rPr>
              <w:t>积温2000</w:t>
            </w:r>
            <w:r>
              <w:rPr>
                <w:rFonts w:hint="eastAsia"/>
                <w:lang w:val="en-US"/>
              </w:rPr>
              <w:t>～</w:t>
            </w:r>
            <w:r>
              <w:rPr>
                <w:lang w:val="en-US"/>
              </w:rPr>
              <w:t>3500</w:t>
            </w:r>
            <w:r>
              <w:rPr>
                <w:rFonts w:hint="eastAsia"/>
                <w:lang w:val="en-US"/>
              </w:rPr>
              <w:t>℃</w:t>
            </w:r>
            <w:r>
              <w:rPr>
                <w:lang w:val="en-US"/>
              </w:rPr>
              <w:t>，东南部高于西北部；年降水量400</w:t>
            </w:r>
            <w:r>
              <w:rPr>
                <w:rFonts w:hint="eastAsia"/>
                <w:lang w:val="en-US"/>
              </w:rPr>
              <w:t>～</w:t>
            </w:r>
            <w:r>
              <w:rPr>
                <w:lang w:val="en-US"/>
              </w:rPr>
              <w:t>600mm,由东南向西北递减；年蒸发量1600</w:t>
            </w:r>
            <w:r>
              <w:rPr>
                <w:rFonts w:hint="eastAsia"/>
                <w:lang w:val="en-US"/>
              </w:rPr>
              <w:t>～</w:t>
            </w:r>
            <w:r>
              <w:rPr>
                <w:lang w:val="en-US"/>
              </w:rPr>
              <w:t>2400mm,干燥度1.1</w:t>
            </w:r>
            <w:r>
              <w:rPr>
                <w:rFonts w:hint="eastAsia"/>
                <w:lang w:val="en-US"/>
              </w:rPr>
              <w:t>～</w:t>
            </w:r>
            <w:r>
              <w:rPr>
                <w:lang w:val="en-US"/>
              </w:rPr>
              <w:t>1.6,黑垆土成土母质为风成黄土，土体厚度一般10</w:t>
            </w:r>
            <w:r>
              <w:rPr>
                <w:rFonts w:hint="eastAsia"/>
                <w:lang w:val="en-US"/>
              </w:rPr>
              <w:t>～</w:t>
            </w:r>
            <w:r>
              <w:rPr>
                <w:lang w:val="en-US"/>
              </w:rPr>
              <w:t>20m。</w:t>
            </w:r>
            <w:proofErr w:type="gramStart"/>
            <w:r>
              <w:rPr>
                <w:lang w:val="en-US"/>
              </w:rPr>
              <w:t>结持疏松</w:t>
            </w:r>
            <w:proofErr w:type="gramEnd"/>
            <w:r>
              <w:rPr>
                <w:lang w:val="en-US"/>
              </w:rPr>
              <w:t>,质地均</w:t>
            </w:r>
            <w:proofErr w:type="gramStart"/>
            <w:r>
              <w:rPr>
                <w:lang w:val="en-US"/>
              </w:rPr>
              <w:t>一</w:t>
            </w:r>
            <w:proofErr w:type="gramEnd"/>
            <w:r>
              <w:rPr>
                <w:lang w:val="en-US"/>
              </w:rPr>
              <w:t>,粉粒占60%以上,富含碳酸钙。黑垆土主要分布在晋西、陕北、陇东、宁南和陇中。大面积黑垆土多分布在侵蚀弱的平坦</w:t>
            </w:r>
            <w:proofErr w:type="gramStart"/>
            <w:r>
              <w:rPr>
                <w:lang w:val="en-US"/>
              </w:rPr>
              <w:t>塬</w:t>
            </w:r>
            <w:proofErr w:type="gramEnd"/>
            <w:r>
              <w:rPr>
                <w:lang w:val="en-US"/>
              </w:rPr>
              <w:t>面,陕北延安以北和六盘山以西的土丘陵沟壑区,黑垆土仅局部残存于平缓的残</w:t>
            </w:r>
            <w:proofErr w:type="gramStart"/>
            <w:r>
              <w:rPr>
                <w:lang w:val="en-US"/>
              </w:rPr>
              <w:t>塬</w:t>
            </w:r>
            <w:proofErr w:type="gramEnd"/>
            <w:r>
              <w:rPr>
                <w:lang w:val="en-US"/>
              </w:rPr>
              <w:t>、梁</w:t>
            </w:r>
            <w:proofErr w:type="gramStart"/>
            <w:r>
              <w:rPr>
                <w:lang w:val="en-US"/>
              </w:rPr>
              <w:t>峁</w:t>
            </w:r>
            <w:proofErr w:type="gramEnd"/>
            <w:r>
              <w:rPr>
                <w:lang w:val="en-US"/>
              </w:rPr>
              <w:t>顶部、</w:t>
            </w:r>
            <w:proofErr w:type="gramStart"/>
            <w:r>
              <w:rPr>
                <w:lang w:val="en-US"/>
              </w:rPr>
              <w:t>分水鞍及沟</w:t>
            </w:r>
            <w:proofErr w:type="gramEnd"/>
            <w:r>
              <w:rPr>
                <w:lang w:val="en-US"/>
              </w:rPr>
              <w:t>掌等处。</w:t>
            </w:r>
          </w:p>
          <w:p w14:paraId="056E4EA3" w14:textId="77777777" w:rsidR="00C975FC" w:rsidRDefault="00000000">
            <w:pPr>
              <w:pStyle w:val="a9"/>
              <w:spacing w:line="223" w:lineRule="exact"/>
              <w:rPr>
                <w:lang w:val="en-US"/>
              </w:rPr>
            </w:pPr>
            <w:r>
              <w:rPr>
                <w:b/>
                <w:bCs/>
              </w:rPr>
              <w:t>成土过程：</w:t>
            </w:r>
            <w:r>
              <w:rPr>
                <w:lang w:val="en-US"/>
              </w:rPr>
              <w:t>①腐殖质积累过程。</w:t>
            </w:r>
            <w:proofErr w:type="gramStart"/>
            <w:r>
              <w:rPr>
                <w:lang w:val="en-US"/>
              </w:rPr>
              <w:t>该土深厚</w:t>
            </w:r>
            <w:proofErr w:type="gramEnd"/>
            <w:r>
              <w:rPr>
                <w:lang w:val="en-US"/>
              </w:rPr>
              <w:t>的腐殖质层（黑垆土层）是在古代草原或森林草原植被下形成的，距今5000</w:t>
            </w:r>
            <w:r>
              <w:rPr>
                <w:rFonts w:hint="eastAsia"/>
                <w:lang w:val="en-US"/>
              </w:rPr>
              <w:t>～</w:t>
            </w:r>
            <w:r>
              <w:rPr>
                <w:lang w:val="en-US"/>
              </w:rPr>
              <w:t>8000年。因黄土母质深厚疏松,植物根系易伸展下扎,生长旺盛,为土壤提供了大量有机物质,形成腐殖质。在腐殖质层形成的漫长历程中,黄土持续不断沉积,生</w:t>
            </w:r>
            <w:proofErr w:type="gramStart"/>
            <w:r>
              <w:rPr>
                <w:lang w:val="en-US"/>
              </w:rPr>
              <w:t>草过程</w:t>
            </w:r>
            <w:proofErr w:type="gramEnd"/>
            <w:r>
              <w:rPr>
                <w:lang w:val="en-US"/>
              </w:rPr>
              <w:t>与黄土沉积同步进行，从而形成厚达50</w:t>
            </w:r>
            <w:r>
              <w:rPr>
                <w:rFonts w:hint="eastAsia"/>
                <w:lang w:val="en-US"/>
              </w:rPr>
              <w:t>～</w:t>
            </w:r>
            <w:r>
              <w:rPr>
                <w:lang w:val="en-US"/>
              </w:rPr>
              <w:t>100cm的暗色腐殖质层。②明显的碳酸盐淋溶与淀积和弱度残积黏化过程。该地区水热条件较差,且黄土富含碳酸钙,致使土壤风化过程比较缓慢,黏化作用微弱,所形成的黏粒与钙、镁离子胶结,不易分散下移,腐殖质层中上部出现黏粒就地累积,具有残积弱黏化特征。③黄土沉积过程或/与</w:t>
            </w:r>
            <w:proofErr w:type="gramStart"/>
            <w:r>
              <w:rPr>
                <w:lang w:val="en-US"/>
              </w:rPr>
              <w:t>耕作堆垫过程</w:t>
            </w:r>
            <w:proofErr w:type="gramEnd"/>
            <w:r>
              <w:rPr>
                <w:lang w:val="en-US"/>
              </w:rPr>
              <w:t>。黄土持续沉积（本区农业历史悠久,很多时候伴随着耕作、粪堆</w:t>
            </w:r>
            <w:proofErr w:type="gramStart"/>
            <w:r>
              <w:rPr>
                <w:lang w:val="en-US"/>
              </w:rPr>
              <w:t>垫过程</w:t>
            </w:r>
            <w:proofErr w:type="gramEnd"/>
            <w:r>
              <w:rPr>
                <w:lang w:val="en-US"/>
              </w:rPr>
              <w:t>,甚至</w:t>
            </w:r>
            <w:proofErr w:type="gramStart"/>
            <w:r>
              <w:rPr>
                <w:lang w:val="en-US"/>
              </w:rPr>
              <w:t>以堆垫过程</w:t>
            </w:r>
            <w:proofErr w:type="gramEnd"/>
            <w:r>
              <w:rPr>
                <w:lang w:val="en-US"/>
              </w:rPr>
              <w:t>为主）,致使黑垆土腐殖质层之上堆积了一层松软的黄土覆盖层,当地群众称“黄盖垆”。黄土覆盖层的出现,改善了黑垆土的物理性状,调节水分能力增强,有机质和养分含量增高,成为黄土高原比较肥沃</w:t>
            </w:r>
            <w:proofErr w:type="gramStart"/>
            <w:r>
              <w:rPr>
                <w:lang w:val="en-US"/>
              </w:rPr>
              <w:t>的旱耕土壤</w:t>
            </w:r>
            <w:proofErr w:type="gramEnd"/>
            <w:r>
              <w:rPr>
                <w:lang w:val="en-US"/>
              </w:rPr>
              <w:t>。</w:t>
            </w:r>
          </w:p>
          <w:p w14:paraId="73CB8706" w14:textId="77777777" w:rsidR="00C975FC" w:rsidRDefault="00000000">
            <w:pPr>
              <w:pStyle w:val="a9"/>
              <w:spacing w:line="223" w:lineRule="exact"/>
              <w:jc w:val="both"/>
              <w:rPr>
                <w:sz w:val="17"/>
                <w:szCs w:val="17"/>
              </w:rPr>
            </w:pPr>
            <w:r>
              <w:rPr>
                <w:b/>
                <w:bCs/>
              </w:rPr>
              <w:t>剖面特征及主要属性：</w:t>
            </w:r>
            <w:r>
              <w:rPr>
                <w:lang w:val="en-US"/>
              </w:rPr>
              <w:t>①土</w:t>
            </w:r>
            <w:proofErr w:type="gramStart"/>
            <w:r>
              <w:rPr>
                <w:lang w:val="en-US"/>
              </w:rPr>
              <w:t>体非常</w:t>
            </w:r>
            <w:proofErr w:type="gramEnd"/>
            <w:r>
              <w:rPr>
                <w:lang w:val="en-US"/>
              </w:rPr>
              <w:t>深厚，常深达3m以上，层次发育明显，</w:t>
            </w:r>
            <w:r>
              <w:rPr>
                <w:lang w:val="en-US"/>
              </w:rPr>
              <w:br/>
              <w:t>拥有覆盖熟土层（Ap）或腐殖质层（Ah）、黑垆土层（Ahb）、石灰淀积</w:t>
            </w:r>
            <w:r>
              <w:rPr>
                <w:lang w:val="en-US"/>
              </w:rPr>
              <w:br/>
              <w:t>层（Bk）、母质层（C）,呈A-Ahb-Bk-C构型。②深厚的暗色腐殖质层</w:t>
            </w:r>
            <w:r>
              <w:rPr>
                <w:lang w:val="en-US"/>
              </w:rPr>
              <w:br/>
              <w:t>（黑垆土层，Ahb）是在古代草原或森林草原植被下，经很长时期的生草过</w:t>
            </w:r>
            <w:r>
              <w:rPr>
                <w:lang w:val="en-US"/>
              </w:rPr>
              <w:br/>
              <w:t>程并伴随黄土持续不断沉积,使土层逐步加厚,由于夏季气温高,加之黄</w:t>
            </w:r>
            <w:r>
              <w:rPr>
                <w:lang w:val="en-US"/>
              </w:rPr>
              <w:br/>
              <w:t>土疏松通气好,且冬春季节又干旱少雨,土壤腐殖质矿化作用快,因而腐</w:t>
            </w:r>
            <w:r>
              <w:rPr>
                <w:lang w:val="en-US"/>
              </w:rPr>
              <w:br/>
            </w:r>
            <w:proofErr w:type="gramStart"/>
            <w:r>
              <w:rPr>
                <w:lang w:val="en-US"/>
              </w:rPr>
              <w:t>殖</w:t>
            </w:r>
            <w:proofErr w:type="gramEnd"/>
            <w:r>
              <w:rPr>
                <w:lang w:val="en-US"/>
              </w:rPr>
              <w:t>质层有机质含量不高。全剖面有石灰反应。碳酸钙在剖面下部有大量</w:t>
            </w:r>
            <w:proofErr w:type="gramStart"/>
            <w:r>
              <w:rPr>
                <w:lang w:val="en-US"/>
              </w:rPr>
              <w:t>淀</w:t>
            </w:r>
            <w:proofErr w:type="gramEnd"/>
            <w:r>
              <w:rPr>
                <w:lang w:val="en-US"/>
              </w:rPr>
              <w:br/>
              <w:t>积,多呈霜粉状、假菌丝状,</w:t>
            </w:r>
            <w:proofErr w:type="gramStart"/>
            <w:r>
              <w:rPr>
                <w:lang w:val="en-US"/>
              </w:rPr>
              <w:t>分散,</w:t>
            </w:r>
            <w:proofErr w:type="gramEnd"/>
            <w:r>
              <w:rPr>
                <w:lang w:val="en-US"/>
              </w:rPr>
              <w:t>与母质过渡无明显界限</w:t>
            </w:r>
          </w:p>
        </w:tc>
      </w:tr>
    </w:tbl>
    <w:p w14:paraId="623A9702" w14:textId="77777777" w:rsidR="00C975FC" w:rsidRDefault="00000000">
      <w:pPr>
        <w:spacing w:line="1" w:lineRule="exact"/>
        <w:rPr>
          <w:sz w:val="2"/>
          <w:szCs w:val="2"/>
          <w:lang w:eastAsia="zh-CN"/>
        </w:rPr>
      </w:pPr>
      <w:r>
        <w:rPr>
          <w:lang w:eastAsia="zh-CN"/>
        </w:rPr>
        <w:br w:type="page"/>
      </w:r>
    </w:p>
    <w:p w14:paraId="7CC02142"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90"/>
        <w:gridCol w:w="1080"/>
        <w:gridCol w:w="1085"/>
        <w:gridCol w:w="5981"/>
      </w:tblGrid>
      <w:tr w:rsidR="00C975FC" w14:paraId="505D2BC3" w14:textId="77777777">
        <w:trPr>
          <w:trHeight w:hRule="exact" w:val="365"/>
          <w:jc w:val="center"/>
        </w:trPr>
        <w:tc>
          <w:tcPr>
            <w:tcW w:w="1090" w:type="dxa"/>
            <w:tcBorders>
              <w:top w:val="single" w:sz="4" w:space="0" w:color="auto"/>
              <w:left w:val="single" w:sz="4" w:space="0" w:color="auto"/>
            </w:tcBorders>
            <w:shd w:val="clear" w:color="auto" w:fill="auto"/>
            <w:vAlign w:val="center"/>
          </w:tcPr>
          <w:p w14:paraId="71C8D2A4" w14:textId="77777777" w:rsidR="00C975FC" w:rsidRDefault="00000000">
            <w:pPr>
              <w:pStyle w:val="a9"/>
              <w:spacing w:line="240" w:lineRule="auto"/>
              <w:jc w:val="center"/>
            </w:pPr>
            <w:r>
              <w:t>土纲</w:t>
            </w:r>
          </w:p>
        </w:tc>
        <w:tc>
          <w:tcPr>
            <w:tcW w:w="1080" w:type="dxa"/>
            <w:tcBorders>
              <w:top w:val="single" w:sz="4" w:space="0" w:color="auto"/>
              <w:left w:val="single" w:sz="4" w:space="0" w:color="auto"/>
            </w:tcBorders>
            <w:shd w:val="clear" w:color="auto" w:fill="auto"/>
            <w:vAlign w:val="center"/>
          </w:tcPr>
          <w:p w14:paraId="4045CC8C" w14:textId="77777777" w:rsidR="00C975FC" w:rsidRDefault="00000000">
            <w:pPr>
              <w:pStyle w:val="a9"/>
              <w:spacing w:line="240" w:lineRule="auto"/>
              <w:jc w:val="center"/>
            </w:pPr>
            <w:r>
              <w:t>亚纲</w:t>
            </w:r>
          </w:p>
        </w:tc>
        <w:tc>
          <w:tcPr>
            <w:tcW w:w="1085" w:type="dxa"/>
            <w:tcBorders>
              <w:top w:val="single" w:sz="4" w:space="0" w:color="auto"/>
              <w:left w:val="single" w:sz="4" w:space="0" w:color="auto"/>
            </w:tcBorders>
            <w:shd w:val="clear" w:color="auto" w:fill="auto"/>
            <w:vAlign w:val="center"/>
          </w:tcPr>
          <w:p w14:paraId="50C4F126" w14:textId="77777777" w:rsidR="00C975FC" w:rsidRDefault="00000000">
            <w:pPr>
              <w:pStyle w:val="a9"/>
              <w:spacing w:line="240" w:lineRule="auto"/>
              <w:jc w:val="center"/>
            </w:pPr>
            <w:r>
              <w:t>土类</w:t>
            </w:r>
          </w:p>
        </w:tc>
        <w:tc>
          <w:tcPr>
            <w:tcW w:w="5981" w:type="dxa"/>
            <w:tcBorders>
              <w:top w:val="single" w:sz="4" w:space="0" w:color="auto"/>
              <w:left w:val="single" w:sz="4" w:space="0" w:color="auto"/>
              <w:right w:val="single" w:sz="4" w:space="0" w:color="auto"/>
            </w:tcBorders>
            <w:shd w:val="clear" w:color="auto" w:fill="auto"/>
            <w:vAlign w:val="center"/>
          </w:tcPr>
          <w:p w14:paraId="2E6413ED" w14:textId="77777777" w:rsidR="00C975FC" w:rsidRDefault="00000000">
            <w:pPr>
              <w:pStyle w:val="a9"/>
              <w:spacing w:line="240" w:lineRule="auto"/>
              <w:jc w:val="center"/>
            </w:pPr>
            <w:r>
              <w:t>土类分类依据</w:t>
            </w:r>
          </w:p>
        </w:tc>
      </w:tr>
      <w:tr w:rsidR="00C975FC" w14:paraId="3860034B" w14:textId="77777777">
        <w:trPr>
          <w:trHeight w:hRule="exact" w:val="6677"/>
          <w:jc w:val="center"/>
        </w:trPr>
        <w:tc>
          <w:tcPr>
            <w:tcW w:w="1090" w:type="dxa"/>
            <w:vMerge w:val="restart"/>
            <w:tcBorders>
              <w:top w:val="single" w:sz="4" w:space="0" w:color="auto"/>
              <w:left w:val="single" w:sz="4" w:space="0" w:color="auto"/>
            </w:tcBorders>
            <w:shd w:val="clear" w:color="auto" w:fill="auto"/>
            <w:vAlign w:val="center"/>
          </w:tcPr>
          <w:p w14:paraId="2164A851"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干旱土</w:t>
            </w:r>
          </w:p>
        </w:tc>
        <w:tc>
          <w:tcPr>
            <w:tcW w:w="1080" w:type="dxa"/>
            <w:tcBorders>
              <w:top w:val="single" w:sz="4" w:space="0" w:color="auto"/>
              <w:left w:val="single" w:sz="4" w:space="0" w:color="auto"/>
            </w:tcBorders>
            <w:shd w:val="clear" w:color="auto" w:fill="auto"/>
            <w:vAlign w:val="center"/>
          </w:tcPr>
          <w:p w14:paraId="2D99E20D"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干温干旱土</w:t>
            </w:r>
            <w:proofErr w:type="gramEnd"/>
          </w:p>
        </w:tc>
        <w:tc>
          <w:tcPr>
            <w:tcW w:w="1085" w:type="dxa"/>
            <w:tcBorders>
              <w:top w:val="single" w:sz="4" w:space="0" w:color="auto"/>
              <w:left w:val="single" w:sz="4" w:space="0" w:color="auto"/>
            </w:tcBorders>
            <w:shd w:val="clear" w:color="auto" w:fill="auto"/>
            <w:vAlign w:val="center"/>
          </w:tcPr>
          <w:p w14:paraId="0381D02A"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棕钙土</w:t>
            </w:r>
          </w:p>
        </w:tc>
        <w:tc>
          <w:tcPr>
            <w:tcW w:w="5981" w:type="dxa"/>
            <w:tcBorders>
              <w:top w:val="single" w:sz="4" w:space="0" w:color="auto"/>
              <w:left w:val="single" w:sz="4" w:space="0" w:color="auto"/>
              <w:right w:val="single" w:sz="4" w:space="0" w:color="auto"/>
            </w:tcBorders>
            <w:shd w:val="clear" w:color="auto" w:fill="auto"/>
            <w:vAlign w:val="center"/>
          </w:tcPr>
          <w:p w14:paraId="261B7AA8" w14:textId="77777777" w:rsidR="00C975FC" w:rsidRDefault="00000000">
            <w:pPr>
              <w:pStyle w:val="a9"/>
              <w:spacing w:line="223" w:lineRule="exact"/>
              <w:jc w:val="both"/>
              <w:rPr>
                <w:lang w:val="en-US"/>
              </w:rPr>
            </w:pPr>
            <w:r>
              <w:rPr>
                <w:b/>
                <w:bCs/>
              </w:rPr>
              <w:t>定义：</w:t>
            </w:r>
            <w:r>
              <w:rPr>
                <w:lang w:val="en-US"/>
              </w:rPr>
              <w:t>荒漠化草原生境下形成的具有明显荒漠化特征的土壤。温带干旱草</w:t>
            </w:r>
            <w:r>
              <w:rPr>
                <w:lang w:val="en-US"/>
              </w:rPr>
              <w:br/>
              <w:t>原向荒漠过渡的土壤类型。</w:t>
            </w:r>
          </w:p>
          <w:p w14:paraId="073D36A2" w14:textId="77777777" w:rsidR="00C975FC" w:rsidRDefault="00000000">
            <w:pPr>
              <w:pStyle w:val="a9"/>
              <w:spacing w:line="223" w:lineRule="exact"/>
              <w:jc w:val="both"/>
              <w:rPr>
                <w:lang w:val="en-US"/>
              </w:rPr>
            </w:pPr>
            <w:r>
              <w:rPr>
                <w:b/>
                <w:bCs/>
              </w:rPr>
              <w:t>成土环境与分布区域：</w:t>
            </w:r>
            <w:r>
              <w:rPr>
                <w:lang w:val="en-US"/>
              </w:rPr>
              <w:t>形成于气候温</w:t>
            </w:r>
            <w:proofErr w:type="gramStart"/>
            <w:r>
              <w:rPr>
                <w:lang w:val="en-US"/>
              </w:rPr>
              <w:t>凉干</w:t>
            </w:r>
            <w:proofErr w:type="gramEnd"/>
            <w:r>
              <w:rPr>
                <w:lang w:val="en-US"/>
              </w:rPr>
              <w:t>旱条件，年均温2</w:t>
            </w:r>
            <w:r>
              <w:rPr>
                <w:rFonts w:hint="eastAsia"/>
                <w:lang w:val="en-US"/>
              </w:rPr>
              <w:t>～</w:t>
            </w:r>
            <w:r>
              <w:rPr>
                <w:lang w:val="en-US"/>
              </w:rPr>
              <w:t>8</w:t>
            </w:r>
            <w:r>
              <w:rPr>
                <w:rFonts w:hint="eastAsia"/>
                <w:lang w:val="en-US"/>
              </w:rPr>
              <w:t>℃</w:t>
            </w:r>
            <w:r>
              <w:rPr>
                <w:lang w:val="en-US"/>
              </w:rPr>
              <w:t>，</w:t>
            </w:r>
            <w:r>
              <w:rPr>
                <w:rFonts w:hint="eastAsia"/>
                <w:lang w:val="en-US"/>
              </w:rPr>
              <w:t>≥</w:t>
            </w:r>
            <w:r>
              <w:rPr>
                <w:lang w:val="en-US"/>
              </w:rPr>
              <w:t>10</w:t>
            </w:r>
            <w:r>
              <w:rPr>
                <w:rFonts w:hint="eastAsia"/>
                <w:lang w:val="en-US"/>
              </w:rPr>
              <w:t>℃</w:t>
            </w:r>
            <w:r>
              <w:rPr>
                <w:lang w:val="en-US"/>
              </w:rPr>
              <w:t>有效积温1400</w:t>
            </w:r>
            <w:r>
              <w:rPr>
                <w:rFonts w:hint="eastAsia"/>
                <w:lang w:val="en-US"/>
              </w:rPr>
              <w:t>～</w:t>
            </w:r>
            <w:r>
              <w:rPr>
                <w:lang w:val="en-US"/>
              </w:rPr>
              <w:t>3200</w:t>
            </w:r>
            <w:r>
              <w:rPr>
                <w:rFonts w:hint="eastAsia"/>
                <w:lang w:val="en-US"/>
              </w:rPr>
              <w:t>℃</w:t>
            </w:r>
            <w:r>
              <w:rPr>
                <w:lang w:val="en-US"/>
              </w:rPr>
              <w:t>，年均降水量100</w:t>
            </w:r>
            <w:r>
              <w:rPr>
                <w:rFonts w:hint="eastAsia"/>
                <w:lang w:val="en-US"/>
              </w:rPr>
              <w:t>～</w:t>
            </w:r>
            <w:r>
              <w:rPr>
                <w:lang w:val="en-US"/>
              </w:rPr>
              <w:t>300mm,年湿润度0.13</w:t>
            </w:r>
            <w:r>
              <w:rPr>
                <w:rFonts w:hint="eastAsia"/>
                <w:lang w:val="en-US"/>
              </w:rPr>
              <w:t>～</w:t>
            </w:r>
            <w:r>
              <w:rPr>
                <w:lang w:val="en-US"/>
              </w:rPr>
              <w:t>0.3</w:t>
            </w:r>
            <w:r>
              <w:rPr>
                <w:rFonts w:hint="eastAsia"/>
                <w:lang w:val="en-US"/>
              </w:rPr>
              <w:t>。</w:t>
            </w:r>
            <w:r>
              <w:rPr>
                <w:lang w:val="en-US"/>
              </w:rPr>
              <w:t>海拔100</w:t>
            </w:r>
            <w:r>
              <w:rPr>
                <w:rFonts w:hint="eastAsia"/>
                <w:lang w:val="en-US"/>
              </w:rPr>
              <w:t>～</w:t>
            </w:r>
            <w:r>
              <w:rPr>
                <w:lang w:val="en-US"/>
              </w:rPr>
              <w:t>1300m、1500</w:t>
            </w:r>
            <w:r>
              <w:rPr>
                <w:rFonts w:hint="eastAsia"/>
                <w:lang w:val="en-US"/>
              </w:rPr>
              <w:t>～</w:t>
            </w:r>
            <w:r>
              <w:rPr>
                <w:lang w:val="en-US"/>
              </w:rPr>
              <w:t>1820m、2100</w:t>
            </w:r>
            <w:r>
              <w:rPr>
                <w:rFonts w:hint="eastAsia"/>
                <w:lang w:val="en-US"/>
              </w:rPr>
              <w:t>～</w:t>
            </w:r>
            <w:r>
              <w:rPr>
                <w:lang w:val="en-US"/>
              </w:rPr>
              <w:t>3200m均有分布。自然植被为旱生草原植物和旱生、超旱生小半灌木构成群落。成土母质为砂岩、砂砾岩、泥质岩类、古老变质岩、结晶岩风化物,第四纪风积物、冲积－洪积物、河湖沉积物、黄土状物质、红土状物质。主要分布于与我国荒漠接壤的干旱草原地区,甘肃洪水坝</w:t>
            </w:r>
            <w:proofErr w:type="gramStart"/>
            <w:r>
              <w:rPr>
                <w:lang w:val="en-US"/>
              </w:rPr>
              <w:t>以西,</w:t>
            </w:r>
            <w:proofErr w:type="gramEnd"/>
            <w:r>
              <w:rPr>
                <w:lang w:val="en-US"/>
              </w:rPr>
              <w:t>祁连山西端的北麓和阿尔金山的北坡,青海柴达木盆地、海南藏族自治州的共和县、兴海县西北区的盆地,新疆塔里木盆地、托里谷地、和布克赛尔谷地、天山北麓山前洪积－冲积山上部和南北疆山地垂直带下部、准格尔盆地北部的两侧河流流域及内蒙古西北荒漠地带。</w:t>
            </w:r>
          </w:p>
          <w:p w14:paraId="52658FC9" w14:textId="77777777" w:rsidR="00C975FC" w:rsidRDefault="00000000">
            <w:pPr>
              <w:pStyle w:val="a9"/>
              <w:spacing w:line="223" w:lineRule="exact"/>
              <w:jc w:val="both"/>
              <w:rPr>
                <w:lang w:val="en-US"/>
              </w:rPr>
            </w:pPr>
            <w:r>
              <w:rPr>
                <w:b/>
                <w:bCs/>
              </w:rPr>
              <w:t>成土过程:</w:t>
            </w:r>
            <w:r>
              <w:rPr>
                <w:lang w:val="en-US"/>
              </w:rPr>
              <w:t>①弱腐殖质积累过程。该地区植被较差,表土形成的腐殖质层厚度25cm左右，有机质含量10g/kg左右。②</w:t>
            </w:r>
            <w:proofErr w:type="gramStart"/>
            <w:r>
              <w:rPr>
                <w:lang w:val="en-US"/>
              </w:rPr>
              <w:t>强钙积</w:t>
            </w:r>
            <w:proofErr w:type="gramEnd"/>
            <w:r>
              <w:rPr>
                <w:lang w:val="en-US"/>
              </w:rPr>
              <w:t>化过程。在降水作用下土壤中的碳酸钙以重碳酸钙的形态随重力水下移,一般在腐殖质层以下发生淀积，形成钙积层，碳酸钙含量高达100g/kg以上。③硫酸钙与易溶盐的淀积。在钙积层以下,可溶盐与石膏含量增高,部分棕钙土的底部可见石膏结晶。</w:t>
            </w:r>
          </w:p>
          <w:p w14:paraId="1D49EEEF" w14:textId="77777777" w:rsidR="00C975FC" w:rsidRDefault="00000000">
            <w:pPr>
              <w:pStyle w:val="a9"/>
              <w:spacing w:line="223" w:lineRule="exact"/>
              <w:jc w:val="both"/>
              <w:rPr>
                <w:sz w:val="17"/>
                <w:szCs w:val="17"/>
              </w:rPr>
            </w:pPr>
            <w:r>
              <w:rPr>
                <w:b/>
                <w:bCs/>
              </w:rPr>
              <w:t>剖面特征及主要属性:</w:t>
            </w:r>
            <w:r>
              <w:rPr>
                <w:lang w:val="en-US"/>
              </w:rPr>
              <w:t>①土</w:t>
            </w:r>
            <w:proofErr w:type="gramStart"/>
            <w:r>
              <w:rPr>
                <w:lang w:val="en-US"/>
              </w:rPr>
              <w:t>体比较</w:t>
            </w:r>
            <w:proofErr w:type="gramEnd"/>
            <w:r>
              <w:rPr>
                <w:lang w:val="en-US"/>
              </w:rPr>
              <w:t>深厚,剖面分</w:t>
            </w:r>
            <w:proofErr w:type="gramStart"/>
            <w:r>
              <w:rPr>
                <w:lang w:val="en-US"/>
              </w:rPr>
              <w:t>异比较</w:t>
            </w:r>
            <w:proofErr w:type="gramEnd"/>
            <w:r>
              <w:rPr>
                <w:lang w:val="en-US"/>
              </w:rPr>
              <w:t>明显,拥有腐殖质层（Ah）、钙积层（Bk）、母质层（C）,具Ah-Bk-C结构。②Ah层，表土层多褐色、褐棕色、棕色、浅棕色、红棕色、浅灰棕色、黄棕色等。缺乏良好的结构,多砾质。一般厚度20</w:t>
            </w:r>
            <w:r>
              <w:rPr>
                <w:rFonts w:hint="eastAsia"/>
                <w:lang w:val="en-US"/>
              </w:rPr>
              <w:t>～</w:t>
            </w:r>
            <w:r>
              <w:rPr>
                <w:lang w:val="en-US"/>
              </w:rPr>
              <w:t>30cm,平均厚度28cm,腐殖质层向下过度整齐。③Bk层，钙积层多黄褐色、褐色、灰棕色、浅灰棕色、灰白色等，紧实，平均厚度35cm,呈块状和粉末状结构。④C层，母质层多棕色、棕红色、红色、橄榄色等,小块状结构,有易溶盐与石膏淀积。⑤土壤剖面通体含砾石和石块，小于0.002mm的粒级含量10%</w:t>
            </w:r>
            <w:r>
              <w:rPr>
                <w:rFonts w:hint="eastAsia"/>
                <w:lang w:val="en-US"/>
              </w:rPr>
              <w:t>～</w:t>
            </w:r>
            <w:r>
              <w:rPr>
                <w:lang w:val="en-US"/>
              </w:rPr>
              <w:t>25%,土壤PH&gt;7.1,多呈碱性。</w:t>
            </w:r>
          </w:p>
        </w:tc>
      </w:tr>
      <w:tr w:rsidR="00C975FC" w14:paraId="20E8DE97" w14:textId="77777777">
        <w:trPr>
          <w:trHeight w:hRule="exact" w:val="5419"/>
          <w:jc w:val="center"/>
        </w:trPr>
        <w:tc>
          <w:tcPr>
            <w:tcW w:w="1090" w:type="dxa"/>
            <w:vMerge/>
            <w:tcBorders>
              <w:left w:val="single" w:sz="4" w:space="0" w:color="auto"/>
              <w:bottom w:val="single" w:sz="4" w:space="0" w:color="auto"/>
            </w:tcBorders>
            <w:shd w:val="clear" w:color="auto" w:fill="auto"/>
            <w:vAlign w:val="center"/>
          </w:tcPr>
          <w:p w14:paraId="566B1E20"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bottom w:val="single" w:sz="4" w:space="0" w:color="auto"/>
            </w:tcBorders>
            <w:shd w:val="clear" w:color="auto" w:fill="auto"/>
            <w:vAlign w:val="center"/>
          </w:tcPr>
          <w:p w14:paraId="666F8F35"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干暖温干</w:t>
            </w:r>
            <w:r>
              <w:rPr>
                <w:rFonts w:ascii="宋体" w:eastAsia="宋体" w:hAnsi="宋体" w:cs="宋体"/>
                <w:sz w:val="18"/>
                <w:szCs w:val="18"/>
                <w:lang w:val="zh-CN" w:eastAsia="zh-CN" w:bidi="zh-CN"/>
              </w:rPr>
              <w:br/>
              <w:t>旱土</w:t>
            </w:r>
          </w:p>
        </w:tc>
        <w:tc>
          <w:tcPr>
            <w:tcW w:w="1085" w:type="dxa"/>
            <w:tcBorders>
              <w:top w:val="single" w:sz="4" w:space="0" w:color="auto"/>
              <w:left w:val="single" w:sz="4" w:space="0" w:color="auto"/>
              <w:bottom w:val="single" w:sz="4" w:space="0" w:color="auto"/>
            </w:tcBorders>
            <w:shd w:val="clear" w:color="auto" w:fill="auto"/>
            <w:vAlign w:val="center"/>
          </w:tcPr>
          <w:p w14:paraId="60D5DF6F"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灰钙土</w:t>
            </w:r>
          </w:p>
        </w:tc>
        <w:tc>
          <w:tcPr>
            <w:tcW w:w="5981" w:type="dxa"/>
            <w:tcBorders>
              <w:top w:val="single" w:sz="4" w:space="0" w:color="auto"/>
              <w:left w:val="single" w:sz="4" w:space="0" w:color="auto"/>
              <w:bottom w:val="single" w:sz="4" w:space="0" w:color="auto"/>
              <w:right w:val="single" w:sz="4" w:space="0" w:color="auto"/>
            </w:tcBorders>
            <w:shd w:val="clear" w:color="auto" w:fill="auto"/>
            <w:vAlign w:val="center"/>
          </w:tcPr>
          <w:p w14:paraId="07E996D8" w14:textId="77777777" w:rsidR="00C975FC" w:rsidRDefault="00000000">
            <w:pPr>
              <w:pStyle w:val="a9"/>
              <w:spacing w:line="224" w:lineRule="exact"/>
              <w:jc w:val="both"/>
              <w:rPr>
                <w:lang w:val="en-US"/>
              </w:rPr>
            </w:pPr>
            <w:r>
              <w:rPr>
                <w:b/>
                <w:bCs/>
              </w:rPr>
              <w:t>定义:</w:t>
            </w:r>
            <w:r>
              <w:rPr>
                <w:lang w:val="en-US"/>
              </w:rPr>
              <w:t>在暖温带干旱荒漠草原地区形成的地带性土壤。</w:t>
            </w:r>
          </w:p>
          <w:p w14:paraId="274C9711" w14:textId="77777777" w:rsidR="00C975FC" w:rsidRDefault="00000000">
            <w:pPr>
              <w:pStyle w:val="a9"/>
              <w:spacing w:line="224" w:lineRule="exact"/>
              <w:jc w:val="both"/>
              <w:rPr>
                <w:lang w:val="en-US"/>
              </w:rPr>
            </w:pPr>
            <w:r>
              <w:rPr>
                <w:b/>
                <w:bCs/>
              </w:rPr>
              <w:t>成土环境与分布区域:</w:t>
            </w:r>
            <w:r>
              <w:rPr>
                <w:lang w:val="en-US"/>
              </w:rPr>
              <w:t>暖温带干旱草原地区,年降水量200</w:t>
            </w:r>
            <w:r>
              <w:rPr>
                <w:rFonts w:hint="eastAsia"/>
                <w:lang w:val="en-US"/>
              </w:rPr>
              <w:t>～</w:t>
            </w:r>
            <w:r>
              <w:rPr>
                <w:lang w:val="en-US"/>
              </w:rPr>
              <w:t>350mm,母</w:t>
            </w:r>
            <w:r>
              <w:rPr>
                <w:lang w:val="en-US"/>
              </w:rPr>
              <w:br/>
              <w:t>质多为黄土或黄土状物质,少数为洪积物。植被覆盖率10%</w:t>
            </w:r>
            <w:r>
              <w:rPr>
                <w:rFonts w:hint="eastAsia"/>
                <w:lang w:val="en-US"/>
              </w:rPr>
              <w:t>～</w:t>
            </w:r>
            <w:r>
              <w:rPr>
                <w:lang w:val="en-US"/>
              </w:rPr>
              <w:t>40%。分布</w:t>
            </w:r>
            <w:r>
              <w:rPr>
                <w:lang w:val="en-US"/>
              </w:rPr>
              <w:br/>
              <w:t>于黄土高原的西北部海拔1800</w:t>
            </w:r>
            <w:r>
              <w:rPr>
                <w:rFonts w:hint="eastAsia"/>
                <w:lang w:val="en-US"/>
              </w:rPr>
              <w:t>～</w:t>
            </w:r>
            <w:r>
              <w:rPr>
                <w:lang w:val="en-US"/>
              </w:rPr>
              <w:t>2300m的黄土梁</w:t>
            </w:r>
            <w:proofErr w:type="gramStart"/>
            <w:r>
              <w:rPr>
                <w:lang w:val="en-US"/>
              </w:rPr>
              <w:t>峁</w:t>
            </w:r>
            <w:proofErr w:type="gramEnd"/>
            <w:r>
              <w:rPr>
                <w:lang w:val="en-US"/>
              </w:rPr>
              <w:t>，鄂尔多斯高原的西</w:t>
            </w:r>
            <w:r>
              <w:rPr>
                <w:lang w:val="en-US"/>
              </w:rPr>
              <w:br/>
              <w:t>缘，贺兰山、罗山及祁连山山麓，河西走廊东段海拔2300</w:t>
            </w:r>
            <w:r>
              <w:rPr>
                <w:rFonts w:hint="eastAsia"/>
                <w:lang w:val="en-US"/>
              </w:rPr>
              <w:t>～</w:t>
            </w:r>
            <w:r>
              <w:rPr>
                <w:lang w:val="en-US"/>
              </w:rPr>
              <w:t>2700m的低</w:t>
            </w:r>
            <w:r>
              <w:rPr>
                <w:lang w:val="en-US"/>
              </w:rPr>
              <w:br/>
              <w:t>山丘陵与河谷阶地。</w:t>
            </w:r>
          </w:p>
          <w:p w14:paraId="404C1C4D" w14:textId="77777777" w:rsidR="00C975FC" w:rsidRDefault="00000000">
            <w:pPr>
              <w:pStyle w:val="a9"/>
              <w:spacing w:line="224" w:lineRule="exact"/>
              <w:jc w:val="both"/>
              <w:rPr>
                <w:lang w:val="en-US"/>
              </w:rPr>
            </w:pPr>
            <w:r>
              <w:rPr>
                <w:b/>
                <w:bCs/>
              </w:rPr>
              <w:t>成土过程:</w:t>
            </w:r>
            <w:r>
              <w:rPr>
                <w:lang w:val="en-US"/>
              </w:rPr>
              <w:t>①腐殖质积累过程。该地区地衣和苔藓雨季生长旺盛,导致结</w:t>
            </w:r>
            <w:r>
              <w:rPr>
                <w:lang w:val="en-US"/>
              </w:rPr>
              <w:br/>
              <w:t>皮层具有较多有机质,再加上禾本植物根系发达,使腐殖质厚度20</w:t>
            </w:r>
            <w:r>
              <w:rPr>
                <w:rFonts w:hint="eastAsia"/>
                <w:lang w:val="en-US"/>
              </w:rPr>
              <w:t>～</w:t>
            </w:r>
            <w:r>
              <w:rPr>
                <w:lang w:val="en-US"/>
              </w:rPr>
              <w:t>50cm,有机质含量11g/kg左右。②碳酸钙淀积过程。因降水量不大，雨水下渗深度有限,在土壤剖面中下部孔隙和结构面上,碳酸钙以假菌丝状或斑点状沉淀,有时形成斑块状碳酸钙淀积层。③硫酸钙与易溶盐的淀积</w:t>
            </w:r>
            <w:r>
              <w:rPr>
                <w:rFonts w:hint="eastAsia"/>
                <w:lang w:val="en-US"/>
              </w:rPr>
              <w:t>。</w:t>
            </w:r>
            <w:r>
              <w:rPr>
                <w:lang w:val="en-US"/>
              </w:rPr>
              <w:t>在钙积层以下,可溶盐与石膏含量增高,部分棕钙土的底部可见石膏结晶。</w:t>
            </w:r>
          </w:p>
          <w:p w14:paraId="42E6877F" w14:textId="77777777" w:rsidR="00C975FC" w:rsidRDefault="00000000">
            <w:pPr>
              <w:pStyle w:val="a9"/>
              <w:spacing w:line="224" w:lineRule="exact"/>
              <w:jc w:val="both"/>
              <w:rPr>
                <w:sz w:val="17"/>
                <w:szCs w:val="17"/>
              </w:rPr>
            </w:pPr>
            <w:r>
              <w:rPr>
                <w:b/>
                <w:bCs/>
              </w:rPr>
              <w:t>剖面特征及主要属性:</w:t>
            </w:r>
            <w:r>
              <w:rPr>
                <w:lang w:val="en-US"/>
              </w:rPr>
              <w:t>①土</w:t>
            </w:r>
            <w:proofErr w:type="gramStart"/>
            <w:r>
              <w:rPr>
                <w:lang w:val="en-US"/>
              </w:rPr>
              <w:t>体比较</w:t>
            </w:r>
            <w:proofErr w:type="gramEnd"/>
            <w:r>
              <w:rPr>
                <w:lang w:val="en-US"/>
              </w:rPr>
              <w:t>深厚,拥有腐殖质层</w:t>
            </w:r>
            <w:r>
              <w:rPr>
                <w:rFonts w:hint="eastAsia"/>
                <w:lang w:val="en-US"/>
              </w:rPr>
              <w:t>（</w:t>
            </w:r>
            <w:r>
              <w:rPr>
                <w:lang w:val="en-US"/>
              </w:rPr>
              <w:t>Ah</w:t>
            </w:r>
            <w:r>
              <w:rPr>
                <w:rFonts w:hint="eastAsia"/>
                <w:lang w:val="en-US"/>
              </w:rPr>
              <w:t>）</w:t>
            </w:r>
            <w:r>
              <w:rPr>
                <w:lang w:val="en-US"/>
              </w:rPr>
              <w:t>、钙积层</w:t>
            </w:r>
            <w:r>
              <w:rPr>
                <w:lang w:val="en-US"/>
              </w:rPr>
              <w:br/>
              <w:t>（Bk）、母质层（C）,具有Ah-Bk-C结构。②腐殖质层厚度为20</w:t>
            </w:r>
            <w:r>
              <w:rPr>
                <w:rFonts w:hint="eastAsia"/>
                <w:lang w:val="en-US"/>
              </w:rPr>
              <w:t>～</w:t>
            </w:r>
            <w:r>
              <w:rPr>
                <w:lang w:val="en-US"/>
              </w:rPr>
              <w:t>30cm,</w:t>
            </w:r>
            <w:r>
              <w:rPr>
                <w:lang w:val="en-US"/>
              </w:rPr>
              <w:br/>
              <w:t>呈灰棕色、黄棕色及棕色,亮度较高,植物根系较多,地表常有2</w:t>
            </w:r>
            <w:r>
              <w:rPr>
                <w:rFonts w:hint="eastAsia"/>
                <w:lang w:val="en-US"/>
              </w:rPr>
              <w:t>～</w:t>
            </w:r>
            <w:r>
              <w:rPr>
                <w:lang w:val="en-US"/>
              </w:rPr>
              <w:t>3cm</w:t>
            </w:r>
            <w:r>
              <w:rPr>
                <w:lang w:val="en-US"/>
              </w:rPr>
              <w:br/>
              <w:t>厚的土质结皮,色泽灰暗。③钙积层,出现部位在30</w:t>
            </w:r>
            <w:r>
              <w:rPr>
                <w:rFonts w:hint="eastAsia"/>
                <w:lang w:val="en-US"/>
              </w:rPr>
              <w:t>～</w:t>
            </w:r>
            <w:r>
              <w:rPr>
                <w:lang w:val="en-US"/>
              </w:rPr>
              <w:t>40cm,比较紧实,</w:t>
            </w:r>
            <w:r>
              <w:rPr>
                <w:lang w:val="en-US"/>
              </w:rPr>
              <w:br/>
              <w:t>块状结构,植物根系很少,在结构面或孔壁可见到白色假菌丝或者斑块状</w:t>
            </w:r>
            <w:r>
              <w:rPr>
                <w:lang w:val="en-US"/>
              </w:rPr>
              <w:br/>
              <w:t>石灰质新生体。④母质层因母质类型不同,形态各异,黄土母质的比较疏</w:t>
            </w:r>
            <w:r>
              <w:rPr>
                <w:lang w:val="en-US"/>
              </w:rPr>
              <w:br/>
              <w:t>松,有时可见少量盐结晶。⑤全剖面强石灰反应,钙积层中有斑块状或假</w:t>
            </w:r>
            <w:r>
              <w:rPr>
                <w:lang w:val="en-US"/>
              </w:rPr>
              <w:br/>
              <w:t>菌丝状碳酸钙淀积。</w:t>
            </w:r>
            <w:r>
              <w:rPr>
                <w:lang w:val="en-US" w:eastAsia="en-US"/>
              </w:rPr>
              <w:t>硫酸钙聚积层含量可达25g/kg,pH8.5</w:t>
            </w:r>
            <w:r>
              <w:rPr>
                <w:rFonts w:hint="eastAsia"/>
                <w:lang w:val="en-US"/>
              </w:rPr>
              <w:t>～</w:t>
            </w:r>
            <w:r>
              <w:rPr>
                <w:lang w:val="en-US" w:eastAsia="en-US"/>
              </w:rPr>
              <w:t>9.0</w:t>
            </w:r>
          </w:p>
        </w:tc>
      </w:tr>
    </w:tbl>
    <w:p w14:paraId="20B01D53" w14:textId="77777777" w:rsidR="00C975FC" w:rsidRDefault="00000000">
      <w:pPr>
        <w:spacing w:line="1" w:lineRule="exact"/>
        <w:rPr>
          <w:sz w:val="2"/>
          <w:szCs w:val="2"/>
        </w:rPr>
      </w:pPr>
      <w:r>
        <w:br w:type="page"/>
      </w:r>
    </w:p>
    <w:p w14:paraId="1F61C428"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5"/>
        <w:gridCol w:w="1085"/>
        <w:gridCol w:w="1080"/>
        <w:gridCol w:w="5986"/>
      </w:tblGrid>
      <w:tr w:rsidR="00C975FC" w14:paraId="296B12AE" w14:textId="77777777">
        <w:trPr>
          <w:trHeight w:hRule="exact" w:val="365"/>
          <w:jc w:val="center"/>
        </w:trPr>
        <w:tc>
          <w:tcPr>
            <w:tcW w:w="1085" w:type="dxa"/>
            <w:tcBorders>
              <w:top w:val="single" w:sz="4" w:space="0" w:color="auto"/>
              <w:left w:val="single" w:sz="4" w:space="0" w:color="auto"/>
            </w:tcBorders>
            <w:shd w:val="clear" w:color="auto" w:fill="auto"/>
            <w:vAlign w:val="center"/>
          </w:tcPr>
          <w:p w14:paraId="04AF058E" w14:textId="77777777" w:rsidR="00C975FC" w:rsidRDefault="00000000">
            <w:pPr>
              <w:pStyle w:val="a9"/>
              <w:spacing w:line="240" w:lineRule="auto"/>
              <w:ind w:firstLine="360"/>
            </w:pPr>
            <w:r>
              <w:t>土纲</w:t>
            </w:r>
          </w:p>
        </w:tc>
        <w:tc>
          <w:tcPr>
            <w:tcW w:w="1085" w:type="dxa"/>
            <w:tcBorders>
              <w:top w:val="single" w:sz="4" w:space="0" w:color="auto"/>
              <w:left w:val="single" w:sz="4" w:space="0" w:color="auto"/>
            </w:tcBorders>
            <w:shd w:val="clear" w:color="auto" w:fill="auto"/>
            <w:vAlign w:val="center"/>
          </w:tcPr>
          <w:p w14:paraId="4974D5F4" w14:textId="77777777" w:rsidR="00C975FC" w:rsidRDefault="00000000">
            <w:pPr>
              <w:pStyle w:val="a9"/>
              <w:spacing w:line="240" w:lineRule="auto"/>
              <w:jc w:val="center"/>
            </w:pPr>
            <w:r>
              <w:t>亚纲</w:t>
            </w:r>
          </w:p>
        </w:tc>
        <w:tc>
          <w:tcPr>
            <w:tcW w:w="1080" w:type="dxa"/>
            <w:tcBorders>
              <w:top w:val="single" w:sz="4" w:space="0" w:color="auto"/>
              <w:left w:val="single" w:sz="4" w:space="0" w:color="auto"/>
            </w:tcBorders>
            <w:shd w:val="clear" w:color="auto" w:fill="auto"/>
            <w:vAlign w:val="center"/>
          </w:tcPr>
          <w:p w14:paraId="2240C26A" w14:textId="77777777" w:rsidR="00C975FC" w:rsidRDefault="00000000">
            <w:pPr>
              <w:pStyle w:val="a9"/>
              <w:spacing w:line="240" w:lineRule="auto"/>
              <w:jc w:val="center"/>
            </w:pPr>
            <w:r>
              <w:t>土类</w:t>
            </w:r>
          </w:p>
        </w:tc>
        <w:tc>
          <w:tcPr>
            <w:tcW w:w="5986" w:type="dxa"/>
            <w:tcBorders>
              <w:top w:val="single" w:sz="4" w:space="0" w:color="auto"/>
              <w:left w:val="single" w:sz="4" w:space="0" w:color="auto"/>
              <w:right w:val="single" w:sz="4" w:space="0" w:color="auto"/>
            </w:tcBorders>
            <w:shd w:val="clear" w:color="auto" w:fill="auto"/>
            <w:vAlign w:val="center"/>
          </w:tcPr>
          <w:p w14:paraId="296F2F01" w14:textId="77777777" w:rsidR="00C975FC" w:rsidRDefault="00000000">
            <w:pPr>
              <w:pStyle w:val="a9"/>
              <w:spacing w:line="240" w:lineRule="auto"/>
              <w:jc w:val="center"/>
            </w:pPr>
            <w:r>
              <w:t>土类分类依据</w:t>
            </w:r>
          </w:p>
        </w:tc>
      </w:tr>
      <w:tr w:rsidR="00C975FC" w14:paraId="211F6F8B" w14:textId="77777777">
        <w:trPr>
          <w:trHeight w:hRule="exact" w:val="4152"/>
          <w:jc w:val="center"/>
        </w:trPr>
        <w:tc>
          <w:tcPr>
            <w:tcW w:w="1085" w:type="dxa"/>
            <w:vMerge w:val="restart"/>
            <w:tcBorders>
              <w:top w:val="single" w:sz="4" w:space="0" w:color="auto"/>
              <w:left w:val="single" w:sz="4" w:space="0" w:color="auto"/>
            </w:tcBorders>
            <w:shd w:val="clear" w:color="auto" w:fill="auto"/>
            <w:vAlign w:val="center"/>
          </w:tcPr>
          <w:p w14:paraId="0BB86479"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漠土</w:t>
            </w:r>
          </w:p>
        </w:tc>
        <w:tc>
          <w:tcPr>
            <w:tcW w:w="1085" w:type="dxa"/>
            <w:vMerge w:val="restart"/>
            <w:tcBorders>
              <w:top w:val="single" w:sz="4" w:space="0" w:color="auto"/>
              <w:left w:val="single" w:sz="4" w:space="0" w:color="auto"/>
            </w:tcBorders>
            <w:shd w:val="clear" w:color="auto" w:fill="auto"/>
            <w:vAlign w:val="center"/>
          </w:tcPr>
          <w:p w14:paraId="3BF31F78"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干温漠土</w:t>
            </w:r>
          </w:p>
        </w:tc>
        <w:tc>
          <w:tcPr>
            <w:tcW w:w="1080" w:type="dxa"/>
            <w:tcBorders>
              <w:top w:val="single" w:sz="4" w:space="0" w:color="auto"/>
              <w:left w:val="single" w:sz="4" w:space="0" w:color="auto"/>
            </w:tcBorders>
            <w:shd w:val="clear" w:color="auto" w:fill="auto"/>
            <w:vAlign w:val="center"/>
          </w:tcPr>
          <w:p w14:paraId="790B0A31"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灰漠土</w:t>
            </w:r>
          </w:p>
        </w:tc>
        <w:tc>
          <w:tcPr>
            <w:tcW w:w="5986" w:type="dxa"/>
            <w:tcBorders>
              <w:top w:val="single" w:sz="4" w:space="0" w:color="auto"/>
              <w:left w:val="single" w:sz="4" w:space="0" w:color="auto"/>
              <w:right w:val="single" w:sz="4" w:space="0" w:color="auto"/>
            </w:tcBorders>
            <w:shd w:val="clear" w:color="auto" w:fill="auto"/>
            <w:vAlign w:val="center"/>
          </w:tcPr>
          <w:p w14:paraId="37930492" w14:textId="77777777" w:rsidR="00C975FC" w:rsidRDefault="00000000">
            <w:pPr>
              <w:pStyle w:val="a9"/>
              <w:spacing w:line="222" w:lineRule="exact"/>
              <w:jc w:val="both"/>
              <w:rPr>
                <w:sz w:val="17"/>
                <w:szCs w:val="17"/>
              </w:rPr>
            </w:pPr>
            <w:r>
              <w:rPr>
                <w:b/>
                <w:bCs/>
              </w:rPr>
              <w:t>定义：</w:t>
            </w:r>
            <w:proofErr w:type="gramStart"/>
            <w:r>
              <w:rPr>
                <w:lang w:val="en-US"/>
              </w:rPr>
              <w:t>漠</w:t>
            </w:r>
            <w:proofErr w:type="gramEnd"/>
            <w:r>
              <w:rPr>
                <w:lang w:val="en-US"/>
              </w:rPr>
              <w:t>境地区初显</w:t>
            </w:r>
            <w:proofErr w:type="gramStart"/>
            <w:r>
              <w:rPr>
                <w:lang w:val="en-US"/>
              </w:rPr>
              <w:t>石灰表聚及</w:t>
            </w:r>
            <w:proofErr w:type="gramEnd"/>
            <w:r>
              <w:rPr>
                <w:lang w:val="en-US"/>
              </w:rPr>
              <w:t>易溶盐与石膏分层累积的干旱土壤，曾称</w:t>
            </w:r>
            <w:r>
              <w:rPr>
                <w:lang w:val="en-US"/>
              </w:rPr>
              <w:br/>
              <w:t>荒漠灰钙土</w:t>
            </w:r>
            <w:r>
              <w:rPr>
                <w:sz w:val="17"/>
                <w:szCs w:val="17"/>
              </w:rPr>
              <w:t>。</w:t>
            </w:r>
          </w:p>
          <w:p w14:paraId="1E2317CD" w14:textId="77777777" w:rsidR="00C975FC" w:rsidRDefault="00000000">
            <w:pPr>
              <w:pStyle w:val="a9"/>
              <w:spacing w:line="222" w:lineRule="exact"/>
              <w:jc w:val="both"/>
              <w:rPr>
                <w:sz w:val="17"/>
                <w:szCs w:val="17"/>
              </w:rPr>
            </w:pPr>
            <w:r>
              <w:rPr>
                <w:b/>
                <w:bCs/>
              </w:rPr>
              <w:t>成土环境与分布区域：</w:t>
            </w:r>
            <w:r>
              <w:rPr>
                <w:lang w:val="en-US"/>
              </w:rPr>
              <w:t>分布于温带</w:t>
            </w:r>
            <w:proofErr w:type="gramStart"/>
            <w:r>
              <w:rPr>
                <w:lang w:val="en-US"/>
              </w:rPr>
              <w:t>漠</w:t>
            </w:r>
            <w:proofErr w:type="gramEnd"/>
            <w:r>
              <w:rPr>
                <w:lang w:val="en-US"/>
              </w:rPr>
              <w:t>境边缘向干旱草原过渡地区。主要位</w:t>
            </w:r>
            <w:r>
              <w:rPr>
                <w:lang w:val="en-US"/>
              </w:rPr>
              <w:br/>
              <w:t>于内蒙古河套平原、宁夏西部、新疆准噶尔盆地沙漠南部的山前平原、古</w:t>
            </w:r>
            <w:r>
              <w:rPr>
                <w:lang w:val="en-US"/>
              </w:rPr>
              <w:br/>
            </w:r>
            <w:proofErr w:type="gramStart"/>
            <w:r>
              <w:rPr>
                <w:lang w:val="en-US"/>
              </w:rPr>
              <w:t>老洪积</w:t>
            </w:r>
            <w:proofErr w:type="gramEnd"/>
            <w:r>
              <w:rPr>
                <w:lang w:val="en-US"/>
              </w:rPr>
              <w:t>平原与剥蚀高原地区，甘肃河西走廊中西段、祁连山的山前平原</w:t>
            </w:r>
            <w:r>
              <w:rPr>
                <w:lang w:val="en-US"/>
              </w:rPr>
              <w:br/>
              <w:t>等。成土母质以黄土状洪积-冲积物母质为主。</w:t>
            </w:r>
          </w:p>
          <w:p w14:paraId="4354E73E" w14:textId="77777777" w:rsidR="00C975FC" w:rsidRDefault="00000000">
            <w:pPr>
              <w:pStyle w:val="a9"/>
              <w:spacing w:line="222" w:lineRule="exact"/>
              <w:jc w:val="both"/>
              <w:rPr>
                <w:lang w:val="en-US"/>
              </w:rPr>
            </w:pPr>
            <w:r>
              <w:rPr>
                <w:b/>
                <w:bCs/>
              </w:rPr>
              <w:t>成土过程：</w:t>
            </w:r>
            <w:r>
              <w:rPr>
                <w:lang w:val="en-US"/>
              </w:rPr>
              <w:t>①黏化和铁质化过程。②有机质积累过程。③盐化与碱化过</w:t>
            </w:r>
            <w:r>
              <w:rPr>
                <w:lang w:val="en-US"/>
              </w:rPr>
              <w:br/>
              <w:t>程。成土过程具有比其他</w:t>
            </w:r>
            <w:proofErr w:type="gramStart"/>
            <w:r>
              <w:rPr>
                <w:lang w:val="en-US"/>
              </w:rPr>
              <w:t>漠</w:t>
            </w:r>
            <w:proofErr w:type="gramEnd"/>
            <w:r>
              <w:rPr>
                <w:lang w:val="en-US"/>
              </w:rPr>
              <w:t>土相对明显的弱淋溶特征。</w:t>
            </w:r>
          </w:p>
          <w:p w14:paraId="2B381236" w14:textId="77777777" w:rsidR="00C975FC" w:rsidRDefault="00000000">
            <w:pPr>
              <w:pStyle w:val="a9"/>
              <w:spacing w:line="222" w:lineRule="exact"/>
              <w:jc w:val="both"/>
              <w:rPr>
                <w:sz w:val="17"/>
                <w:szCs w:val="17"/>
              </w:rPr>
            </w:pPr>
            <w:r>
              <w:rPr>
                <w:b/>
                <w:bCs/>
              </w:rPr>
              <w:t>剖面特征及主要属性：</w:t>
            </w:r>
            <w:r>
              <w:rPr>
                <w:lang w:val="en-US"/>
              </w:rPr>
              <w:t>①土</w:t>
            </w:r>
            <w:proofErr w:type="gramStart"/>
            <w:r>
              <w:rPr>
                <w:lang w:val="en-US"/>
              </w:rPr>
              <w:t>体比较</w:t>
            </w:r>
            <w:proofErr w:type="gramEnd"/>
            <w:r>
              <w:rPr>
                <w:lang w:val="en-US"/>
              </w:rPr>
              <w:t>深厚，拥有荒漠结皮层（Ac）、紧实层</w:t>
            </w:r>
            <w:r>
              <w:rPr>
                <w:lang w:val="en-US"/>
              </w:rPr>
              <w:br/>
              <w:t>（Bw）、石膏聚盐层（By）、母质层（C）,具有Ac-Bw-By-C结构。②表</w:t>
            </w:r>
            <w:r>
              <w:rPr>
                <w:lang w:val="en-US"/>
              </w:rPr>
              <w:br/>
              <w:t>土结皮层厚1</w:t>
            </w:r>
            <w:r>
              <w:rPr>
                <w:rFonts w:hint="eastAsia"/>
                <w:lang w:val="en-US"/>
              </w:rPr>
              <w:t>～</w:t>
            </w:r>
            <w:r>
              <w:rPr>
                <w:lang w:val="en-US"/>
              </w:rPr>
              <w:t>4cm,浅灰或棕灰色，具不规则裂纹。③紧实</w:t>
            </w:r>
            <w:proofErr w:type="gramStart"/>
            <w:r>
              <w:rPr>
                <w:lang w:val="en-US"/>
              </w:rPr>
              <w:t>层位于结皮层</w:t>
            </w:r>
            <w:proofErr w:type="gramEnd"/>
            <w:r>
              <w:rPr>
                <w:lang w:val="en-US"/>
              </w:rPr>
              <w:br/>
              <w:t>下端，厚5</w:t>
            </w:r>
            <w:r>
              <w:rPr>
                <w:rFonts w:hint="eastAsia"/>
                <w:lang w:val="en-US"/>
              </w:rPr>
              <w:t>～</w:t>
            </w:r>
            <w:r>
              <w:rPr>
                <w:lang w:val="en-US"/>
              </w:rPr>
              <w:t>15cm,呈褐棕或黄棕色，碳酸钙新生体</w:t>
            </w:r>
            <w:proofErr w:type="gramStart"/>
            <w:r>
              <w:rPr>
                <w:lang w:val="en-US"/>
              </w:rPr>
              <w:t>聚积集层在</w:t>
            </w:r>
            <w:proofErr w:type="gramEnd"/>
            <w:r>
              <w:rPr>
                <w:lang w:val="en-US"/>
              </w:rPr>
              <w:t>40cm或</w:t>
            </w:r>
            <w:r>
              <w:rPr>
                <w:lang w:val="en-US"/>
              </w:rPr>
              <w:br/>
              <w:t>60cm以下，往下逐渐过渡到母质层</w:t>
            </w:r>
          </w:p>
        </w:tc>
      </w:tr>
      <w:tr w:rsidR="00C975FC" w14:paraId="4E9D3E85" w14:textId="77777777">
        <w:trPr>
          <w:trHeight w:hRule="exact" w:val="4152"/>
          <w:jc w:val="center"/>
        </w:trPr>
        <w:tc>
          <w:tcPr>
            <w:tcW w:w="1085" w:type="dxa"/>
            <w:vMerge/>
            <w:tcBorders>
              <w:left w:val="single" w:sz="4" w:space="0" w:color="auto"/>
            </w:tcBorders>
            <w:shd w:val="clear" w:color="auto" w:fill="auto"/>
            <w:vAlign w:val="center"/>
          </w:tcPr>
          <w:p w14:paraId="4E06FDBD"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tcBorders>
            <w:shd w:val="clear" w:color="auto" w:fill="auto"/>
            <w:vAlign w:val="center"/>
          </w:tcPr>
          <w:p w14:paraId="7D41181E"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tcBorders>
            <w:shd w:val="clear" w:color="auto" w:fill="auto"/>
            <w:vAlign w:val="center"/>
          </w:tcPr>
          <w:p w14:paraId="45473CA5"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灰棕漠土</w:t>
            </w:r>
          </w:p>
        </w:tc>
        <w:tc>
          <w:tcPr>
            <w:tcW w:w="5986" w:type="dxa"/>
            <w:tcBorders>
              <w:top w:val="single" w:sz="4" w:space="0" w:color="auto"/>
              <w:left w:val="single" w:sz="4" w:space="0" w:color="auto"/>
              <w:right w:val="single" w:sz="4" w:space="0" w:color="auto"/>
            </w:tcBorders>
            <w:shd w:val="clear" w:color="auto" w:fill="auto"/>
            <w:vAlign w:val="center"/>
          </w:tcPr>
          <w:p w14:paraId="58EE689F" w14:textId="77777777" w:rsidR="00C975FC" w:rsidRDefault="00000000">
            <w:pPr>
              <w:pStyle w:val="a9"/>
              <w:spacing w:line="240" w:lineRule="exact"/>
              <w:jc w:val="both"/>
              <w:rPr>
                <w:lang w:val="en-US"/>
              </w:rPr>
            </w:pPr>
            <w:r>
              <w:rPr>
                <w:b/>
                <w:bCs/>
              </w:rPr>
              <w:t>定义:</w:t>
            </w:r>
            <w:r>
              <w:rPr>
                <w:lang w:val="en-US"/>
              </w:rPr>
              <w:t>是温带</w:t>
            </w:r>
            <w:proofErr w:type="gramStart"/>
            <w:r>
              <w:rPr>
                <w:lang w:val="en-US"/>
              </w:rPr>
              <w:t>漠</w:t>
            </w:r>
            <w:proofErr w:type="gramEnd"/>
            <w:r>
              <w:rPr>
                <w:lang w:val="en-US"/>
              </w:rPr>
              <w:t>境地区极端干旱气候条件下形成的地表常见有黑褐色漆皮</w:t>
            </w:r>
            <w:r>
              <w:rPr>
                <w:lang w:val="en-US"/>
              </w:rPr>
              <w:br/>
            </w:r>
            <w:proofErr w:type="gramStart"/>
            <w:r>
              <w:rPr>
                <w:lang w:val="en-US"/>
              </w:rPr>
              <w:t>砾幂</w:t>
            </w:r>
            <w:proofErr w:type="gramEnd"/>
            <w:r>
              <w:rPr>
                <w:lang w:val="en-US"/>
              </w:rPr>
              <w:t>的干旱土壤。</w:t>
            </w:r>
          </w:p>
          <w:p w14:paraId="4D307E11" w14:textId="77777777" w:rsidR="00C975FC" w:rsidRDefault="00000000">
            <w:pPr>
              <w:pStyle w:val="a9"/>
              <w:spacing w:line="226" w:lineRule="exact"/>
              <w:jc w:val="both"/>
              <w:rPr>
                <w:sz w:val="17"/>
                <w:szCs w:val="17"/>
              </w:rPr>
            </w:pPr>
            <w:r>
              <w:rPr>
                <w:b/>
                <w:bCs/>
              </w:rPr>
              <w:t>成土环境与分布区域:</w:t>
            </w:r>
            <w:r>
              <w:rPr>
                <w:lang w:val="en-US"/>
              </w:rPr>
              <w:t>在温带</w:t>
            </w:r>
            <w:proofErr w:type="gramStart"/>
            <w:r>
              <w:rPr>
                <w:lang w:val="en-US"/>
              </w:rPr>
              <w:t>漠</w:t>
            </w:r>
            <w:proofErr w:type="gramEnd"/>
            <w:r>
              <w:rPr>
                <w:lang w:val="en-US"/>
              </w:rPr>
              <w:t>境地区极端干旱气候条件下形成,年均降</w:t>
            </w:r>
            <w:r>
              <w:rPr>
                <w:lang w:val="en-US"/>
              </w:rPr>
              <w:br/>
              <w:t>水量50</w:t>
            </w:r>
            <w:r>
              <w:rPr>
                <w:rFonts w:hint="eastAsia"/>
                <w:lang w:val="en-US"/>
              </w:rPr>
              <w:t>～</w:t>
            </w:r>
            <w:r>
              <w:rPr>
                <w:lang w:val="en-US"/>
              </w:rPr>
              <w:t>100mm,年均温4</w:t>
            </w:r>
            <w:r>
              <w:rPr>
                <w:rFonts w:hint="eastAsia"/>
                <w:lang w:val="en-US"/>
              </w:rPr>
              <w:t>～</w:t>
            </w:r>
            <w:r>
              <w:rPr>
                <w:lang w:val="en-US"/>
              </w:rPr>
              <w:t>10</w:t>
            </w:r>
            <w:r>
              <w:rPr>
                <w:rFonts w:hint="eastAsia"/>
                <w:lang w:val="en-US"/>
              </w:rPr>
              <w:t>℃</w:t>
            </w:r>
            <w:r>
              <w:rPr>
                <w:lang w:val="en-US"/>
              </w:rPr>
              <w:t>，</w:t>
            </w:r>
            <w:r>
              <w:rPr>
                <w:rFonts w:hint="eastAsia"/>
                <w:lang w:val="en-US"/>
              </w:rPr>
              <w:t>≥</w:t>
            </w:r>
            <w:r>
              <w:rPr>
                <w:lang w:val="en-US"/>
              </w:rPr>
              <w:t>10</w:t>
            </w:r>
            <w:r>
              <w:rPr>
                <w:rFonts w:hint="eastAsia"/>
                <w:lang w:val="en-US"/>
              </w:rPr>
              <w:t>℃</w:t>
            </w:r>
            <w:r>
              <w:rPr>
                <w:lang w:val="en-US"/>
              </w:rPr>
              <w:t>积温为3000</w:t>
            </w:r>
            <w:r>
              <w:rPr>
                <w:rFonts w:hint="eastAsia"/>
                <w:lang w:val="en-US"/>
              </w:rPr>
              <w:t>～</w:t>
            </w:r>
            <w:r>
              <w:rPr>
                <w:lang w:val="en-US"/>
              </w:rPr>
              <w:t>4100</w:t>
            </w:r>
            <w:r>
              <w:rPr>
                <w:rFonts w:hint="eastAsia"/>
                <w:lang w:val="en-US"/>
              </w:rPr>
              <w:t>℃</w:t>
            </w:r>
            <w:r>
              <w:rPr>
                <w:lang w:val="en-US"/>
              </w:rPr>
              <w:t>。主要</w:t>
            </w:r>
            <w:r>
              <w:rPr>
                <w:lang w:val="en-US"/>
              </w:rPr>
              <w:br/>
              <w:t>分布新疆准噶尔盆地西部和东部边缘、经东疆北部的诺敏戈壁,至内蒙古</w:t>
            </w:r>
            <w:r>
              <w:rPr>
                <w:lang w:val="en-US"/>
              </w:rPr>
              <w:br/>
              <w:t>阿拉善高原的西部与中北部；甘肃河西西部山前洪积扇和砾质戈壁平原，</w:t>
            </w:r>
            <w:r>
              <w:rPr>
                <w:lang w:val="en-US"/>
              </w:rPr>
              <w:br/>
              <w:t>以及青海柴达木盆地中西部的山</w:t>
            </w:r>
            <w:proofErr w:type="gramStart"/>
            <w:r>
              <w:rPr>
                <w:lang w:val="en-US"/>
              </w:rPr>
              <w:t>前坡积裙与</w:t>
            </w:r>
            <w:proofErr w:type="gramEnd"/>
            <w:r>
              <w:rPr>
                <w:lang w:val="en-US"/>
              </w:rPr>
              <w:t>洪积扇也有分布。</w:t>
            </w:r>
          </w:p>
          <w:p w14:paraId="58613801" w14:textId="77777777" w:rsidR="00C975FC" w:rsidRDefault="00000000">
            <w:pPr>
              <w:pStyle w:val="a9"/>
              <w:spacing w:line="226" w:lineRule="exact"/>
              <w:jc w:val="both"/>
              <w:rPr>
                <w:lang w:val="en-US"/>
              </w:rPr>
            </w:pPr>
            <w:r>
              <w:rPr>
                <w:b/>
                <w:bCs/>
              </w:rPr>
              <w:t>成土过程:</w:t>
            </w:r>
            <w:r>
              <w:rPr>
                <w:lang w:val="en-US"/>
              </w:rPr>
              <w:t>砾质化、亚表层铁质化、石灰表聚、残积盐化与石膏</w:t>
            </w:r>
            <w:proofErr w:type="gramStart"/>
            <w:r>
              <w:rPr>
                <w:lang w:val="en-US"/>
              </w:rPr>
              <w:t>分异及微</w:t>
            </w:r>
            <w:proofErr w:type="gramEnd"/>
            <w:r>
              <w:rPr>
                <w:lang w:val="en-US"/>
              </w:rPr>
              <w:br/>
              <w:t>弱的生物积累过程。</w:t>
            </w:r>
          </w:p>
          <w:p w14:paraId="24AE526F" w14:textId="77777777" w:rsidR="00C975FC" w:rsidRDefault="00000000">
            <w:pPr>
              <w:pStyle w:val="a9"/>
              <w:spacing w:line="226" w:lineRule="exact"/>
              <w:jc w:val="both"/>
              <w:rPr>
                <w:sz w:val="17"/>
                <w:szCs w:val="17"/>
              </w:rPr>
            </w:pPr>
            <w:r>
              <w:rPr>
                <w:b/>
                <w:bCs/>
              </w:rPr>
              <w:t>剖面特征及主要属性：</w:t>
            </w:r>
            <w:r>
              <w:rPr>
                <w:lang w:val="en-US"/>
              </w:rPr>
              <w:t>①土体厚度一般50cm左右，拥有</w:t>
            </w:r>
            <w:proofErr w:type="gramStart"/>
            <w:r>
              <w:rPr>
                <w:lang w:val="en-US"/>
              </w:rPr>
              <w:t>砾幂</w:t>
            </w:r>
            <w:proofErr w:type="gramEnd"/>
            <w:r>
              <w:rPr>
                <w:lang w:val="en-US"/>
              </w:rPr>
              <w:t>结皮层</w:t>
            </w:r>
            <w:r>
              <w:rPr>
                <w:lang w:val="en-US"/>
              </w:rPr>
              <w:br/>
              <w:t>（K）、孔状结皮和片状-鳞片状层（Ac）、石膏聚积层（By）和母质层</w:t>
            </w:r>
            <w:r>
              <w:rPr>
                <w:lang w:val="en-US"/>
              </w:rPr>
              <w:br/>
              <w:t>（C）,具有K-A-Bw-By-C构型。②地表见</w:t>
            </w:r>
            <w:proofErr w:type="gramStart"/>
            <w:r>
              <w:rPr>
                <w:lang w:val="en-US"/>
              </w:rPr>
              <w:t>砾幂</w:t>
            </w:r>
            <w:proofErr w:type="gramEnd"/>
            <w:r>
              <w:rPr>
                <w:lang w:val="en-US"/>
              </w:rPr>
              <w:t>及褐色结皮，厚度不超过</w:t>
            </w:r>
            <w:r>
              <w:rPr>
                <w:lang w:val="en-US"/>
              </w:rPr>
              <w:br/>
              <w:t>1cm。③石灰表聚，下见纤维状石膏聚积，亦见铁质黏化现象。④有机质</w:t>
            </w:r>
            <w:r>
              <w:rPr>
                <w:lang w:val="en-US"/>
              </w:rPr>
              <w:br/>
              <w:t>含量少于5g/kg,铁铝结合的胡敏酸，多于钙结合者；而铁铝结合的富</w:t>
            </w:r>
            <w:proofErr w:type="gramStart"/>
            <w:r>
              <w:rPr>
                <w:lang w:val="en-US"/>
              </w:rPr>
              <w:t>啡</w:t>
            </w:r>
            <w:proofErr w:type="gramEnd"/>
            <w:r>
              <w:rPr>
                <w:lang w:val="en-US"/>
              </w:rPr>
              <w:br/>
              <w:t>酸少于钙结合者是本土类特征</w:t>
            </w:r>
          </w:p>
        </w:tc>
      </w:tr>
      <w:tr w:rsidR="00C975FC" w14:paraId="4DDE7CFE" w14:textId="77777777">
        <w:trPr>
          <w:trHeight w:hRule="exact" w:val="4152"/>
          <w:jc w:val="center"/>
        </w:trPr>
        <w:tc>
          <w:tcPr>
            <w:tcW w:w="1085" w:type="dxa"/>
            <w:vMerge/>
            <w:tcBorders>
              <w:left w:val="single" w:sz="4" w:space="0" w:color="auto"/>
              <w:bottom w:val="single" w:sz="4" w:space="0" w:color="auto"/>
            </w:tcBorders>
            <w:shd w:val="clear" w:color="auto" w:fill="auto"/>
            <w:vAlign w:val="center"/>
          </w:tcPr>
          <w:p w14:paraId="01745820" w14:textId="77777777" w:rsidR="00C975FC" w:rsidRDefault="00C975FC">
            <w:pPr>
              <w:rPr>
                <w:lang w:eastAsia="zh-CN"/>
              </w:rPr>
            </w:pPr>
          </w:p>
        </w:tc>
        <w:tc>
          <w:tcPr>
            <w:tcW w:w="1085" w:type="dxa"/>
            <w:tcBorders>
              <w:top w:val="single" w:sz="4" w:space="0" w:color="auto"/>
              <w:left w:val="single" w:sz="4" w:space="0" w:color="auto"/>
              <w:bottom w:val="single" w:sz="4" w:space="0" w:color="auto"/>
            </w:tcBorders>
            <w:shd w:val="clear" w:color="auto" w:fill="auto"/>
            <w:vAlign w:val="center"/>
          </w:tcPr>
          <w:p w14:paraId="67657500"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干暖温漠土</w:t>
            </w:r>
          </w:p>
        </w:tc>
        <w:tc>
          <w:tcPr>
            <w:tcW w:w="1080" w:type="dxa"/>
            <w:tcBorders>
              <w:top w:val="single" w:sz="4" w:space="0" w:color="auto"/>
              <w:left w:val="single" w:sz="4" w:space="0" w:color="auto"/>
              <w:bottom w:val="single" w:sz="4" w:space="0" w:color="auto"/>
            </w:tcBorders>
            <w:shd w:val="clear" w:color="auto" w:fill="auto"/>
            <w:vAlign w:val="center"/>
          </w:tcPr>
          <w:p w14:paraId="3A4675BD"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棕漠土</w:t>
            </w:r>
          </w:p>
        </w:tc>
        <w:tc>
          <w:tcPr>
            <w:tcW w:w="5986" w:type="dxa"/>
            <w:tcBorders>
              <w:top w:val="single" w:sz="4" w:space="0" w:color="auto"/>
              <w:left w:val="single" w:sz="4" w:space="0" w:color="auto"/>
              <w:bottom w:val="single" w:sz="4" w:space="0" w:color="auto"/>
              <w:right w:val="single" w:sz="4" w:space="0" w:color="auto"/>
            </w:tcBorders>
            <w:shd w:val="clear" w:color="auto" w:fill="auto"/>
            <w:vAlign w:val="center"/>
          </w:tcPr>
          <w:p w14:paraId="3C1FB8D0" w14:textId="77777777" w:rsidR="00C975FC" w:rsidRDefault="00000000">
            <w:pPr>
              <w:pStyle w:val="a9"/>
              <w:spacing w:line="223" w:lineRule="exact"/>
              <w:jc w:val="both"/>
              <w:rPr>
                <w:sz w:val="17"/>
                <w:szCs w:val="17"/>
              </w:rPr>
            </w:pPr>
            <w:r>
              <w:rPr>
                <w:b/>
                <w:bCs/>
              </w:rPr>
              <w:t>定义：</w:t>
            </w:r>
            <w:r>
              <w:rPr>
                <w:lang w:val="en-US"/>
              </w:rPr>
              <w:t>在暖温带极端干旱荒漠条件下发育的、地表有明显</w:t>
            </w:r>
            <w:proofErr w:type="gramStart"/>
            <w:r>
              <w:rPr>
                <w:lang w:val="en-US"/>
              </w:rPr>
              <w:t>砾幂</w:t>
            </w:r>
            <w:proofErr w:type="gramEnd"/>
            <w:r>
              <w:rPr>
                <w:lang w:val="en-US"/>
              </w:rPr>
              <w:t>和红棕色紧</w:t>
            </w:r>
            <w:r>
              <w:rPr>
                <w:lang w:val="en-US"/>
              </w:rPr>
              <w:br/>
            </w:r>
            <w:proofErr w:type="gramStart"/>
            <w:r>
              <w:rPr>
                <w:lang w:val="en-US"/>
              </w:rPr>
              <w:t>实层及</w:t>
            </w:r>
            <w:proofErr w:type="gramEnd"/>
            <w:r>
              <w:rPr>
                <w:lang w:val="en-US"/>
              </w:rPr>
              <w:t>石膏、盐磐聚集特征的土壤。</w:t>
            </w:r>
          </w:p>
          <w:p w14:paraId="2801E5A5" w14:textId="77777777" w:rsidR="00C975FC" w:rsidRDefault="00000000">
            <w:pPr>
              <w:pStyle w:val="a9"/>
              <w:spacing w:line="223" w:lineRule="exact"/>
              <w:jc w:val="both"/>
              <w:rPr>
                <w:lang w:val="en-US"/>
              </w:rPr>
            </w:pPr>
            <w:r>
              <w:rPr>
                <w:b/>
                <w:bCs/>
              </w:rPr>
              <w:t>成土环境与分布区域：</w:t>
            </w:r>
            <w:r>
              <w:rPr>
                <w:lang w:val="en-US"/>
              </w:rPr>
              <w:t>暖温带极端干旱条件,夏季干旱炎热,冬季暖和少</w:t>
            </w:r>
            <w:r>
              <w:rPr>
                <w:lang w:val="en-US"/>
              </w:rPr>
              <w:br/>
              <w:t>雪。年降水量不足100mm,干燥度达8</w:t>
            </w:r>
            <w:r>
              <w:rPr>
                <w:rFonts w:hint="eastAsia"/>
                <w:lang w:val="en-US"/>
              </w:rPr>
              <w:t>～</w:t>
            </w:r>
            <w:r>
              <w:rPr>
                <w:lang w:val="en-US"/>
              </w:rPr>
              <w:t>30。分布在新疆天山、甘肃北山</w:t>
            </w:r>
            <w:r>
              <w:rPr>
                <w:lang w:val="en-US"/>
              </w:rPr>
              <w:br/>
              <w:t>一线以南,嘉峪关</w:t>
            </w:r>
            <w:proofErr w:type="gramStart"/>
            <w:r>
              <w:rPr>
                <w:lang w:val="en-US"/>
              </w:rPr>
              <w:t>以西,</w:t>
            </w:r>
            <w:proofErr w:type="gramEnd"/>
            <w:r>
              <w:rPr>
                <w:lang w:val="en-US"/>
              </w:rPr>
              <w:t>昆仑山以北的广大戈壁平原地区。</w:t>
            </w:r>
          </w:p>
          <w:p w14:paraId="6BD3BBDD" w14:textId="77777777" w:rsidR="00C975FC" w:rsidRDefault="00000000">
            <w:pPr>
              <w:pStyle w:val="a9"/>
              <w:spacing w:line="223" w:lineRule="exact"/>
              <w:jc w:val="both"/>
              <w:rPr>
                <w:sz w:val="17"/>
                <w:szCs w:val="17"/>
              </w:rPr>
            </w:pPr>
            <w:r>
              <w:rPr>
                <w:b/>
                <w:bCs/>
              </w:rPr>
              <w:t>成土过程：</w:t>
            </w:r>
            <w:r>
              <w:rPr>
                <w:lang w:val="en-US"/>
              </w:rPr>
              <w:t>弱腐殖质化过程,明显的碳酸钙</w:t>
            </w:r>
            <w:proofErr w:type="gramStart"/>
            <w:r>
              <w:rPr>
                <w:lang w:val="en-US"/>
              </w:rPr>
              <w:t>表聚作用</w:t>
            </w:r>
            <w:proofErr w:type="gramEnd"/>
            <w:r>
              <w:rPr>
                <w:lang w:val="en-US"/>
              </w:rPr>
              <w:t>,强烈的石膏与易溶</w:t>
            </w:r>
            <w:r>
              <w:rPr>
                <w:lang w:val="en-US"/>
              </w:rPr>
              <w:br/>
              <w:t>盐积聚过程,</w:t>
            </w:r>
            <w:proofErr w:type="gramStart"/>
            <w:r>
              <w:rPr>
                <w:lang w:val="en-US"/>
              </w:rPr>
              <w:t>弱残黏化</w:t>
            </w:r>
            <w:proofErr w:type="gramEnd"/>
            <w:r>
              <w:rPr>
                <w:lang w:val="en-US"/>
              </w:rPr>
              <w:t>和强铁质化作用,现代积盐过程。</w:t>
            </w:r>
          </w:p>
          <w:p w14:paraId="34DAEDB8" w14:textId="77777777" w:rsidR="00C975FC" w:rsidRDefault="00000000">
            <w:pPr>
              <w:pStyle w:val="a9"/>
              <w:spacing w:line="223" w:lineRule="exact"/>
              <w:jc w:val="both"/>
              <w:rPr>
                <w:sz w:val="17"/>
                <w:szCs w:val="17"/>
              </w:rPr>
            </w:pPr>
            <w:r>
              <w:rPr>
                <w:b/>
                <w:bCs/>
              </w:rPr>
              <w:t>剖面特征及主要属性：</w:t>
            </w:r>
            <w:r>
              <w:rPr>
                <w:lang w:val="en-US"/>
              </w:rPr>
              <w:t>①土体浅薄,拥有</w:t>
            </w:r>
            <w:proofErr w:type="gramStart"/>
            <w:r>
              <w:rPr>
                <w:lang w:val="en-US"/>
              </w:rPr>
              <w:t>砾幂</w:t>
            </w:r>
            <w:proofErr w:type="gramEnd"/>
            <w:r>
              <w:rPr>
                <w:lang w:val="en-US"/>
              </w:rPr>
              <w:t>结皮层（K）、红棕色铁质染色紧实层（Bw）、石膏聚集易溶盐层（Byz）和母质层（C）4个基本层段</w:t>
            </w:r>
            <w:r>
              <w:rPr>
                <w:lang w:val="en-US"/>
              </w:rPr>
              <w:br/>
              <w:t>组成，具有K-Bw-Byz-C结构。②土壤石灰、石膏、易溶盐分层聚积地</w:t>
            </w:r>
            <w:r>
              <w:rPr>
                <w:lang w:val="en-US"/>
              </w:rPr>
              <w:br/>
              <w:t>表,见</w:t>
            </w:r>
            <w:proofErr w:type="gramStart"/>
            <w:r>
              <w:rPr>
                <w:lang w:val="en-US"/>
              </w:rPr>
              <w:t>孔状结皮</w:t>
            </w:r>
            <w:proofErr w:type="gramEnd"/>
            <w:r>
              <w:rPr>
                <w:lang w:val="en-US"/>
              </w:rPr>
              <w:t>、</w:t>
            </w:r>
            <w:proofErr w:type="gramStart"/>
            <w:r>
              <w:rPr>
                <w:lang w:val="en-US"/>
              </w:rPr>
              <w:t>砾幂</w:t>
            </w:r>
            <w:proofErr w:type="gramEnd"/>
            <w:r>
              <w:rPr>
                <w:lang w:val="en-US"/>
              </w:rPr>
              <w:t>、黑结皮,多砾石,结皮层下见铁染色层。下为石</w:t>
            </w:r>
            <w:r>
              <w:rPr>
                <w:lang w:val="en-US"/>
              </w:rPr>
              <w:br/>
              <w:t>膏,再下为盐磐层。③整个土层不足50cm,盐磐层含盐量可达300</w:t>
            </w:r>
            <w:r>
              <w:rPr>
                <w:rFonts w:hint="eastAsia"/>
                <w:lang w:val="en-US"/>
              </w:rPr>
              <w:t>～</w:t>
            </w:r>
            <w:r>
              <w:rPr>
                <w:lang w:val="en-US"/>
              </w:rPr>
              <w:br/>
              <w:t>600g/kg,盐磐层的存在是棕漠土的重要特征。</w:t>
            </w:r>
            <w:r>
              <w:rPr>
                <w:lang w:val="en-US" w:eastAsia="en-US"/>
              </w:rPr>
              <w:t>粗骨性强，有机质含量</w:t>
            </w:r>
            <w:r>
              <w:rPr>
                <w:lang w:val="en-US" w:eastAsia="en-US"/>
              </w:rPr>
              <w:br/>
              <w:t>极低</w:t>
            </w:r>
          </w:p>
        </w:tc>
      </w:tr>
    </w:tbl>
    <w:p w14:paraId="6B6DEB3F" w14:textId="77777777" w:rsidR="00C975FC" w:rsidRDefault="00000000">
      <w:pPr>
        <w:spacing w:line="1" w:lineRule="exact"/>
        <w:rPr>
          <w:sz w:val="2"/>
          <w:szCs w:val="2"/>
        </w:rPr>
      </w:pPr>
      <w:r>
        <w:br w:type="page"/>
      </w:r>
    </w:p>
    <w:p w14:paraId="72E6BAF5"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90"/>
        <w:gridCol w:w="1080"/>
        <w:gridCol w:w="1085"/>
        <w:gridCol w:w="5981"/>
      </w:tblGrid>
      <w:tr w:rsidR="00C975FC" w14:paraId="4DC4F241" w14:textId="77777777">
        <w:trPr>
          <w:trHeight w:hRule="exact" w:val="365"/>
          <w:jc w:val="center"/>
        </w:trPr>
        <w:tc>
          <w:tcPr>
            <w:tcW w:w="1090" w:type="dxa"/>
            <w:tcBorders>
              <w:top w:val="single" w:sz="4" w:space="0" w:color="auto"/>
              <w:left w:val="single" w:sz="4" w:space="0" w:color="auto"/>
            </w:tcBorders>
            <w:shd w:val="clear" w:color="auto" w:fill="auto"/>
            <w:vAlign w:val="center"/>
          </w:tcPr>
          <w:p w14:paraId="189F3893" w14:textId="77777777" w:rsidR="00C975FC" w:rsidRDefault="00000000">
            <w:pPr>
              <w:pStyle w:val="a9"/>
              <w:spacing w:line="240" w:lineRule="auto"/>
              <w:jc w:val="center"/>
            </w:pPr>
            <w:r>
              <w:t>土纲</w:t>
            </w:r>
          </w:p>
        </w:tc>
        <w:tc>
          <w:tcPr>
            <w:tcW w:w="1080" w:type="dxa"/>
            <w:tcBorders>
              <w:top w:val="single" w:sz="4" w:space="0" w:color="auto"/>
              <w:left w:val="single" w:sz="4" w:space="0" w:color="auto"/>
            </w:tcBorders>
            <w:shd w:val="clear" w:color="auto" w:fill="auto"/>
            <w:vAlign w:val="center"/>
          </w:tcPr>
          <w:p w14:paraId="2F4A24B6" w14:textId="77777777" w:rsidR="00C975FC" w:rsidRDefault="00000000">
            <w:pPr>
              <w:pStyle w:val="a9"/>
              <w:spacing w:line="240" w:lineRule="auto"/>
              <w:jc w:val="center"/>
            </w:pPr>
            <w:r>
              <w:t>亚纲</w:t>
            </w:r>
          </w:p>
        </w:tc>
        <w:tc>
          <w:tcPr>
            <w:tcW w:w="1085" w:type="dxa"/>
            <w:tcBorders>
              <w:top w:val="single" w:sz="4" w:space="0" w:color="auto"/>
              <w:left w:val="single" w:sz="4" w:space="0" w:color="auto"/>
            </w:tcBorders>
            <w:shd w:val="clear" w:color="auto" w:fill="auto"/>
            <w:vAlign w:val="center"/>
          </w:tcPr>
          <w:p w14:paraId="4A6F34A1" w14:textId="77777777" w:rsidR="00C975FC" w:rsidRDefault="00000000">
            <w:pPr>
              <w:pStyle w:val="a9"/>
              <w:spacing w:line="240" w:lineRule="auto"/>
              <w:jc w:val="center"/>
            </w:pPr>
            <w:r>
              <w:t>土类</w:t>
            </w:r>
          </w:p>
        </w:tc>
        <w:tc>
          <w:tcPr>
            <w:tcW w:w="5981" w:type="dxa"/>
            <w:tcBorders>
              <w:top w:val="single" w:sz="4" w:space="0" w:color="auto"/>
              <w:left w:val="single" w:sz="4" w:space="0" w:color="auto"/>
              <w:right w:val="single" w:sz="4" w:space="0" w:color="auto"/>
            </w:tcBorders>
            <w:shd w:val="clear" w:color="auto" w:fill="auto"/>
            <w:vAlign w:val="center"/>
          </w:tcPr>
          <w:p w14:paraId="2742EE83" w14:textId="77777777" w:rsidR="00C975FC" w:rsidRDefault="00000000">
            <w:pPr>
              <w:pStyle w:val="a9"/>
              <w:spacing w:line="240" w:lineRule="auto"/>
              <w:jc w:val="center"/>
            </w:pPr>
            <w:r>
              <w:t>土类分类依据</w:t>
            </w:r>
          </w:p>
        </w:tc>
      </w:tr>
      <w:tr w:rsidR="00C975FC" w14:paraId="37EC93A7" w14:textId="77777777">
        <w:trPr>
          <w:trHeight w:hRule="exact" w:val="4512"/>
          <w:jc w:val="center"/>
        </w:trPr>
        <w:tc>
          <w:tcPr>
            <w:tcW w:w="1090" w:type="dxa"/>
            <w:vMerge w:val="restart"/>
            <w:tcBorders>
              <w:top w:val="single" w:sz="4" w:space="0" w:color="auto"/>
              <w:left w:val="single" w:sz="4" w:space="0" w:color="auto"/>
            </w:tcBorders>
            <w:shd w:val="clear" w:color="auto" w:fill="auto"/>
            <w:vAlign w:val="center"/>
          </w:tcPr>
          <w:p w14:paraId="178E7937" w14:textId="77777777" w:rsidR="00C975FC" w:rsidRDefault="00000000">
            <w:pPr>
              <w:pStyle w:val="a9"/>
              <w:spacing w:line="240" w:lineRule="auto"/>
              <w:jc w:val="center"/>
            </w:pPr>
            <w:r>
              <w:t>初育土</w:t>
            </w:r>
          </w:p>
        </w:tc>
        <w:tc>
          <w:tcPr>
            <w:tcW w:w="1080" w:type="dxa"/>
            <w:vMerge w:val="restart"/>
            <w:tcBorders>
              <w:top w:val="single" w:sz="4" w:space="0" w:color="auto"/>
              <w:left w:val="single" w:sz="4" w:space="0" w:color="auto"/>
            </w:tcBorders>
            <w:shd w:val="clear" w:color="auto" w:fill="auto"/>
            <w:vAlign w:val="center"/>
          </w:tcPr>
          <w:p w14:paraId="4FCCDF0A" w14:textId="77777777" w:rsidR="00C975FC" w:rsidRDefault="00000000">
            <w:pPr>
              <w:pStyle w:val="a9"/>
              <w:spacing w:line="240" w:lineRule="auto"/>
              <w:jc w:val="center"/>
            </w:pPr>
            <w:r>
              <w:t>土质初育土</w:t>
            </w:r>
          </w:p>
        </w:tc>
        <w:tc>
          <w:tcPr>
            <w:tcW w:w="1085" w:type="dxa"/>
            <w:tcBorders>
              <w:top w:val="single" w:sz="4" w:space="0" w:color="auto"/>
              <w:left w:val="single" w:sz="4" w:space="0" w:color="auto"/>
            </w:tcBorders>
            <w:shd w:val="clear" w:color="auto" w:fill="auto"/>
            <w:vAlign w:val="center"/>
          </w:tcPr>
          <w:p w14:paraId="019554FC" w14:textId="77777777" w:rsidR="00C975FC" w:rsidRDefault="00000000">
            <w:pPr>
              <w:pStyle w:val="a9"/>
              <w:spacing w:line="240" w:lineRule="auto"/>
              <w:jc w:val="center"/>
            </w:pPr>
            <w:r>
              <w:t>黄绵土</w:t>
            </w:r>
          </w:p>
        </w:tc>
        <w:tc>
          <w:tcPr>
            <w:tcW w:w="5981" w:type="dxa"/>
            <w:tcBorders>
              <w:top w:val="single" w:sz="4" w:space="0" w:color="auto"/>
              <w:left w:val="single" w:sz="4" w:space="0" w:color="auto"/>
              <w:right w:val="single" w:sz="4" w:space="0" w:color="auto"/>
            </w:tcBorders>
            <w:shd w:val="clear" w:color="auto" w:fill="auto"/>
            <w:vAlign w:val="center"/>
          </w:tcPr>
          <w:p w14:paraId="58E9EC8F" w14:textId="77777777" w:rsidR="00C975FC" w:rsidRDefault="00000000">
            <w:pPr>
              <w:pStyle w:val="a9"/>
              <w:spacing w:line="222" w:lineRule="exact"/>
              <w:jc w:val="both"/>
              <w:rPr>
                <w:sz w:val="17"/>
                <w:szCs w:val="17"/>
              </w:rPr>
            </w:pPr>
            <w:r>
              <w:rPr>
                <w:b/>
                <w:bCs/>
              </w:rPr>
              <w:t>定义：</w:t>
            </w:r>
            <w:r>
              <w:rPr>
                <w:lang w:val="en-US"/>
              </w:rPr>
              <w:t>黄土母质上没有形成明显B层的初育土。</w:t>
            </w:r>
          </w:p>
          <w:p w14:paraId="21251FD1" w14:textId="77777777" w:rsidR="00C975FC" w:rsidRDefault="00000000">
            <w:pPr>
              <w:pStyle w:val="a9"/>
              <w:spacing w:line="222" w:lineRule="exact"/>
              <w:jc w:val="both"/>
              <w:rPr>
                <w:lang w:val="en-US"/>
              </w:rPr>
            </w:pPr>
            <w:r>
              <w:rPr>
                <w:b/>
                <w:bCs/>
              </w:rPr>
              <w:t>成土环境与分布区域：</w:t>
            </w:r>
            <w:r>
              <w:rPr>
                <w:lang w:val="en-US"/>
              </w:rPr>
              <w:t>暖温带半湿润和温带半干旱、干旱气候，年均温</w:t>
            </w:r>
            <w:r>
              <w:rPr>
                <w:lang w:val="en-US"/>
              </w:rPr>
              <w:br/>
              <w:t>7</w:t>
            </w:r>
            <w:r>
              <w:rPr>
                <w:rFonts w:hint="eastAsia"/>
                <w:lang w:val="en-US"/>
              </w:rPr>
              <w:t>～</w:t>
            </w:r>
            <w:r>
              <w:rPr>
                <w:lang w:val="en-US"/>
              </w:rPr>
              <w:t>16</w:t>
            </w:r>
            <w:r>
              <w:rPr>
                <w:rFonts w:hint="eastAsia"/>
                <w:lang w:val="en-US"/>
              </w:rPr>
              <w:t>℃</w:t>
            </w:r>
            <w:r>
              <w:rPr>
                <w:lang w:val="en-US"/>
              </w:rPr>
              <w:t>，平均年降水量2</w:t>
            </w:r>
            <w:r>
              <w:rPr>
                <w:rFonts w:hint="eastAsia"/>
                <w:lang w:val="en-US"/>
              </w:rPr>
              <w:t>00～</w:t>
            </w:r>
            <w:r>
              <w:rPr>
                <w:lang w:val="en-US"/>
              </w:rPr>
              <w:t>7</w:t>
            </w:r>
            <w:r>
              <w:rPr>
                <w:rFonts w:hint="eastAsia"/>
                <w:lang w:val="en-US"/>
              </w:rPr>
              <w:t>00</w:t>
            </w:r>
            <w:r>
              <w:rPr>
                <w:lang w:val="en-US"/>
              </w:rPr>
              <w:t>mm,集中于7—9月，多暴雨，年蒸发</w:t>
            </w:r>
            <w:r>
              <w:rPr>
                <w:lang w:val="en-US"/>
              </w:rPr>
              <w:br/>
              <w:t>量800</w:t>
            </w:r>
            <w:r>
              <w:rPr>
                <w:rFonts w:hint="eastAsia"/>
                <w:lang w:val="en-US"/>
              </w:rPr>
              <w:t>～</w:t>
            </w:r>
            <w:r>
              <w:rPr>
                <w:lang w:val="en-US"/>
              </w:rPr>
              <w:t>2200mm,干燥度大于1。自然植被为森林草原和草原，乔木主要</w:t>
            </w:r>
            <w:r>
              <w:rPr>
                <w:lang w:val="en-US"/>
              </w:rPr>
              <w:br/>
              <w:t>是阔叶树种，草本主要为禾本科草类，生长较稀疏；典型地形为黄土高原</w:t>
            </w:r>
            <w:r>
              <w:rPr>
                <w:lang w:val="en-US"/>
              </w:rPr>
              <w:br/>
              <w:t>的</w:t>
            </w:r>
            <w:proofErr w:type="gramStart"/>
            <w:r>
              <w:rPr>
                <w:lang w:val="en-US"/>
              </w:rPr>
              <w:t>塬</w:t>
            </w:r>
            <w:proofErr w:type="gramEnd"/>
            <w:r>
              <w:rPr>
                <w:lang w:val="en-US"/>
              </w:rPr>
              <w:t>、梁、</w:t>
            </w:r>
            <w:proofErr w:type="gramStart"/>
            <w:r>
              <w:rPr>
                <w:lang w:val="en-US"/>
              </w:rPr>
              <w:t>峁</w:t>
            </w:r>
            <w:proofErr w:type="gramEnd"/>
            <w:r>
              <w:rPr>
                <w:lang w:val="en-US"/>
              </w:rPr>
              <w:t>、川等,成土母质为黄土,黄土在沉积过程中,由西北向东</w:t>
            </w:r>
            <w:r>
              <w:rPr>
                <w:lang w:val="en-US"/>
              </w:rPr>
              <w:br/>
              <w:t>南,风力渐减,沉积颗粒逐渐变细。主要分布于水土流失严重的黄土丘陵</w:t>
            </w:r>
            <w:r>
              <w:rPr>
                <w:lang w:val="en-US"/>
              </w:rPr>
              <w:br/>
              <w:t>沟壑区,以陕西北部分布最广,其次是陇中、陇东、宁南、晋西北与晋东</w:t>
            </w:r>
            <w:r>
              <w:rPr>
                <w:lang w:val="en-US"/>
              </w:rPr>
              <w:br/>
              <w:t>南；青海东部、内蒙古南部、河北西南部、河南西部也有少量分布。</w:t>
            </w:r>
          </w:p>
          <w:p w14:paraId="28424927" w14:textId="77777777" w:rsidR="00C975FC" w:rsidRDefault="00000000">
            <w:pPr>
              <w:pStyle w:val="a9"/>
              <w:spacing w:line="222" w:lineRule="exact"/>
              <w:jc w:val="both"/>
              <w:rPr>
                <w:sz w:val="17"/>
                <w:szCs w:val="17"/>
              </w:rPr>
            </w:pPr>
            <w:r>
              <w:rPr>
                <w:b/>
                <w:bCs/>
              </w:rPr>
              <w:t>成土过程：</w:t>
            </w:r>
            <w:r>
              <w:rPr>
                <w:lang w:val="en-US"/>
              </w:rPr>
              <w:t>除表土层可能有比较明显的腐殖质化过程外,发育微弱,剖面</w:t>
            </w:r>
            <w:r>
              <w:rPr>
                <w:lang w:val="en-US"/>
              </w:rPr>
              <w:br/>
              <w:t>无明显的发生层次。</w:t>
            </w:r>
          </w:p>
          <w:p w14:paraId="11FD27CD" w14:textId="77777777" w:rsidR="00C975FC" w:rsidRDefault="00000000">
            <w:pPr>
              <w:pStyle w:val="a9"/>
              <w:spacing w:line="222" w:lineRule="exact"/>
              <w:jc w:val="both"/>
              <w:rPr>
                <w:sz w:val="17"/>
                <w:szCs w:val="17"/>
              </w:rPr>
            </w:pPr>
            <w:r>
              <w:rPr>
                <w:b/>
                <w:bCs/>
              </w:rPr>
              <w:t>剖面特征及主要属性：</w:t>
            </w:r>
            <w:r>
              <w:rPr>
                <w:lang w:val="en-US"/>
              </w:rPr>
              <w:t>①土层深厚疏松,土质地多为均</w:t>
            </w:r>
            <w:proofErr w:type="gramStart"/>
            <w:r>
              <w:rPr>
                <w:lang w:val="en-US"/>
              </w:rPr>
              <w:t>一</w:t>
            </w:r>
            <w:proofErr w:type="gramEnd"/>
            <w:r>
              <w:rPr>
                <w:lang w:val="en-US"/>
              </w:rPr>
              <w:t>的粉砂壤土,拥</w:t>
            </w:r>
            <w:r>
              <w:rPr>
                <w:lang w:val="en-US"/>
              </w:rPr>
              <w:br/>
              <w:t>有表土层（A）和底土层（C）,具有A-C构型。②有机质含量低，一般</w:t>
            </w:r>
            <w:r>
              <w:rPr>
                <w:lang w:val="en-US"/>
              </w:rPr>
              <w:br/>
              <w:t>在5g/kg以下，</w:t>
            </w:r>
            <w:proofErr w:type="gramStart"/>
            <w:r>
              <w:rPr>
                <w:lang w:val="en-US"/>
              </w:rPr>
              <w:t>通体黄</w:t>
            </w:r>
            <w:proofErr w:type="gramEnd"/>
            <w:r>
              <w:rPr>
                <w:lang w:val="en-US"/>
              </w:rPr>
              <w:t>棕色；富含碳酸钙，但无明显钙淋溶与累积；磷、</w:t>
            </w:r>
            <w:r>
              <w:rPr>
                <w:lang w:val="en-US"/>
              </w:rPr>
              <w:br/>
              <w:t>钾储量较丰富,但有效性低。③在修筑水平梯田和自然植被覆盖较好的情</w:t>
            </w:r>
            <w:r>
              <w:rPr>
                <w:lang w:val="en-US"/>
              </w:rPr>
              <w:br/>
            </w:r>
            <w:proofErr w:type="gramStart"/>
            <w:r>
              <w:rPr>
                <w:lang w:val="en-US"/>
              </w:rPr>
              <w:t>况</w:t>
            </w:r>
            <w:proofErr w:type="gramEnd"/>
            <w:r>
              <w:rPr>
                <w:lang w:val="en-US"/>
              </w:rPr>
              <w:t>下,土壤侵蚀减弱,有机质有不同程度的积累,碳酸钙也有弱</w:t>
            </w:r>
            <w:proofErr w:type="gramStart"/>
            <w:r>
              <w:rPr>
                <w:lang w:val="en-US"/>
              </w:rPr>
              <w:t>度淋移</w:t>
            </w:r>
            <w:proofErr w:type="gramEnd"/>
            <w:r>
              <w:rPr>
                <w:lang w:val="en-US"/>
              </w:rPr>
              <w:t>,</w:t>
            </w:r>
            <w:r>
              <w:rPr>
                <w:lang w:val="en-US"/>
              </w:rPr>
              <w:br/>
            </w:r>
            <w:proofErr w:type="gramStart"/>
            <w:r>
              <w:rPr>
                <w:lang w:val="en-US"/>
              </w:rPr>
              <w:t>剖面初</w:t>
            </w:r>
            <w:proofErr w:type="gramEnd"/>
            <w:r>
              <w:rPr>
                <w:lang w:val="en-US"/>
              </w:rPr>
              <w:t>显微弱发育特征</w:t>
            </w:r>
          </w:p>
        </w:tc>
      </w:tr>
      <w:tr w:rsidR="00C975FC" w14:paraId="4711EF4E" w14:textId="77777777">
        <w:trPr>
          <w:trHeight w:hRule="exact" w:val="5414"/>
          <w:jc w:val="center"/>
        </w:trPr>
        <w:tc>
          <w:tcPr>
            <w:tcW w:w="1090" w:type="dxa"/>
            <w:vMerge/>
            <w:tcBorders>
              <w:left w:val="single" w:sz="4" w:space="0" w:color="auto"/>
            </w:tcBorders>
            <w:shd w:val="clear" w:color="auto" w:fill="auto"/>
            <w:vAlign w:val="center"/>
          </w:tcPr>
          <w:p w14:paraId="09E93FA5" w14:textId="77777777" w:rsidR="00C975FC" w:rsidRDefault="00C975FC">
            <w:pPr>
              <w:jc w:val="center"/>
              <w:rPr>
                <w:rFonts w:ascii="宋体" w:eastAsia="宋体" w:hAnsi="宋体" w:cs="宋体"/>
                <w:sz w:val="18"/>
                <w:szCs w:val="18"/>
                <w:lang w:val="zh-CN" w:eastAsia="zh-CN" w:bidi="zh-CN"/>
              </w:rPr>
            </w:pPr>
          </w:p>
        </w:tc>
        <w:tc>
          <w:tcPr>
            <w:tcW w:w="1080" w:type="dxa"/>
            <w:vMerge/>
            <w:tcBorders>
              <w:left w:val="single" w:sz="4" w:space="0" w:color="auto"/>
            </w:tcBorders>
            <w:shd w:val="clear" w:color="auto" w:fill="auto"/>
            <w:vAlign w:val="center"/>
          </w:tcPr>
          <w:p w14:paraId="543B457A" w14:textId="77777777" w:rsidR="00C975FC" w:rsidRDefault="00C975FC">
            <w:pPr>
              <w:jc w:val="center"/>
              <w:rPr>
                <w:rFonts w:ascii="宋体" w:eastAsia="宋体" w:hAnsi="宋体" w:cs="宋体"/>
                <w:sz w:val="18"/>
                <w:szCs w:val="18"/>
                <w:lang w:val="zh-CN" w:eastAsia="zh-CN" w:bidi="zh-CN"/>
              </w:rPr>
            </w:pPr>
          </w:p>
        </w:tc>
        <w:tc>
          <w:tcPr>
            <w:tcW w:w="1085" w:type="dxa"/>
            <w:tcBorders>
              <w:top w:val="single" w:sz="4" w:space="0" w:color="auto"/>
              <w:left w:val="single" w:sz="4" w:space="0" w:color="auto"/>
            </w:tcBorders>
            <w:shd w:val="clear" w:color="auto" w:fill="auto"/>
            <w:vAlign w:val="center"/>
          </w:tcPr>
          <w:p w14:paraId="00E53D6E"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红黏土</w:t>
            </w:r>
          </w:p>
        </w:tc>
        <w:tc>
          <w:tcPr>
            <w:tcW w:w="5981" w:type="dxa"/>
            <w:tcBorders>
              <w:top w:val="single" w:sz="4" w:space="0" w:color="auto"/>
              <w:left w:val="single" w:sz="4" w:space="0" w:color="auto"/>
              <w:right w:val="single" w:sz="4" w:space="0" w:color="auto"/>
            </w:tcBorders>
            <w:shd w:val="clear" w:color="auto" w:fill="auto"/>
            <w:vAlign w:val="center"/>
          </w:tcPr>
          <w:p w14:paraId="75724BD9" w14:textId="77777777" w:rsidR="00C975FC" w:rsidRDefault="00000000">
            <w:pPr>
              <w:pStyle w:val="a9"/>
              <w:spacing w:line="223" w:lineRule="exact"/>
              <w:jc w:val="both"/>
              <w:rPr>
                <w:lang w:val="en-US"/>
              </w:rPr>
            </w:pPr>
            <w:r>
              <w:rPr>
                <w:b/>
                <w:bCs/>
              </w:rPr>
              <w:t>定义：</w:t>
            </w:r>
            <w:r>
              <w:rPr>
                <w:lang w:val="en-US"/>
              </w:rPr>
              <w:t>暖温带以北地区在古近纪末期至第四纪几个间冰期形成的</w:t>
            </w:r>
            <w:proofErr w:type="gramStart"/>
            <w:r>
              <w:rPr>
                <w:lang w:val="en-US"/>
              </w:rPr>
              <w:t>红色富铝</w:t>
            </w:r>
            <w:proofErr w:type="gramEnd"/>
            <w:r>
              <w:rPr>
                <w:lang w:val="en-US"/>
              </w:rPr>
              <w:br/>
              <w:t>风化壳发育的土壤,也包括亚热带地区复盐基化的红色脱硅富铝化黏土。</w:t>
            </w:r>
          </w:p>
          <w:p w14:paraId="3CD4A816" w14:textId="77777777" w:rsidR="00C975FC" w:rsidRDefault="00000000">
            <w:pPr>
              <w:pStyle w:val="a9"/>
              <w:spacing w:line="223" w:lineRule="exact"/>
              <w:jc w:val="both"/>
              <w:rPr>
                <w:lang w:val="en-US" w:eastAsia="en-US"/>
              </w:rPr>
            </w:pPr>
            <w:r>
              <w:rPr>
                <w:b/>
                <w:bCs/>
              </w:rPr>
              <w:t>成土环境与分布区域：</w:t>
            </w:r>
            <w:r>
              <w:rPr>
                <w:lang w:val="en-US"/>
              </w:rPr>
              <w:t>暖温带以北地区的低缓丘陵、台地、盆地和河谷高</w:t>
            </w:r>
            <w:r>
              <w:rPr>
                <w:lang w:val="en-US"/>
              </w:rPr>
              <w:br/>
              <w:t>阶地,在古近纪末期至第四纪几个间冰期的湿热时期中形成强烈脱盐基、</w:t>
            </w:r>
            <w:r>
              <w:rPr>
                <w:lang w:val="en-US"/>
              </w:rPr>
              <w:br/>
              <w:t>脱硅的富铝化土壤,以后由于气候变得干冷而脱离富铝化作用,并被粉尘</w:t>
            </w:r>
            <w:r>
              <w:rPr>
                <w:lang w:val="en-US"/>
              </w:rPr>
              <w:br/>
              <w:t>等沉积物埋藏。在水土流失严重地区,上覆</w:t>
            </w:r>
            <w:proofErr w:type="gramStart"/>
            <w:r>
              <w:rPr>
                <w:lang w:val="en-US"/>
              </w:rPr>
              <w:t>黄土层遭严重</w:t>
            </w:r>
            <w:proofErr w:type="gramEnd"/>
            <w:r>
              <w:rPr>
                <w:lang w:val="en-US"/>
              </w:rPr>
              <w:t>侵蚀,红土层出</w:t>
            </w:r>
            <w:r>
              <w:rPr>
                <w:lang w:val="en-US"/>
              </w:rPr>
              <w:br/>
              <w:t>露于地表。</w:t>
            </w:r>
            <w:proofErr w:type="gramStart"/>
            <w:r>
              <w:rPr>
                <w:lang w:val="en-US"/>
              </w:rPr>
              <w:t>属过去</w:t>
            </w:r>
            <w:proofErr w:type="gramEnd"/>
            <w:r>
              <w:rPr>
                <w:lang w:val="en-US"/>
              </w:rPr>
              <w:t>环境条件下形成的古土壤类型。以陕西、甘肃、河南、</w:t>
            </w:r>
            <w:r>
              <w:rPr>
                <w:lang w:val="en-US"/>
              </w:rPr>
              <w:br/>
              <w:t>山西、辽宁等省为主。</w:t>
            </w:r>
            <w:r>
              <w:rPr>
                <w:lang w:val="en-US" w:eastAsia="en-US"/>
              </w:rPr>
              <w:t>另在浙江沿海岛屿亦有小面积分布。</w:t>
            </w:r>
          </w:p>
          <w:p w14:paraId="45413AB8" w14:textId="77777777" w:rsidR="00C975FC" w:rsidRDefault="00000000">
            <w:pPr>
              <w:pStyle w:val="a9"/>
              <w:spacing w:line="223" w:lineRule="exact"/>
              <w:jc w:val="both"/>
              <w:rPr>
                <w:lang w:val="en-US"/>
              </w:rPr>
            </w:pPr>
            <w:r>
              <w:rPr>
                <w:b/>
                <w:bCs/>
              </w:rPr>
              <w:t>成土过程：</w:t>
            </w:r>
            <w:r>
              <w:rPr>
                <w:lang w:val="en-US"/>
              </w:rPr>
              <w:t>①古代强发育过程。在古近纪和第四纪更新世湿热古气候条件</w:t>
            </w:r>
            <w:r>
              <w:rPr>
                <w:lang w:val="en-US"/>
              </w:rPr>
              <w:br/>
              <w:t>下土壤发育强烈,形成红色黏土层。②埋藏过程。之后气候变干冷,由黄</w:t>
            </w:r>
            <w:r>
              <w:rPr>
                <w:lang w:val="en-US"/>
              </w:rPr>
              <w:br/>
              <w:t>土等沉积物覆盖,红色黏土层被埋藏,中断了富铝化过程。③剥蚀过程。</w:t>
            </w:r>
            <w:r>
              <w:rPr>
                <w:lang w:val="en-US"/>
              </w:rPr>
              <w:br/>
              <w:t>由于现代强烈水土流失作用,上覆的黄土层等被剥蚀殆尽,红色古土壤层</w:t>
            </w:r>
            <w:r>
              <w:rPr>
                <w:lang w:val="en-US"/>
              </w:rPr>
              <w:br/>
              <w:t>出露地表。④</w:t>
            </w:r>
            <w:proofErr w:type="gramStart"/>
            <w:r>
              <w:rPr>
                <w:lang w:val="en-US"/>
              </w:rPr>
              <w:t>现代弱</w:t>
            </w:r>
            <w:proofErr w:type="gramEnd"/>
            <w:r>
              <w:rPr>
                <w:lang w:val="en-US"/>
              </w:rPr>
              <w:t>发育过程。现代气候干旱冷凉,黏重紧实的红色黏土</w:t>
            </w:r>
            <w:r>
              <w:rPr>
                <w:lang w:val="en-US"/>
              </w:rPr>
              <w:br/>
              <w:t>层塑性强,不利于植物生长,植被稀疏,土壤长期处于侵蚀状态,发育微</w:t>
            </w:r>
            <w:r>
              <w:rPr>
                <w:lang w:val="en-US"/>
              </w:rPr>
              <w:br/>
              <w:t>弱,主要保持母质性状,属幼年土壤。</w:t>
            </w:r>
          </w:p>
          <w:p w14:paraId="72767FCE" w14:textId="77777777" w:rsidR="00C975FC" w:rsidRDefault="00000000">
            <w:pPr>
              <w:pStyle w:val="a9"/>
              <w:spacing w:line="223" w:lineRule="exact"/>
              <w:jc w:val="both"/>
              <w:rPr>
                <w:sz w:val="17"/>
                <w:szCs w:val="17"/>
              </w:rPr>
            </w:pPr>
            <w:r>
              <w:rPr>
                <w:b/>
                <w:bCs/>
              </w:rPr>
              <w:t>剖面特征及主要属性：</w:t>
            </w:r>
            <w:r>
              <w:rPr>
                <w:lang w:val="en-US"/>
              </w:rPr>
              <w:t>①红黏土</w:t>
            </w:r>
            <w:proofErr w:type="gramStart"/>
            <w:r>
              <w:rPr>
                <w:lang w:val="en-US"/>
              </w:rPr>
              <w:t>土</w:t>
            </w:r>
            <w:proofErr w:type="gramEnd"/>
            <w:r>
              <w:rPr>
                <w:lang w:val="en-US"/>
              </w:rPr>
              <w:t>体虽厚，拥有表土层（Ah）、母质层</w:t>
            </w:r>
            <w:r>
              <w:rPr>
                <w:lang w:val="en-US"/>
              </w:rPr>
              <w:br/>
              <w:t>（C）,具有Ah-C构型。②浅薄的A层，有时Ah层完全被侵蚀，人工垦殖</w:t>
            </w:r>
            <w:r>
              <w:rPr>
                <w:lang w:val="en-US"/>
              </w:rPr>
              <w:br/>
              <w:t>者有浅色耕作层（Ap）。土壤颜色为红棕色或红色。黏粒含量高，达</w:t>
            </w:r>
            <w:r>
              <w:rPr>
                <w:lang w:val="en-US"/>
              </w:rPr>
              <w:br/>
              <w:t>30%</w:t>
            </w:r>
            <w:r>
              <w:rPr>
                <w:rFonts w:hint="eastAsia"/>
                <w:lang w:val="en-US"/>
              </w:rPr>
              <w:t>～</w:t>
            </w:r>
            <w:r>
              <w:rPr>
                <w:lang w:val="en-US"/>
              </w:rPr>
              <w:t>50%,高者达6</w:t>
            </w:r>
            <w:r>
              <w:rPr>
                <w:rFonts w:hint="eastAsia"/>
                <w:lang w:val="en-US"/>
              </w:rPr>
              <w:t>0</w:t>
            </w:r>
            <w:r>
              <w:rPr>
                <w:lang w:val="en-US"/>
              </w:rPr>
              <w:t>％以上。③土体紧实，</w:t>
            </w:r>
            <w:proofErr w:type="gramStart"/>
            <w:r>
              <w:rPr>
                <w:lang w:val="en-US"/>
              </w:rPr>
              <w:t>以棱块状</w:t>
            </w:r>
            <w:proofErr w:type="gramEnd"/>
            <w:r>
              <w:rPr>
                <w:lang w:val="en-US"/>
              </w:rPr>
              <w:t>或大块状结构为主。</w:t>
            </w:r>
            <w:r>
              <w:rPr>
                <w:lang w:val="en-US"/>
              </w:rPr>
              <w:br/>
              <w:t>结构面上往往覆有棕黑色铁锰胶膜,呈中性,或具石灰反应,少部分呈微</w:t>
            </w:r>
            <w:r>
              <w:rPr>
                <w:lang w:val="en-US"/>
              </w:rPr>
              <w:br/>
              <w:t>酸性。④发育在第四纪老黄土（红色条带）的红黏土富含钙质和硅质,发</w:t>
            </w:r>
            <w:r>
              <w:rPr>
                <w:lang w:val="en-US"/>
              </w:rPr>
              <w:br/>
              <w:t>育在新近纪红色土层的红黏土,则脱</w:t>
            </w:r>
            <w:proofErr w:type="gramStart"/>
            <w:r>
              <w:rPr>
                <w:lang w:val="en-US"/>
              </w:rPr>
              <w:t>钙少硅</w:t>
            </w:r>
            <w:proofErr w:type="gramEnd"/>
          </w:p>
        </w:tc>
      </w:tr>
      <w:tr w:rsidR="00C975FC" w14:paraId="4488978C" w14:textId="77777777">
        <w:trPr>
          <w:trHeight w:hRule="exact" w:val="3072"/>
          <w:jc w:val="center"/>
        </w:trPr>
        <w:tc>
          <w:tcPr>
            <w:tcW w:w="1090" w:type="dxa"/>
            <w:vMerge/>
            <w:tcBorders>
              <w:left w:val="single" w:sz="4" w:space="0" w:color="auto"/>
              <w:bottom w:val="single" w:sz="4" w:space="0" w:color="auto"/>
            </w:tcBorders>
            <w:shd w:val="clear" w:color="auto" w:fill="auto"/>
            <w:vAlign w:val="center"/>
          </w:tcPr>
          <w:p w14:paraId="16166BB7" w14:textId="77777777" w:rsidR="00C975FC" w:rsidRDefault="00C975FC">
            <w:pPr>
              <w:jc w:val="center"/>
              <w:rPr>
                <w:rFonts w:ascii="宋体" w:eastAsia="宋体" w:hAnsi="宋体" w:cs="宋体"/>
                <w:sz w:val="18"/>
                <w:szCs w:val="18"/>
                <w:lang w:val="zh-CN" w:eastAsia="zh-CN" w:bidi="zh-CN"/>
              </w:rPr>
            </w:pPr>
          </w:p>
        </w:tc>
        <w:tc>
          <w:tcPr>
            <w:tcW w:w="1080" w:type="dxa"/>
            <w:vMerge/>
            <w:tcBorders>
              <w:left w:val="single" w:sz="4" w:space="0" w:color="auto"/>
              <w:bottom w:val="single" w:sz="4" w:space="0" w:color="auto"/>
            </w:tcBorders>
            <w:shd w:val="clear" w:color="auto" w:fill="auto"/>
            <w:vAlign w:val="center"/>
          </w:tcPr>
          <w:p w14:paraId="752EFFED" w14:textId="77777777" w:rsidR="00C975FC" w:rsidRDefault="00C975FC">
            <w:pPr>
              <w:jc w:val="center"/>
              <w:rPr>
                <w:rFonts w:ascii="宋体" w:eastAsia="宋体" w:hAnsi="宋体" w:cs="宋体"/>
                <w:sz w:val="18"/>
                <w:szCs w:val="18"/>
                <w:lang w:val="zh-CN" w:eastAsia="zh-CN" w:bidi="zh-CN"/>
              </w:rPr>
            </w:pPr>
          </w:p>
        </w:tc>
        <w:tc>
          <w:tcPr>
            <w:tcW w:w="1085" w:type="dxa"/>
            <w:tcBorders>
              <w:top w:val="single" w:sz="4" w:space="0" w:color="auto"/>
              <w:left w:val="single" w:sz="4" w:space="0" w:color="auto"/>
              <w:bottom w:val="single" w:sz="4" w:space="0" w:color="auto"/>
            </w:tcBorders>
            <w:shd w:val="clear" w:color="auto" w:fill="auto"/>
            <w:vAlign w:val="center"/>
          </w:tcPr>
          <w:p w14:paraId="271D2CFF"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新积土</w:t>
            </w:r>
          </w:p>
        </w:tc>
        <w:tc>
          <w:tcPr>
            <w:tcW w:w="5981" w:type="dxa"/>
            <w:tcBorders>
              <w:top w:val="single" w:sz="4" w:space="0" w:color="auto"/>
              <w:left w:val="single" w:sz="4" w:space="0" w:color="auto"/>
              <w:bottom w:val="single" w:sz="4" w:space="0" w:color="auto"/>
              <w:right w:val="single" w:sz="4" w:space="0" w:color="auto"/>
            </w:tcBorders>
            <w:shd w:val="clear" w:color="auto" w:fill="auto"/>
            <w:vAlign w:val="center"/>
          </w:tcPr>
          <w:p w14:paraId="2553FCE5" w14:textId="77777777" w:rsidR="00C975FC" w:rsidRDefault="00000000">
            <w:pPr>
              <w:pStyle w:val="a9"/>
              <w:spacing w:line="225" w:lineRule="exact"/>
              <w:jc w:val="both"/>
              <w:rPr>
                <w:lang w:val="en-US"/>
              </w:rPr>
            </w:pPr>
            <w:r>
              <w:rPr>
                <w:b/>
                <w:bCs/>
              </w:rPr>
              <w:t>定义：</w:t>
            </w:r>
            <w:r>
              <w:rPr>
                <w:lang w:val="en-US"/>
              </w:rPr>
              <w:t>为新近冲积、洪积、坡积、塌积、海潮沉积或人工</w:t>
            </w:r>
            <w:proofErr w:type="gramStart"/>
            <w:r>
              <w:rPr>
                <w:lang w:val="en-US"/>
              </w:rPr>
              <w:t>搬运堆垫而</w:t>
            </w:r>
            <w:proofErr w:type="gramEnd"/>
            <w:r>
              <w:rPr>
                <w:lang w:val="en-US"/>
              </w:rPr>
              <w:t>成的土壤。</w:t>
            </w:r>
          </w:p>
          <w:p w14:paraId="221990E5" w14:textId="77777777" w:rsidR="00C975FC" w:rsidRDefault="00000000">
            <w:pPr>
              <w:pStyle w:val="a9"/>
              <w:spacing w:line="225" w:lineRule="exact"/>
              <w:jc w:val="both"/>
              <w:rPr>
                <w:lang w:val="en-US"/>
              </w:rPr>
            </w:pPr>
            <w:r>
              <w:rPr>
                <w:b/>
                <w:bCs/>
              </w:rPr>
              <w:t>成土环境与分布区域：</w:t>
            </w:r>
            <w:r>
              <w:rPr>
                <w:lang w:val="en-US"/>
              </w:rPr>
              <w:t>广泛分布于全国各地,主要分布在各河流两岸的河</w:t>
            </w:r>
            <w:r>
              <w:rPr>
                <w:lang w:val="en-US"/>
              </w:rPr>
              <w:br/>
              <w:t>漫滩低阶地及沙洲，以河流中下游面积较大；并分布在山麓洪积扇、山地</w:t>
            </w:r>
            <w:r>
              <w:rPr>
                <w:lang w:val="en-US"/>
              </w:rPr>
              <w:br/>
              <w:t>及丘陵区的谷地、沟道两侧或沟坝地等。气候条件差异很大,成土物质来</w:t>
            </w:r>
            <w:r>
              <w:rPr>
                <w:lang w:val="en-US"/>
              </w:rPr>
              <w:br/>
            </w:r>
            <w:proofErr w:type="gramStart"/>
            <w:r>
              <w:rPr>
                <w:lang w:val="en-US"/>
              </w:rPr>
              <w:t>源复杂</w:t>
            </w:r>
            <w:proofErr w:type="gramEnd"/>
            <w:r>
              <w:rPr>
                <w:lang w:val="en-US"/>
              </w:rPr>
              <w:t>,河流冲积物遵循沉积规律沉积,坡积物和洪积物不同颗粒物质混</w:t>
            </w:r>
            <w:r>
              <w:rPr>
                <w:lang w:val="en-US"/>
              </w:rPr>
              <w:br/>
              <w:t>杂堆积，未形成稳定的植被类型，可见到少量植物；耕种土壤，因耕作历</w:t>
            </w:r>
            <w:r>
              <w:rPr>
                <w:lang w:val="en-US"/>
              </w:rPr>
              <w:br/>
              <w:t>史短,对土壤性质无重大影响。</w:t>
            </w:r>
          </w:p>
          <w:p w14:paraId="49D86168" w14:textId="77777777" w:rsidR="00C975FC" w:rsidRDefault="00000000">
            <w:pPr>
              <w:pStyle w:val="a9"/>
              <w:spacing w:line="225" w:lineRule="exact"/>
              <w:jc w:val="both"/>
              <w:rPr>
                <w:lang w:val="en-US"/>
              </w:rPr>
            </w:pPr>
            <w:r>
              <w:rPr>
                <w:b/>
                <w:bCs/>
              </w:rPr>
              <w:t>成土过程：</w:t>
            </w:r>
            <w:r>
              <w:rPr>
                <w:lang w:val="en-US"/>
              </w:rPr>
              <w:t>由新近自然力及人为作用将松散物质堆叠而成,成土时间短,</w:t>
            </w:r>
            <w:r>
              <w:rPr>
                <w:lang w:val="en-US"/>
              </w:rPr>
              <w:br/>
              <w:t>非耕种土的表层略有有机质积累,耕种土的表层略有耕作迹象。</w:t>
            </w:r>
          </w:p>
          <w:p w14:paraId="0D1D9FD0" w14:textId="77777777" w:rsidR="00C975FC" w:rsidRDefault="00000000">
            <w:pPr>
              <w:pStyle w:val="a9"/>
              <w:spacing w:line="225" w:lineRule="exact"/>
              <w:jc w:val="both"/>
              <w:rPr>
                <w:sz w:val="17"/>
                <w:szCs w:val="17"/>
              </w:rPr>
            </w:pPr>
            <w:r>
              <w:rPr>
                <w:b/>
                <w:bCs/>
              </w:rPr>
              <w:t>剖面特征及主要属性：</w:t>
            </w:r>
            <w:r>
              <w:rPr>
                <w:lang w:val="en-US"/>
              </w:rPr>
              <w:t>①土体一般比较深厚,拥有表土层</w:t>
            </w:r>
            <w:r>
              <w:rPr>
                <w:rFonts w:hint="eastAsia"/>
                <w:lang w:val="en-US"/>
              </w:rPr>
              <w:t>（A）</w:t>
            </w:r>
            <w:r>
              <w:rPr>
                <w:lang w:val="en-US"/>
              </w:rPr>
              <w:t>、母质层</w:t>
            </w:r>
            <w:r>
              <w:rPr>
                <w:lang w:val="en-US"/>
              </w:rPr>
              <w:br/>
              <w:t>（C）,具有A-C构型。②表土略有有机质积累，基本表现母质特性</w:t>
            </w:r>
          </w:p>
        </w:tc>
      </w:tr>
    </w:tbl>
    <w:p w14:paraId="472ABD69" w14:textId="77777777" w:rsidR="00C975FC" w:rsidRDefault="00000000">
      <w:pPr>
        <w:spacing w:line="1" w:lineRule="exact"/>
        <w:rPr>
          <w:sz w:val="2"/>
          <w:szCs w:val="2"/>
          <w:lang w:eastAsia="zh-CN"/>
        </w:rPr>
      </w:pPr>
      <w:r>
        <w:rPr>
          <w:lang w:eastAsia="zh-CN"/>
        </w:rPr>
        <w:br w:type="page"/>
      </w:r>
    </w:p>
    <w:p w14:paraId="4DB14008"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5"/>
        <w:gridCol w:w="1085"/>
        <w:gridCol w:w="1080"/>
        <w:gridCol w:w="5986"/>
      </w:tblGrid>
      <w:tr w:rsidR="00C975FC" w14:paraId="3593FCFE" w14:textId="77777777">
        <w:trPr>
          <w:trHeight w:hRule="exact" w:val="365"/>
          <w:jc w:val="center"/>
        </w:trPr>
        <w:tc>
          <w:tcPr>
            <w:tcW w:w="1085" w:type="dxa"/>
            <w:tcBorders>
              <w:top w:val="single" w:sz="4" w:space="0" w:color="auto"/>
              <w:left w:val="single" w:sz="4" w:space="0" w:color="auto"/>
            </w:tcBorders>
            <w:shd w:val="clear" w:color="auto" w:fill="auto"/>
            <w:vAlign w:val="center"/>
          </w:tcPr>
          <w:p w14:paraId="23F25969" w14:textId="77777777" w:rsidR="00C975FC" w:rsidRDefault="00000000">
            <w:pPr>
              <w:pStyle w:val="a9"/>
              <w:spacing w:line="240" w:lineRule="auto"/>
              <w:jc w:val="center"/>
            </w:pPr>
            <w:r>
              <w:t>土纲</w:t>
            </w:r>
          </w:p>
        </w:tc>
        <w:tc>
          <w:tcPr>
            <w:tcW w:w="1085" w:type="dxa"/>
            <w:tcBorders>
              <w:top w:val="single" w:sz="4" w:space="0" w:color="auto"/>
              <w:left w:val="single" w:sz="4" w:space="0" w:color="auto"/>
            </w:tcBorders>
            <w:shd w:val="clear" w:color="auto" w:fill="auto"/>
            <w:vAlign w:val="center"/>
          </w:tcPr>
          <w:p w14:paraId="235CD734" w14:textId="77777777" w:rsidR="00C975FC" w:rsidRDefault="00000000">
            <w:pPr>
              <w:pStyle w:val="a9"/>
              <w:spacing w:line="240" w:lineRule="auto"/>
              <w:jc w:val="center"/>
            </w:pPr>
            <w:r>
              <w:t>亚纲</w:t>
            </w:r>
          </w:p>
        </w:tc>
        <w:tc>
          <w:tcPr>
            <w:tcW w:w="1080" w:type="dxa"/>
            <w:tcBorders>
              <w:top w:val="single" w:sz="4" w:space="0" w:color="auto"/>
              <w:left w:val="single" w:sz="4" w:space="0" w:color="auto"/>
            </w:tcBorders>
            <w:shd w:val="clear" w:color="auto" w:fill="auto"/>
            <w:vAlign w:val="center"/>
          </w:tcPr>
          <w:p w14:paraId="3BB8B95D" w14:textId="77777777" w:rsidR="00C975FC" w:rsidRDefault="00000000">
            <w:pPr>
              <w:pStyle w:val="a9"/>
              <w:spacing w:line="240" w:lineRule="auto"/>
              <w:jc w:val="center"/>
            </w:pPr>
            <w:r>
              <w:t>土类</w:t>
            </w:r>
          </w:p>
        </w:tc>
        <w:tc>
          <w:tcPr>
            <w:tcW w:w="5986" w:type="dxa"/>
            <w:tcBorders>
              <w:top w:val="single" w:sz="4" w:space="0" w:color="auto"/>
              <w:left w:val="single" w:sz="4" w:space="0" w:color="auto"/>
              <w:right w:val="single" w:sz="4" w:space="0" w:color="auto"/>
            </w:tcBorders>
            <w:shd w:val="clear" w:color="auto" w:fill="auto"/>
            <w:vAlign w:val="center"/>
          </w:tcPr>
          <w:p w14:paraId="38ABE599" w14:textId="77777777" w:rsidR="00C975FC" w:rsidRDefault="00000000">
            <w:pPr>
              <w:pStyle w:val="a9"/>
              <w:spacing w:line="240" w:lineRule="auto"/>
              <w:jc w:val="center"/>
            </w:pPr>
            <w:r>
              <w:t>土类分类依据</w:t>
            </w:r>
          </w:p>
        </w:tc>
      </w:tr>
      <w:tr w:rsidR="00C975FC" w14:paraId="3963E204" w14:textId="77777777">
        <w:trPr>
          <w:trHeight w:hRule="exact" w:val="3970"/>
          <w:jc w:val="center"/>
        </w:trPr>
        <w:tc>
          <w:tcPr>
            <w:tcW w:w="1085" w:type="dxa"/>
            <w:vMerge w:val="restart"/>
            <w:tcBorders>
              <w:top w:val="single" w:sz="4" w:space="0" w:color="auto"/>
              <w:left w:val="single" w:sz="4" w:space="0" w:color="auto"/>
            </w:tcBorders>
            <w:shd w:val="clear" w:color="auto" w:fill="auto"/>
            <w:vAlign w:val="center"/>
          </w:tcPr>
          <w:p w14:paraId="095D7105"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初育土</w:t>
            </w:r>
          </w:p>
        </w:tc>
        <w:tc>
          <w:tcPr>
            <w:tcW w:w="1085" w:type="dxa"/>
            <w:vMerge w:val="restart"/>
            <w:tcBorders>
              <w:top w:val="single" w:sz="4" w:space="0" w:color="auto"/>
              <w:left w:val="single" w:sz="4" w:space="0" w:color="auto"/>
            </w:tcBorders>
            <w:shd w:val="clear" w:color="auto" w:fill="auto"/>
            <w:vAlign w:val="center"/>
          </w:tcPr>
          <w:p w14:paraId="60C59100"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土质初育土</w:t>
            </w:r>
          </w:p>
        </w:tc>
        <w:tc>
          <w:tcPr>
            <w:tcW w:w="1080" w:type="dxa"/>
            <w:tcBorders>
              <w:top w:val="single" w:sz="4" w:space="0" w:color="auto"/>
              <w:left w:val="single" w:sz="4" w:space="0" w:color="auto"/>
            </w:tcBorders>
            <w:shd w:val="clear" w:color="auto" w:fill="auto"/>
            <w:vAlign w:val="center"/>
          </w:tcPr>
          <w:p w14:paraId="16589215"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龟裂土</w:t>
            </w:r>
          </w:p>
        </w:tc>
        <w:tc>
          <w:tcPr>
            <w:tcW w:w="5986" w:type="dxa"/>
            <w:tcBorders>
              <w:top w:val="single" w:sz="4" w:space="0" w:color="auto"/>
              <w:left w:val="single" w:sz="4" w:space="0" w:color="auto"/>
              <w:right w:val="single" w:sz="4" w:space="0" w:color="auto"/>
            </w:tcBorders>
            <w:shd w:val="clear" w:color="auto" w:fill="auto"/>
            <w:vAlign w:val="center"/>
          </w:tcPr>
          <w:p w14:paraId="5EE8E460" w14:textId="77777777" w:rsidR="00C975FC" w:rsidRDefault="00000000">
            <w:pPr>
              <w:pStyle w:val="a9"/>
              <w:spacing w:line="226" w:lineRule="exact"/>
              <w:jc w:val="both"/>
              <w:rPr>
                <w:sz w:val="17"/>
                <w:szCs w:val="17"/>
              </w:rPr>
            </w:pPr>
            <w:r>
              <w:rPr>
                <w:b/>
                <w:bCs/>
              </w:rPr>
              <w:t>定义：</w:t>
            </w:r>
            <w:r>
              <w:rPr>
                <w:lang w:val="en-US"/>
              </w:rPr>
              <w:t>在温带、暖温带</w:t>
            </w:r>
            <w:proofErr w:type="gramStart"/>
            <w:r>
              <w:rPr>
                <w:lang w:val="en-US"/>
              </w:rPr>
              <w:t>漠</w:t>
            </w:r>
            <w:proofErr w:type="gramEnd"/>
            <w:r>
              <w:rPr>
                <w:lang w:val="en-US"/>
              </w:rPr>
              <w:t>境与半</w:t>
            </w:r>
            <w:proofErr w:type="gramStart"/>
            <w:r>
              <w:rPr>
                <w:lang w:val="en-US"/>
              </w:rPr>
              <w:t>漠</w:t>
            </w:r>
            <w:proofErr w:type="gramEnd"/>
            <w:r>
              <w:rPr>
                <w:lang w:val="en-US"/>
              </w:rPr>
              <w:t>境地带发育的一种隐域自成土，表层为</w:t>
            </w:r>
            <w:r>
              <w:rPr>
                <w:lang w:val="en-US"/>
              </w:rPr>
              <w:br/>
              <w:t>不规则龟裂结皮。</w:t>
            </w:r>
          </w:p>
          <w:p w14:paraId="278E3249" w14:textId="77777777" w:rsidR="00C975FC" w:rsidRDefault="00000000">
            <w:pPr>
              <w:pStyle w:val="a9"/>
              <w:spacing w:line="226" w:lineRule="exact"/>
              <w:jc w:val="both"/>
              <w:rPr>
                <w:sz w:val="17"/>
                <w:szCs w:val="17"/>
              </w:rPr>
            </w:pPr>
            <w:r>
              <w:rPr>
                <w:b/>
                <w:bCs/>
              </w:rPr>
              <w:t>成土环境与分布区域：</w:t>
            </w:r>
            <w:r>
              <w:rPr>
                <w:lang w:val="en-US"/>
              </w:rPr>
              <w:t>干旱荒漠地区山前细土洪积平原和古老冲积平原。</w:t>
            </w:r>
            <w:r>
              <w:rPr>
                <w:lang w:val="en-US"/>
              </w:rPr>
              <w:br/>
              <w:t>主要分布于新疆、甘肃、宁夏和内蒙古河套平原西部山前</w:t>
            </w:r>
            <w:proofErr w:type="gramStart"/>
            <w:r>
              <w:rPr>
                <w:lang w:val="en-US"/>
              </w:rPr>
              <w:t>细土洪积冲积</w:t>
            </w:r>
            <w:proofErr w:type="gramEnd"/>
            <w:r>
              <w:rPr>
                <w:lang w:val="en-US"/>
              </w:rPr>
              <w:t>平</w:t>
            </w:r>
            <w:r>
              <w:rPr>
                <w:lang w:val="en-US"/>
              </w:rPr>
              <w:br/>
              <w:t>原、沙丘间平地、</w:t>
            </w:r>
            <w:proofErr w:type="gramStart"/>
            <w:r>
              <w:rPr>
                <w:lang w:val="en-US"/>
              </w:rPr>
              <w:t>河成老</w:t>
            </w:r>
            <w:proofErr w:type="gramEnd"/>
            <w:r>
              <w:rPr>
                <w:lang w:val="en-US"/>
              </w:rPr>
              <w:t>阶地中低平地段。</w:t>
            </w:r>
          </w:p>
          <w:p w14:paraId="152BD438" w14:textId="77777777" w:rsidR="00C975FC" w:rsidRDefault="00000000">
            <w:pPr>
              <w:pStyle w:val="a9"/>
              <w:spacing w:line="226" w:lineRule="exact"/>
              <w:jc w:val="both"/>
              <w:rPr>
                <w:lang w:val="en-US"/>
              </w:rPr>
            </w:pPr>
            <w:r>
              <w:rPr>
                <w:b/>
                <w:bCs/>
              </w:rPr>
              <w:t>成土过程：</w:t>
            </w:r>
            <w:r>
              <w:rPr>
                <w:lang w:val="en-US"/>
              </w:rPr>
              <w:t>弱有机质积累，明显黏化和铁质化作用，碳酸钙表聚，微弱地</w:t>
            </w:r>
            <w:r>
              <w:rPr>
                <w:lang w:val="en-US"/>
              </w:rPr>
              <w:br/>
              <w:t>表水流的湿胀干缩作用。</w:t>
            </w:r>
          </w:p>
          <w:p w14:paraId="4D791693" w14:textId="77777777" w:rsidR="00C975FC" w:rsidRDefault="00000000">
            <w:pPr>
              <w:pStyle w:val="a9"/>
              <w:spacing w:line="226" w:lineRule="exact"/>
              <w:jc w:val="both"/>
              <w:rPr>
                <w:sz w:val="17"/>
                <w:szCs w:val="17"/>
              </w:rPr>
            </w:pPr>
            <w:r>
              <w:rPr>
                <w:b/>
                <w:bCs/>
              </w:rPr>
              <w:t>剖面特征及主要属性：</w:t>
            </w:r>
            <w:r>
              <w:rPr>
                <w:lang w:val="en-US"/>
              </w:rPr>
              <w:t>①拥有孔状结皮层（Ac）、</w:t>
            </w:r>
            <w:proofErr w:type="gramStart"/>
            <w:r>
              <w:rPr>
                <w:lang w:val="en-US"/>
              </w:rPr>
              <w:t>块状或棱块状</w:t>
            </w:r>
            <w:proofErr w:type="gramEnd"/>
            <w:r>
              <w:rPr>
                <w:lang w:val="en-US"/>
              </w:rPr>
              <w:t>紧实层</w:t>
            </w:r>
            <w:r>
              <w:rPr>
                <w:lang w:val="en-US"/>
              </w:rPr>
              <w:br/>
              <w:t>（BC）、母质层（C）,具有Ac-BC-C构型。②三层土壤质地黏重，地表灰</w:t>
            </w:r>
            <w:r>
              <w:rPr>
                <w:lang w:val="en-US"/>
              </w:rPr>
              <w:br/>
              <w:t>白色，平坦光滑，多角形龟裂纹明显，有砂粒填充于裂缝间。地表常表现</w:t>
            </w:r>
            <w:r>
              <w:rPr>
                <w:lang w:val="en-US"/>
              </w:rPr>
              <w:br/>
            </w:r>
            <w:proofErr w:type="gramStart"/>
            <w:r>
              <w:rPr>
                <w:lang w:val="en-US"/>
              </w:rPr>
              <w:t>出湿时</w:t>
            </w:r>
            <w:proofErr w:type="gramEnd"/>
            <w:r>
              <w:rPr>
                <w:lang w:val="en-US"/>
              </w:rPr>
              <w:t>泥泞，干时坚硬的龟裂荒芜地表景观。③地表结皮层呈蜂窝状孔隙</w:t>
            </w:r>
            <w:r>
              <w:rPr>
                <w:lang w:val="en-US"/>
              </w:rPr>
              <w:br/>
              <w:t>和鳞片状，结构发育良好。土体下部偶见砂砾层。湿胀干缩的龟裂特征是</w:t>
            </w:r>
            <w:r>
              <w:rPr>
                <w:lang w:val="en-US"/>
              </w:rPr>
              <w:br/>
              <w:t>龟裂土的重要发生特征。</w:t>
            </w:r>
          </w:p>
        </w:tc>
      </w:tr>
      <w:tr w:rsidR="00C975FC" w14:paraId="5C781AD3" w14:textId="77777777">
        <w:trPr>
          <w:trHeight w:hRule="exact" w:val="6864"/>
          <w:jc w:val="center"/>
        </w:trPr>
        <w:tc>
          <w:tcPr>
            <w:tcW w:w="1085" w:type="dxa"/>
            <w:vMerge/>
            <w:tcBorders>
              <w:left w:val="single" w:sz="4" w:space="0" w:color="auto"/>
              <w:bottom w:val="single" w:sz="4" w:space="0" w:color="auto"/>
            </w:tcBorders>
            <w:shd w:val="clear" w:color="auto" w:fill="auto"/>
            <w:vAlign w:val="center"/>
          </w:tcPr>
          <w:p w14:paraId="47E27A69"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bottom w:val="single" w:sz="4" w:space="0" w:color="auto"/>
            </w:tcBorders>
            <w:shd w:val="clear" w:color="auto" w:fill="auto"/>
            <w:vAlign w:val="center"/>
          </w:tcPr>
          <w:p w14:paraId="567EE882"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bottom w:val="single" w:sz="4" w:space="0" w:color="auto"/>
            </w:tcBorders>
            <w:shd w:val="clear" w:color="auto" w:fill="auto"/>
            <w:vAlign w:val="center"/>
          </w:tcPr>
          <w:p w14:paraId="5DAA9F50"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风沙土</w:t>
            </w:r>
          </w:p>
        </w:tc>
        <w:tc>
          <w:tcPr>
            <w:tcW w:w="5986" w:type="dxa"/>
            <w:tcBorders>
              <w:top w:val="single" w:sz="4" w:space="0" w:color="auto"/>
              <w:left w:val="single" w:sz="4" w:space="0" w:color="auto"/>
              <w:bottom w:val="single" w:sz="4" w:space="0" w:color="auto"/>
              <w:right w:val="single" w:sz="4" w:space="0" w:color="auto"/>
            </w:tcBorders>
            <w:shd w:val="clear" w:color="auto" w:fill="auto"/>
            <w:vAlign w:val="center"/>
          </w:tcPr>
          <w:p w14:paraId="75AEA2F7" w14:textId="77777777" w:rsidR="00C975FC" w:rsidRDefault="00000000">
            <w:pPr>
              <w:pStyle w:val="a9"/>
              <w:spacing w:line="224" w:lineRule="exact"/>
              <w:jc w:val="both"/>
              <w:rPr>
                <w:lang w:val="en-US"/>
              </w:rPr>
            </w:pPr>
            <w:r>
              <w:rPr>
                <w:b/>
                <w:bCs/>
              </w:rPr>
              <w:t>定义：</w:t>
            </w:r>
            <w:r>
              <w:rPr>
                <w:lang w:val="en-US"/>
              </w:rPr>
              <w:t>在干旱、半干旱及滨海地区风成沙性母质发育的土壤。</w:t>
            </w:r>
          </w:p>
          <w:p w14:paraId="47AED4F1" w14:textId="77777777" w:rsidR="00C975FC" w:rsidRDefault="00000000">
            <w:pPr>
              <w:pStyle w:val="a9"/>
              <w:spacing w:line="224" w:lineRule="exact"/>
              <w:jc w:val="both"/>
              <w:rPr>
                <w:lang w:val="en-US"/>
              </w:rPr>
            </w:pPr>
            <w:r>
              <w:rPr>
                <w:b/>
                <w:bCs/>
              </w:rPr>
              <w:t>成土环境与分布区域：</w:t>
            </w:r>
            <w:r>
              <w:rPr>
                <w:lang w:val="en-US"/>
              </w:rPr>
              <w:t>多形成于干旱、半干旱大陆性气候、根系发达、耐</w:t>
            </w:r>
            <w:r>
              <w:rPr>
                <w:lang w:val="en-US"/>
              </w:rPr>
              <w:br/>
              <w:t>旱、耐</w:t>
            </w:r>
            <w:proofErr w:type="gramStart"/>
            <w:r>
              <w:rPr>
                <w:lang w:val="en-US"/>
              </w:rPr>
              <w:t>瘠</w:t>
            </w:r>
            <w:proofErr w:type="gramEnd"/>
            <w:r>
              <w:rPr>
                <w:lang w:val="en-US"/>
              </w:rPr>
              <w:t>、抗风沙的灌木、半灌木条件下。成土母质为风积物，包括岩石</w:t>
            </w:r>
            <w:r>
              <w:rPr>
                <w:lang w:val="en-US"/>
              </w:rPr>
              <w:br/>
              <w:t>就地风化产物、河流冲积物、湖泊沉积物、海潮堆积物、洪积物和坡积</w:t>
            </w:r>
            <w:r>
              <w:rPr>
                <w:lang w:val="en-US"/>
              </w:rPr>
              <w:br/>
              <w:t>物。主要分布于古尔班通古特、塔克拉玛干、腾格里、乌兰察布、库布齐</w:t>
            </w:r>
            <w:r>
              <w:rPr>
                <w:lang w:val="en-US"/>
              </w:rPr>
              <w:br/>
              <w:t>沙漠，毛乌素、科尔沁、海拉尔沙地，柴达木盆地，嫩江及其支流沿岸河</w:t>
            </w:r>
            <w:r>
              <w:rPr>
                <w:lang w:val="en-US"/>
              </w:rPr>
              <w:br/>
              <w:t>滩阶地，黄河下游故道及其现代河漫滩的高滩地，雅鲁藏布江及其支流的</w:t>
            </w:r>
            <w:r>
              <w:rPr>
                <w:lang w:val="en-US"/>
              </w:rPr>
              <w:br/>
              <w:t>河滩阶地，以及东南沿海滨海滩地。</w:t>
            </w:r>
          </w:p>
          <w:p w14:paraId="192BFB18" w14:textId="77777777" w:rsidR="00C975FC" w:rsidRDefault="00000000">
            <w:pPr>
              <w:pStyle w:val="a9"/>
              <w:spacing w:line="224" w:lineRule="exact"/>
              <w:jc w:val="both"/>
              <w:rPr>
                <w:lang w:val="en-US"/>
              </w:rPr>
            </w:pPr>
            <w:r>
              <w:rPr>
                <w:b/>
                <w:bCs/>
              </w:rPr>
              <w:t>成土过程：</w:t>
            </w:r>
            <w:r>
              <w:rPr>
                <w:lang w:val="en-US"/>
              </w:rPr>
              <w:t>①风蚀、堆积过程，风通过吹扬作用，将地表碎屑物质吹起，</w:t>
            </w:r>
            <w:r>
              <w:rPr>
                <w:lang w:val="en-US"/>
              </w:rPr>
              <w:br/>
              <w:t>并携带搬运，当风速减弱或遇到障碍物时，沉积下来。②植被固沙的生草</w:t>
            </w:r>
            <w:r>
              <w:rPr>
                <w:lang w:val="en-US"/>
              </w:rPr>
              <w:br/>
              <w:t>化过程。③风沙土形成的3个阶段。一是流动风沙土阶段：由于风沙母质</w:t>
            </w:r>
            <w:r>
              <w:rPr>
                <w:lang w:val="en-US"/>
              </w:rPr>
              <w:br/>
              <w:t>含有一定的养分和水分，</w:t>
            </w:r>
            <w:proofErr w:type="gramStart"/>
            <w:r>
              <w:rPr>
                <w:lang w:val="en-US"/>
              </w:rPr>
              <w:t>为沙生先锋</w:t>
            </w:r>
            <w:proofErr w:type="gramEnd"/>
            <w:r>
              <w:rPr>
                <w:lang w:val="en-US"/>
              </w:rPr>
              <w:t>植物的滋生提供了条件，但因风蚀和</w:t>
            </w:r>
            <w:r>
              <w:rPr>
                <w:lang w:val="en-US"/>
              </w:rPr>
              <w:br/>
            </w:r>
            <w:proofErr w:type="gramStart"/>
            <w:r>
              <w:rPr>
                <w:lang w:val="en-US"/>
              </w:rPr>
              <w:t>沙压强烈</w:t>
            </w:r>
            <w:proofErr w:type="gramEnd"/>
            <w:r>
              <w:rPr>
                <w:lang w:val="en-US"/>
              </w:rPr>
              <w:t>，植物难以定居和发展，生长十分稀疏，覆盖度小于10%,土壤</w:t>
            </w:r>
            <w:r>
              <w:rPr>
                <w:lang w:val="en-US"/>
              </w:rPr>
              <w:br/>
              <w:t>发育极其微弱，基本保持母质特征，处于成土过程的初级阶段。二</w:t>
            </w:r>
            <w:proofErr w:type="gramStart"/>
            <w:r>
              <w:rPr>
                <w:lang w:val="en-US"/>
              </w:rPr>
              <w:t>是半固</w:t>
            </w:r>
            <w:proofErr w:type="gramEnd"/>
            <w:r>
              <w:rPr>
                <w:lang w:val="en-US"/>
              </w:rPr>
              <w:br/>
              <w:t>定风沙土阶段：随着植物的继续滋生和发展,覆盖度增大,常为10%</w:t>
            </w:r>
            <w:r>
              <w:rPr>
                <w:rFonts w:hint="eastAsia"/>
                <w:lang w:val="en-US"/>
              </w:rPr>
              <w:t>～</w:t>
            </w:r>
            <w:r>
              <w:rPr>
                <w:lang w:val="en-US"/>
              </w:rPr>
              <w:br/>
              <w:t>30%,风蚀减弱,地面产生薄的结皮或生草层,表层变紧,并被腐殖质染</w:t>
            </w:r>
            <w:r>
              <w:rPr>
                <w:lang w:val="en-US"/>
              </w:rPr>
              <w:br/>
              <w:t>色，剖面开始分化，表现出一定的成土特征。三是固定风沙土阶段：植物</w:t>
            </w:r>
            <w:r>
              <w:rPr>
                <w:lang w:val="en-US"/>
              </w:rPr>
              <w:br/>
              <w:t>进一步发展,覆盖</w:t>
            </w:r>
            <w:proofErr w:type="gramStart"/>
            <w:r>
              <w:rPr>
                <w:lang w:val="en-US"/>
              </w:rPr>
              <w:t>度继续</w:t>
            </w:r>
            <w:proofErr w:type="gramEnd"/>
            <w:r>
              <w:rPr>
                <w:lang w:val="en-US"/>
              </w:rPr>
              <w:t>增大,大于30%,生物成土作用较为明显,土壤</w:t>
            </w:r>
            <w:r>
              <w:rPr>
                <w:lang w:val="en-US"/>
              </w:rPr>
              <w:br/>
              <w:t>剖面进一步分化,形成较厚的结皮或腐殖质染色层,积累一定的有机质,</w:t>
            </w:r>
            <w:r>
              <w:rPr>
                <w:lang w:val="en-US"/>
              </w:rPr>
              <w:br/>
              <w:t>具有一定的肥力，进一步发展，可形成相应的地带性土壤。</w:t>
            </w:r>
          </w:p>
          <w:p w14:paraId="474C7D84" w14:textId="77777777" w:rsidR="00C975FC" w:rsidRDefault="00000000">
            <w:pPr>
              <w:pStyle w:val="a9"/>
              <w:spacing w:line="224" w:lineRule="exact"/>
              <w:jc w:val="both"/>
              <w:rPr>
                <w:sz w:val="17"/>
                <w:szCs w:val="17"/>
              </w:rPr>
            </w:pPr>
            <w:r>
              <w:rPr>
                <w:b/>
                <w:bCs/>
              </w:rPr>
              <w:t>剖面特征及主要属性：</w:t>
            </w:r>
            <w:r>
              <w:rPr>
                <w:lang w:val="en-US"/>
              </w:rPr>
              <w:t>①剖面无明显发生层次,一般拥有薄而淡色的腐</w:t>
            </w:r>
            <w:proofErr w:type="gramStart"/>
            <w:r>
              <w:rPr>
                <w:lang w:val="en-US"/>
              </w:rPr>
              <w:t>殖</w:t>
            </w:r>
            <w:proofErr w:type="gramEnd"/>
            <w:r>
              <w:rPr>
                <w:lang w:val="en-US"/>
              </w:rPr>
              <w:br/>
              <w:t>质层（Ah）和母质层（C）,呈Ah-C或C构型。②流动阶段土壤剖面分</w:t>
            </w:r>
            <w:r>
              <w:rPr>
                <w:lang w:val="en-US"/>
              </w:rPr>
              <w:br/>
            </w:r>
            <w:proofErr w:type="gramStart"/>
            <w:r>
              <w:rPr>
                <w:lang w:val="en-US"/>
              </w:rPr>
              <w:t>异不明显</w:t>
            </w:r>
            <w:proofErr w:type="gramEnd"/>
            <w:r>
              <w:rPr>
                <w:lang w:val="en-US"/>
              </w:rPr>
              <w:t>，呈灰黄色或淡黄色，单粒状结构；固定和半固定阶段的土壤剖</w:t>
            </w:r>
            <w:r>
              <w:rPr>
                <w:lang w:val="en-US"/>
              </w:rPr>
              <w:br/>
              <w:t>面层次有微弱的分化，地表有褐色结皮层。③腐殖质层棕色或灰棕色，弱</w:t>
            </w:r>
            <w:r>
              <w:rPr>
                <w:lang w:val="en-US"/>
              </w:rPr>
              <w:br/>
              <w:t>块状结构；母质层深厚，黄色、淡黄色或灰白色，单粒状结构。④通体</w:t>
            </w:r>
            <w:proofErr w:type="gramStart"/>
            <w:r>
              <w:rPr>
                <w:lang w:val="en-US"/>
              </w:rPr>
              <w:t>壤</w:t>
            </w:r>
            <w:proofErr w:type="gramEnd"/>
            <w:r>
              <w:rPr>
                <w:lang w:val="en-US"/>
              </w:rPr>
              <w:br/>
              <w:t>质砂土,无石灰反应,草甸风沙土的心、底土有锈纹锈斑,并偶见石灰</w:t>
            </w:r>
            <w:proofErr w:type="gramStart"/>
            <w:r>
              <w:rPr>
                <w:lang w:val="en-US"/>
              </w:rPr>
              <w:t>淀</w:t>
            </w:r>
            <w:proofErr w:type="gramEnd"/>
            <w:r>
              <w:rPr>
                <w:lang w:val="en-US"/>
              </w:rPr>
              <w:br/>
            </w:r>
            <w:proofErr w:type="gramStart"/>
            <w:r>
              <w:rPr>
                <w:lang w:val="en-US"/>
              </w:rPr>
              <w:t>积现象</w:t>
            </w:r>
            <w:proofErr w:type="gramEnd"/>
          </w:p>
        </w:tc>
      </w:tr>
    </w:tbl>
    <w:p w14:paraId="06AA03BF" w14:textId="77777777" w:rsidR="00C975FC" w:rsidRDefault="00000000">
      <w:pPr>
        <w:spacing w:line="1" w:lineRule="exact"/>
        <w:rPr>
          <w:sz w:val="2"/>
          <w:szCs w:val="2"/>
          <w:lang w:eastAsia="zh-CN"/>
        </w:rPr>
      </w:pPr>
      <w:r>
        <w:rPr>
          <w:lang w:eastAsia="zh-CN"/>
        </w:rPr>
        <w:br w:type="page"/>
      </w:r>
    </w:p>
    <w:p w14:paraId="435E69DD"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90"/>
        <w:gridCol w:w="1080"/>
        <w:gridCol w:w="1085"/>
        <w:gridCol w:w="5981"/>
      </w:tblGrid>
      <w:tr w:rsidR="00C975FC" w14:paraId="22B8429B" w14:textId="77777777">
        <w:trPr>
          <w:trHeight w:hRule="exact" w:val="365"/>
          <w:jc w:val="center"/>
        </w:trPr>
        <w:tc>
          <w:tcPr>
            <w:tcW w:w="1090" w:type="dxa"/>
            <w:tcBorders>
              <w:top w:val="single" w:sz="4" w:space="0" w:color="auto"/>
              <w:left w:val="single" w:sz="4" w:space="0" w:color="auto"/>
            </w:tcBorders>
            <w:shd w:val="clear" w:color="auto" w:fill="auto"/>
            <w:vAlign w:val="center"/>
          </w:tcPr>
          <w:p w14:paraId="181014F6" w14:textId="77777777" w:rsidR="00C975FC" w:rsidRDefault="00000000">
            <w:pPr>
              <w:pStyle w:val="a9"/>
              <w:spacing w:line="240" w:lineRule="auto"/>
              <w:jc w:val="center"/>
            </w:pPr>
            <w:r>
              <w:t>土纲</w:t>
            </w:r>
          </w:p>
        </w:tc>
        <w:tc>
          <w:tcPr>
            <w:tcW w:w="1080" w:type="dxa"/>
            <w:tcBorders>
              <w:top w:val="single" w:sz="4" w:space="0" w:color="auto"/>
              <w:left w:val="single" w:sz="4" w:space="0" w:color="auto"/>
            </w:tcBorders>
            <w:shd w:val="clear" w:color="auto" w:fill="auto"/>
            <w:vAlign w:val="center"/>
          </w:tcPr>
          <w:p w14:paraId="3C00D465" w14:textId="77777777" w:rsidR="00C975FC" w:rsidRDefault="00000000">
            <w:pPr>
              <w:pStyle w:val="a9"/>
              <w:spacing w:line="240" w:lineRule="auto"/>
              <w:jc w:val="center"/>
            </w:pPr>
            <w:r>
              <w:t>亚纲</w:t>
            </w:r>
          </w:p>
        </w:tc>
        <w:tc>
          <w:tcPr>
            <w:tcW w:w="1085" w:type="dxa"/>
            <w:tcBorders>
              <w:top w:val="single" w:sz="4" w:space="0" w:color="auto"/>
              <w:left w:val="single" w:sz="4" w:space="0" w:color="auto"/>
            </w:tcBorders>
            <w:shd w:val="clear" w:color="auto" w:fill="auto"/>
            <w:vAlign w:val="center"/>
          </w:tcPr>
          <w:p w14:paraId="06E0F4EC" w14:textId="77777777" w:rsidR="00C975FC" w:rsidRDefault="00000000">
            <w:pPr>
              <w:pStyle w:val="a9"/>
              <w:spacing w:line="240" w:lineRule="auto"/>
              <w:jc w:val="center"/>
            </w:pPr>
            <w:r>
              <w:t>土类</w:t>
            </w:r>
          </w:p>
        </w:tc>
        <w:tc>
          <w:tcPr>
            <w:tcW w:w="5981" w:type="dxa"/>
            <w:tcBorders>
              <w:top w:val="single" w:sz="4" w:space="0" w:color="auto"/>
              <w:left w:val="single" w:sz="4" w:space="0" w:color="auto"/>
              <w:right w:val="single" w:sz="4" w:space="0" w:color="auto"/>
            </w:tcBorders>
            <w:shd w:val="clear" w:color="auto" w:fill="auto"/>
            <w:vAlign w:val="center"/>
          </w:tcPr>
          <w:p w14:paraId="7F20A71F" w14:textId="77777777" w:rsidR="00C975FC" w:rsidRDefault="00000000">
            <w:pPr>
              <w:pStyle w:val="a9"/>
              <w:spacing w:line="240" w:lineRule="auto"/>
              <w:jc w:val="center"/>
            </w:pPr>
            <w:r>
              <w:t>土类分类依据</w:t>
            </w:r>
          </w:p>
        </w:tc>
      </w:tr>
      <w:tr w:rsidR="00C975FC" w14:paraId="284B7DA1" w14:textId="77777777">
        <w:trPr>
          <w:trHeight w:hRule="exact" w:val="5232"/>
          <w:jc w:val="center"/>
        </w:trPr>
        <w:tc>
          <w:tcPr>
            <w:tcW w:w="1090" w:type="dxa"/>
            <w:vMerge w:val="restart"/>
            <w:tcBorders>
              <w:top w:val="single" w:sz="4" w:space="0" w:color="auto"/>
              <w:left w:val="single" w:sz="4" w:space="0" w:color="auto"/>
            </w:tcBorders>
            <w:shd w:val="clear" w:color="auto" w:fill="auto"/>
            <w:vAlign w:val="center"/>
          </w:tcPr>
          <w:p w14:paraId="11DFEEFB"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初育土</w:t>
            </w:r>
          </w:p>
        </w:tc>
        <w:tc>
          <w:tcPr>
            <w:tcW w:w="1080" w:type="dxa"/>
            <w:vMerge w:val="restart"/>
            <w:tcBorders>
              <w:top w:val="single" w:sz="4" w:space="0" w:color="auto"/>
              <w:left w:val="single" w:sz="4" w:space="0" w:color="auto"/>
            </w:tcBorders>
            <w:shd w:val="clear" w:color="auto" w:fill="auto"/>
            <w:vAlign w:val="center"/>
          </w:tcPr>
          <w:p w14:paraId="56DFCF46"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石质初育土</w:t>
            </w:r>
            <w:proofErr w:type="gramEnd"/>
          </w:p>
        </w:tc>
        <w:tc>
          <w:tcPr>
            <w:tcW w:w="1085" w:type="dxa"/>
            <w:tcBorders>
              <w:top w:val="single" w:sz="4" w:space="0" w:color="auto"/>
              <w:left w:val="single" w:sz="4" w:space="0" w:color="auto"/>
            </w:tcBorders>
            <w:shd w:val="clear" w:color="auto" w:fill="auto"/>
            <w:vAlign w:val="center"/>
          </w:tcPr>
          <w:p w14:paraId="631FA431"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石灰</w:t>
            </w:r>
          </w:p>
          <w:p w14:paraId="4FEADDFE"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（岩）土</w:t>
            </w:r>
          </w:p>
        </w:tc>
        <w:tc>
          <w:tcPr>
            <w:tcW w:w="5981" w:type="dxa"/>
            <w:tcBorders>
              <w:top w:val="single" w:sz="4" w:space="0" w:color="auto"/>
              <w:left w:val="single" w:sz="4" w:space="0" w:color="auto"/>
              <w:right w:val="single" w:sz="4" w:space="0" w:color="auto"/>
            </w:tcBorders>
            <w:shd w:val="clear" w:color="auto" w:fill="auto"/>
            <w:vAlign w:val="center"/>
          </w:tcPr>
          <w:p w14:paraId="00532C39" w14:textId="77777777" w:rsidR="00C975FC" w:rsidRDefault="00000000">
            <w:pPr>
              <w:pStyle w:val="a9"/>
              <w:spacing w:line="222" w:lineRule="exact"/>
              <w:jc w:val="both"/>
              <w:rPr>
                <w:lang w:val="en-US"/>
              </w:rPr>
            </w:pPr>
            <w:r>
              <w:rPr>
                <w:b/>
                <w:bCs/>
              </w:rPr>
              <w:t>定义：</w:t>
            </w:r>
            <w:r>
              <w:rPr>
                <w:lang w:val="en-US"/>
              </w:rPr>
              <w:t>在热带、亚热带地区，石灰岩经溶蚀风化，形成盐基饱和、岩性特</w:t>
            </w:r>
            <w:r>
              <w:rPr>
                <w:lang w:val="en-US"/>
              </w:rPr>
              <w:br/>
              <w:t>征明显的土壤。</w:t>
            </w:r>
          </w:p>
          <w:p w14:paraId="11D43D1C" w14:textId="77777777" w:rsidR="00C975FC" w:rsidRDefault="00000000">
            <w:pPr>
              <w:pStyle w:val="a9"/>
              <w:spacing w:line="222" w:lineRule="exact"/>
              <w:jc w:val="both"/>
              <w:rPr>
                <w:lang w:val="en-US"/>
              </w:rPr>
            </w:pPr>
            <w:r>
              <w:rPr>
                <w:b/>
                <w:bCs/>
              </w:rPr>
              <w:t>成土环境与分布区域：</w:t>
            </w:r>
            <w:r>
              <w:rPr>
                <w:lang w:val="en-US"/>
              </w:rPr>
              <w:t>主要见于我国热带、亚热带地区，气候条件高温多</w:t>
            </w:r>
            <w:r>
              <w:rPr>
                <w:lang w:val="en-US"/>
              </w:rPr>
              <w:br/>
              <w:t>湿，年均温14</w:t>
            </w:r>
            <w:r>
              <w:rPr>
                <w:rFonts w:hint="eastAsia"/>
                <w:lang w:val="en-US"/>
              </w:rPr>
              <w:t>～</w:t>
            </w:r>
            <w:r>
              <w:rPr>
                <w:lang w:val="en-US"/>
              </w:rPr>
              <w:t>21</w:t>
            </w:r>
            <w:r>
              <w:rPr>
                <w:rFonts w:hint="eastAsia"/>
                <w:lang w:val="en-US"/>
              </w:rPr>
              <w:t>℃</w:t>
            </w:r>
            <w:r>
              <w:rPr>
                <w:lang w:val="en-US"/>
              </w:rPr>
              <w:t>，年降水量1</w:t>
            </w:r>
            <w:r>
              <w:rPr>
                <w:rFonts w:hint="eastAsia"/>
                <w:lang w:val="en-US"/>
              </w:rPr>
              <w:t>000～</w:t>
            </w:r>
            <w:r>
              <w:rPr>
                <w:lang w:val="en-US"/>
              </w:rPr>
              <w:t>1800mm。主要分布于我国华南、</w:t>
            </w:r>
            <w:r>
              <w:rPr>
                <w:lang w:val="en-US"/>
              </w:rPr>
              <w:br/>
              <w:t>西南寒武系、奥陶系、泥盆系、石炭系、二叠系、三叠系的碳酸盐岩层出露地区，在高温多雨气候条件下，形成的地貌包括峰丛洼地、峰丛漏斗、</w:t>
            </w:r>
            <w:r>
              <w:rPr>
                <w:lang w:val="en-US"/>
              </w:rPr>
              <w:br/>
            </w:r>
            <w:proofErr w:type="gramStart"/>
            <w:r>
              <w:rPr>
                <w:lang w:val="en-US"/>
              </w:rPr>
              <w:t>峰丛丘峰谷</w:t>
            </w:r>
            <w:proofErr w:type="gramEnd"/>
            <w:r>
              <w:rPr>
                <w:lang w:val="en-US"/>
              </w:rPr>
              <w:t>地、峰林</w:t>
            </w:r>
            <w:proofErr w:type="gramStart"/>
            <w:r>
              <w:rPr>
                <w:lang w:val="en-US"/>
              </w:rPr>
              <w:t>坡立谷</w:t>
            </w:r>
            <w:proofErr w:type="gramEnd"/>
            <w:r>
              <w:rPr>
                <w:lang w:val="en-US"/>
              </w:rPr>
              <w:t>、溶蚀盆地、孤峰平原等。植被主要</w:t>
            </w:r>
            <w:proofErr w:type="gramStart"/>
            <w:r>
              <w:rPr>
                <w:lang w:val="en-US"/>
              </w:rPr>
              <w:t>为喜钙的</w:t>
            </w:r>
            <w:proofErr w:type="gramEnd"/>
            <w:r>
              <w:rPr>
                <w:lang w:val="en-US"/>
              </w:rPr>
              <w:t>藤本灌丛和草本群落，间有散生的柏木、棕榈等乔木。</w:t>
            </w:r>
          </w:p>
          <w:p w14:paraId="163909B5" w14:textId="77777777" w:rsidR="00C975FC" w:rsidRDefault="00000000">
            <w:pPr>
              <w:pStyle w:val="a9"/>
              <w:spacing w:line="222" w:lineRule="exact"/>
              <w:jc w:val="both"/>
              <w:rPr>
                <w:lang w:val="en-US"/>
              </w:rPr>
            </w:pPr>
            <w:r>
              <w:rPr>
                <w:b/>
                <w:bCs/>
              </w:rPr>
              <w:t>成土过程：</w:t>
            </w:r>
            <w:r>
              <w:rPr>
                <w:lang w:val="en-US"/>
              </w:rPr>
              <w:t>①钙镁元素的溶蚀风化与迁移。经溶蚀作用，在岩溶和碳酸盐</w:t>
            </w:r>
            <w:r>
              <w:rPr>
                <w:lang w:val="en-US"/>
              </w:rPr>
              <w:br/>
              <w:t>风化壳之上形成，钙、镁元素形成重碳酸盐不断淋洗迁移。②碳酸钙的淋</w:t>
            </w:r>
            <w:r>
              <w:rPr>
                <w:lang w:val="en-US"/>
              </w:rPr>
              <w:br/>
            </w:r>
            <w:proofErr w:type="gramStart"/>
            <w:r>
              <w:rPr>
                <w:lang w:val="en-US"/>
              </w:rPr>
              <w:t>溶与富集</w:t>
            </w:r>
            <w:proofErr w:type="gramEnd"/>
            <w:r>
              <w:rPr>
                <w:lang w:val="en-US"/>
              </w:rPr>
              <w:t>。受岩溶地貌和生物的共同影响，脱钙和富集复</w:t>
            </w:r>
            <w:proofErr w:type="gramStart"/>
            <w:r>
              <w:rPr>
                <w:lang w:val="en-US"/>
              </w:rPr>
              <w:t>钙同时</w:t>
            </w:r>
            <w:proofErr w:type="gramEnd"/>
            <w:r>
              <w:rPr>
                <w:lang w:val="en-US"/>
              </w:rPr>
              <w:t>进行。</w:t>
            </w:r>
            <w:r>
              <w:rPr>
                <w:lang w:val="en-US"/>
              </w:rPr>
              <w:br/>
              <w:t>③腐殖质钙的积累。有机质持续转化为腐殖质，与钙镁离子相结合形成腐</w:t>
            </w:r>
            <w:r>
              <w:rPr>
                <w:lang w:val="en-US"/>
              </w:rPr>
              <w:br/>
            </w:r>
            <w:proofErr w:type="gramStart"/>
            <w:r>
              <w:rPr>
                <w:lang w:val="en-US"/>
              </w:rPr>
              <w:t>殖</w:t>
            </w:r>
            <w:proofErr w:type="gramEnd"/>
            <w:r>
              <w:rPr>
                <w:lang w:val="en-US"/>
              </w:rPr>
              <w:t>质钙。</w:t>
            </w:r>
          </w:p>
          <w:p w14:paraId="25361EE2" w14:textId="77777777" w:rsidR="00C975FC" w:rsidRDefault="00000000">
            <w:pPr>
              <w:pStyle w:val="a9"/>
              <w:spacing w:line="222" w:lineRule="exact"/>
              <w:jc w:val="both"/>
              <w:rPr>
                <w:sz w:val="17"/>
                <w:szCs w:val="17"/>
              </w:rPr>
            </w:pPr>
            <w:r>
              <w:rPr>
                <w:b/>
                <w:bCs/>
              </w:rPr>
              <w:t>剖面特征及主要属性：</w:t>
            </w:r>
            <w:r>
              <w:rPr>
                <w:lang w:val="en-US"/>
              </w:rPr>
              <w:t>①初期发育的土体浅薄，拥有腐殖质层（Ah）、母</w:t>
            </w:r>
            <w:r>
              <w:rPr>
                <w:lang w:val="en-US"/>
              </w:rPr>
              <w:br/>
              <w:t>质层（C）、岩石层（R）,常呈A-C或A-R构型。②Ah层土壤呈棕黑色至</w:t>
            </w:r>
            <w:r>
              <w:rPr>
                <w:lang w:val="en-US"/>
              </w:rPr>
              <w:br/>
              <w:t>暗橄榄棕色，有机质含量较为丰富，一般20</w:t>
            </w:r>
            <w:r>
              <w:rPr>
                <w:rFonts w:hint="eastAsia"/>
                <w:lang w:val="en-US"/>
              </w:rPr>
              <w:t>～</w:t>
            </w:r>
            <w:r>
              <w:rPr>
                <w:lang w:val="en-US"/>
              </w:rPr>
              <w:t>40g/kg,腐殖化程度高。</w:t>
            </w:r>
            <w:r>
              <w:rPr>
                <w:lang w:val="en-US"/>
              </w:rPr>
              <w:br/>
              <w:t>③幼年期和发育期的土</w:t>
            </w:r>
            <w:proofErr w:type="gramStart"/>
            <w:r>
              <w:rPr>
                <w:lang w:val="en-US"/>
              </w:rPr>
              <w:t>体逐渐</w:t>
            </w:r>
            <w:proofErr w:type="gramEnd"/>
            <w:r>
              <w:rPr>
                <w:lang w:val="en-US"/>
              </w:rPr>
              <w:t>增厚，逐步分化出BC层（过渡层）和C层</w:t>
            </w:r>
            <w:r>
              <w:rPr>
                <w:lang w:val="en-US"/>
              </w:rPr>
              <w:br/>
              <w:t>（母质层）。④心土层黄棕色或黄色，常有灰斑和铁锰结核。表土层为核粒</w:t>
            </w:r>
            <w:r>
              <w:rPr>
                <w:lang w:val="en-US"/>
              </w:rPr>
              <w:br/>
              <w:t>或粒状结构，心土层</w:t>
            </w:r>
            <w:proofErr w:type="gramStart"/>
            <w:r>
              <w:rPr>
                <w:lang w:val="en-US"/>
              </w:rPr>
              <w:t>棱</w:t>
            </w:r>
            <w:proofErr w:type="gramEnd"/>
            <w:r>
              <w:rPr>
                <w:lang w:val="en-US"/>
              </w:rPr>
              <w:t>块状结构，结构体表面光滑。⑤土壤质地黏重，</w:t>
            </w:r>
            <w:proofErr w:type="gramStart"/>
            <w:r>
              <w:rPr>
                <w:lang w:val="en-US"/>
              </w:rPr>
              <w:t>黏</w:t>
            </w:r>
            <w:proofErr w:type="gramEnd"/>
            <w:r>
              <w:rPr>
                <w:lang w:val="en-US"/>
              </w:rPr>
              <w:br/>
              <w:t>土矿物以伊利石、蛭石、水云母为主。</w:t>
            </w:r>
            <w:r>
              <w:rPr>
                <w:lang w:val="en-US" w:eastAsia="en-US"/>
              </w:rPr>
              <w:t>土壤呈中性至碱性反应，pH</w:t>
            </w:r>
            <w:r>
              <w:rPr>
                <w:lang w:val="en-US" w:eastAsia="en-US"/>
              </w:rPr>
              <w:br/>
              <w:t>7.0</w:t>
            </w:r>
            <w:r>
              <w:rPr>
                <w:rFonts w:hint="eastAsia"/>
                <w:lang w:val="en-US"/>
              </w:rPr>
              <w:t>～</w:t>
            </w:r>
            <w:r>
              <w:rPr>
                <w:lang w:val="en-US" w:eastAsia="en-US"/>
              </w:rPr>
              <w:t>8.5</w:t>
            </w:r>
          </w:p>
        </w:tc>
      </w:tr>
      <w:tr w:rsidR="00C975FC" w14:paraId="0997ECB5" w14:textId="77777777">
        <w:trPr>
          <w:trHeight w:hRule="exact" w:val="7766"/>
          <w:jc w:val="center"/>
        </w:trPr>
        <w:tc>
          <w:tcPr>
            <w:tcW w:w="1090" w:type="dxa"/>
            <w:vMerge/>
            <w:tcBorders>
              <w:left w:val="single" w:sz="4" w:space="0" w:color="auto"/>
              <w:bottom w:val="single" w:sz="4" w:space="0" w:color="auto"/>
            </w:tcBorders>
            <w:shd w:val="clear" w:color="auto" w:fill="auto"/>
            <w:vAlign w:val="center"/>
          </w:tcPr>
          <w:p w14:paraId="731F5803" w14:textId="77777777" w:rsidR="00C975FC" w:rsidRDefault="00C975FC">
            <w:pPr>
              <w:jc w:val="center"/>
              <w:rPr>
                <w:rFonts w:ascii="宋体" w:eastAsia="宋体" w:hAnsi="宋体" w:cs="宋体"/>
                <w:sz w:val="18"/>
                <w:szCs w:val="18"/>
                <w:lang w:val="zh-CN" w:eastAsia="zh-CN" w:bidi="zh-CN"/>
              </w:rPr>
            </w:pPr>
          </w:p>
        </w:tc>
        <w:tc>
          <w:tcPr>
            <w:tcW w:w="1080" w:type="dxa"/>
            <w:vMerge/>
            <w:tcBorders>
              <w:left w:val="single" w:sz="4" w:space="0" w:color="auto"/>
              <w:bottom w:val="single" w:sz="4" w:space="0" w:color="auto"/>
            </w:tcBorders>
            <w:shd w:val="clear" w:color="auto" w:fill="auto"/>
            <w:vAlign w:val="center"/>
          </w:tcPr>
          <w:p w14:paraId="148052B8" w14:textId="77777777" w:rsidR="00C975FC" w:rsidRDefault="00C975FC">
            <w:pPr>
              <w:jc w:val="center"/>
              <w:rPr>
                <w:rFonts w:ascii="宋体" w:eastAsia="宋体" w:hAnsi="宋体" w:cs="宋体"/>
                <w:sz w:val="18"/>
                <w:szCs w:val="18"/>
                <w:lang w:val="zh-CN" w:eastAsia="zh-CN" w:bidi="zh-CN"/>
              </w:rPr>
            </w:pPr>
          </w:p>
        </w:tc>
        <w:tc>
          <w:tcPr>
            <w:tcW w:w="1085" w:type="dxa"/>
            <w:tcBorders>
              <w:top w:val="single" w:sz="4" w:space="0" w:color="auto"/>
              <w:left w:val="single" w:sz="4" w:space="0" w:color="auto"/>
              <w:bottom w:val="single" w:sz="4" w:space="0" w:color="auto"/>
            </w:tcBorders>
            <w:shd w:val="clear" w:color="auto" w:fill="auto"/>
            <w:vAlign w:val="center"/>
          </w:tcPr>
          <w:p w14:paraId="19F2186A"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火山灰土</w:t>
            </w:r>
          </w:p>
        </w:tc>
        <w:tc>
          <w:tcPr>
            <w:tcW w:w="5981" w:type="dxa"/>
            <w:tcBorders>
              <w:top w:val="single" w:sz="4" w:space="0" w:color="auto"/>
              <w:left w:val="single" w:sz="4" w:space="0" w:color="auto"/>
              <w:bottom w:val="single" w:sz="4" w:space="0" w:color="auto"/>
              <w:right w:val="single" w:sz="4" w:space="0" w:color="auto"/>
            </w:tcBorders>
            <w:shd w:val="clear" w:color="auto" w:fill="auto"/>
            <w:vAlign w:val="center"/>
          </w:tcPr>
          <w:p w14:paraId="779F5D7E" w14:textId="77777777" w:rsidR="00C975FC" w:rsidRDefault="00000000">
            <w:pPr>
              <w:pStyle w:val="a9"/>
              <w:spacing w:line="224" w:lineRule="exact"/>
              <w:jc w:val="both"/>
              <w:rPr>
                <w:lang w:val="en-US"/>
              </w:rPr>
            </w:pPr>
            <w:r>
              <w:rPr>
                <w:b/>
                <w:bCs/>
              </w:rPr>
              <w:t>定义：</w:t>
            </w:r>
            <w:r>
              <w:rPr>
                <w:lang w:val="en-US"/>
              </w:rPr>
              <w:t>由第四纪火山喷发碎屑物和</w:t>
            </w:r>
            <w:proofErr w:type="gramStart"/>
            <w:r>
              <w:rPr>
                <w:lang w:val="en-US"/>
              </w:rPr>
              <w:t>尘状</w:t>
            </w:r>
            <w:proofErr w:type="gramEnd"/>
            <w:r>
              <w:rPr>
                <w:lang w:val="en-US"/>
              </w:rPr>
              <w:t>堆积物发育的初育土，玄武岩等固</w:t>
            </w:r>
            <w:r>
              <w:rPr>
                <w:lang w:val="en-US"/>
              </w:rPr>
              <w:br/>
              <w:t>结熔岩风化物亦可形成此类土壤。</w:t>
            </w:r>
          </w:p>
          <w:p w14:paraId="37D29373" w14:textId="77777777" w:rsidR="00C975FC" w:rsidRDefault="00000000">
            <w:pPr>
              <w:pStyle w:val="a9"/>
              <w:spacing w:line="224" w:lineRule="exact"/>
              <w:jc w:val="both"/>
              <w:rPr>
                <w:lang w:val="en-US"/>
              </w:rPr>
            </w:pPr>
            <w:r>
              <w:rPr>
                <w:b/>
                <w:bCs/>
              </w:rPr>
              <w:t>成土环境与分布区域：</w:t>
            </w:r>
            <w:proofErr w:type="gramStart"/>
            <w:r>
              <w:rPr>
                <w:lang w:val="en-US"/>
              </w:rPr>
              <w:t>母质多垒结为</w:t>
            </w:r>
            <w:proofErr w:type="gramEnd"/>
            <w:r>
              <w:rPr>
                <w:lang w:val="en-US"/>
              </w:rPr>
              <w:t>疏松多孔的玻璃质熔岩块，并多少含</w:t>
            </w:r>
            <w:r>
              <w:rPr>
                <w:lang w:val="en-US"/>
              </w:rPr>
              <w:br/>
              <w:t>有浮石、火山弹、火山渣，具有疏松、质轻、多孔的固有属性，容重</w:t>
            </w:r>
            <w:r>
              <w:rPr>
                <w:lang w:val="en-US"/>
              </w:rPr>
              <w:br/>
              <w:t>＜1g/cm</w:t>
            </w:r>
            <w:r>
              <w:rPr>
                <w:rFonts w:hint="eastAsia"/>
                <w:vertAlign w:val="superscript"/>
                <w:lang w:val="en-US"/>
              </w:rPr>
              <w:t>3</w:t>
            </w:r>
            <w:r>
              <w:rPr>
                <w:lang w:val="en-US"/>
              </w:rPr>
              <w:t>,孔隙率50%</w:t>
            </w:r>
            <w:r>
              <w:rPr>
                <w:rFonts w:hint="eastAsia"/>
                <w:lang w:val="en-US"/>
              </w:rPr>
              <w:t>～</w:t>
            </w:r>
            <w:r>
              <w:rPr>
                <w:lang w:val="en-US"/>
              </w:rPr>
              <w:t>80%,吸水力强，对土壤发育性状影响大。火山</w:t>
            </w:r>
            <w:r>
              <w:rPr>
                <w:lang w:val="en-US"/>
              </w:rPr>
              <w:br/>
              <w:t>喷发物中的玻璃质碎屑、粉尘渣及浮石等，物理风化强，母质疏松多孔，</w:t>
            </w:r>
            <w:r>
              <w:rPr>
                <w:lang w:val="en-US"/>
              </w:rPr>
              <w:br/>
              <w:t>质地粗,容重小,易于就地形成火山灰土和暗火山灰土。而玄武岩抗风化</w:t>
            </w:r>
            <w:r>
              <w:rPr>
                <w:lang w:val="en-US"/>
              </w:rPr>
              <w:br/>
              <w:t>力较强,除岩体裸露外,残坡积物质地相对较细,在生草和草甸疏林植被</w:t>
            </w:r>
            <w:r>
              <w:rPr>
                <w:lang w:val="en-US"/>
              </w:rPr>
              <w:br/>
              <w:t>作用下,易发育成基性岩火山灰土。火山灰土总面积不大,但分布零星,</w:t>
            </w:r>
            <w:r>
              <w:rPr>
                <w:lang w:val="en-US"/>
              </w:rPr>
              <w:br/>
              <w:t>地理范围跨度大,黑龙江、辽宁、吉林、内蒙古、山西、新疆、云南、海南等省（区、市）山丘火山口附近均有散布,尤以腾冲、五大连池和海南著称。</w:t>
            </w:r>
          </w:p>
          <w:p w14:paraId="246F732D" w14:textId="77777777" w:rsidR="00C975FC" w:rsidRDefault="00000000">
            <w:pPr>
              <w:pStyle w:val="a9"/>
              <w:spacing w:line="224" w:lineRule="exact"/>
              <w:jc w:val="both"/>
              <w:rPr>
                <w:lang w:val="en-US"/>
              </w:rPr>
            </w:pPr>
            <w:r>
              <w:rPr>
                <w:b/>
                <w:bCs/>
              </w:rPr>
              <w:t>成土过程：</w:t>
            </w:r>
            <w:r>
              <w:rPr>
                <w:lang w:val="en-US"/>
              </w:rPr>
              <w:t>火山灰土成土时间短暂,处于原始发育阶段,仅具有初育土的</w:t>
            </w:r>
            <w:r>
              <w:rPr>
                <w:lang w:val="en-US"/>
              </w:rPr>
              <w:br/>
              <w:t>成土特征,但其所处生物气候条件和火山喷出物的产状</w:t>
            </w:r>
            <w:proofErr w:type="gramStart"/>
            <w:r>
              <w:rPr>
                <w:lang w:val="en-US"/>
              </w:rPr>
              <w:t>与时期</w:t>
            </w:r>
            <w:proofErr w:type="gramEnd"/>
            <w:r>
              <w:rPr>
                <w:lang w:val="en-US"/>
              </w:rPr>
              <w:t>不同,土壤</w:t>
            </w:r>
            <w:r>
              <w:rPr>
                <w:lang w:val="en-US"/>
              </w:rPr>
              <w:br/>
              <w:t>发育有明显差异。</w:t>
            </w:r>
          </w:p>
          <w:p w14:paraId="62A25B5D" w14:textId="77777777" w:rsidR="00C975FC" w:rsidRDefault="00000000">
            <w:pPr>
              <w:pStyle w:val="a9"/>
              <w:spacing w:line="224" w:lineRule="exact"/>
              <w:jc w:val="both"/>
              <w:rPr>
                <w:sz w:val="17"/>
                <w:szCs w:val="17"/>
              </w:rPr>
            </w:pPr>
            <w:r>
              <w:rPr>
                <w:b/>
                <w:bCs/>
              </w:rPr>
              <w:t>剖面特征及主要属性：</w:t>
            </w:r>
            <w:r>
              <w:rPr>
                <w:lang w:val="en-US"/>
              </w:rPr>
              <w:t>①剖面发生</w:t>
            </w:r>
            <w:proofErr w:type="gramStart"/>
            <w:r>
              <w:rPr>
                <w:lang w:val="en-US"/>
              </w:rPr>
              <w:t>层分异小</w:t>
            </w:r>
            <w:proofErr w:type="gramEnd"/>
            <w:r>
              <w:rPr>
                <w:lang w:val="en-US"/>
              </w:rPr>
              <w:t>,色泽差异大,母质特征明</w:t>
            </w:r>
            <w:r>
              <w:rPr>
                <w:lang w:val="en-US"/>
              </w:rPr>
              <w:br/>
              <w:t>显；土体由灰黑色及暗褐色等疏松多孔的玻璃质熔岩块叠置成，一般具有</w:t>
            </w:r>
            <w:r>
              <w:rPr>
                <w:lang w:val="en-US"/>
              </w:rPr>
              <w:br/>
              <w:t>腐殖质层（Ah）、过渡层（AC）、母质层（C）,常呈Ah-AC-C构型。</w:t>
            </w:r>
            <w:r>
              <w:rPr>
                <w:lang w:val="en-US"/>
              </w:rPr>
              <w:br/>
              <w:t>②Ah层颜色深暗，疏松，结构良好，有机质含量很高而无泥岩化特征。</w:t>
            </w:r>
            <w:r>
              <w:rPr>
                <w:lang w:val="en-US"/>
              </w:rPr>
              <w:br/>
              <w:t>③AC</w:t>
            </w:r>
            <w:proofErr w:type="gramStart"/>
            <w:r>
              <w:rPr>
                <w:lang w:val="en-US"/>
              </w:rPr>
              <w:t>层暗棕</w:t>
            </w:r>
            <w:proofErr w:type="gramEnd"/>
            <w:r>
              <w:rPr>
                <w:lang w:val="en-US"/>
              </w:rPr>
              <w:t>灰色，仍较疏松，火山碎屑</w:t>
            </w:r>
            <w:proofErr w:type="gramStart"/>
            <w:r>
              <w:rPr>
                <w:lang w:val="en-US"/>
              </w:rPr>
              <w:t>物明显</w:t>
            </w:r>
            <w:proofErr w:type="gramEnd"/>
            <w:r>
              <w:rPr>
                <w:lang w:val="en-US"/>
              </w:rPr>
              <w:t>增多。④C</w:t>
            </w:r>
            <w:proofErr w:type="gramStart"/>
            <w:r>
              <w:rPr>
                <w:lang w:val="en-US"/>
              </w:rPr>
              <w:t>层色杂</w:t>
            </w:r>
            <w:proofErr w:type="gramEnd"/>
            <w:r>
              <w:rPr>
                <w:lang w:val="en-US"/>
              </w:rPr>
              <w:t>，常为半</w:t>
            </w:r>
            <w:r>
              <w:rPr>
                <w:lang w:val="en-US"/>
              </w:rPr>
              <w:br/>
              <w:t>风化浮石碎块或新鲜火山喷发物。在南方,有时心土层可见铁锰斑,甚至</w:t>
            </w:r>
            <w:r>
              <w:rPr>
                <w:lang w:val="en-US"/>
              </w:rPr>
              <w:br/>
              <w:t>有铁锰结核出现。⑤土体厚薄不等,除基性岩发育的火山灰土颗粒较细</w:t>
            </w:r>
            <w:r>
              <w:rPr>
                <w:lang w:val="en-US"/>
              </w:rPr>
              <w:br/>
              <w:t>外,其他火山灰土的细粉砂和粗粉砂含量均很高,且</w:t>
            </w:r>
            <w:proofErr w:type="gramStart"/>
            <w:r>
              <w:rPr>
                <w:lang w:val="en-US"/>
              </w:rPr>
              <w:t>砾质粗骨性</w:t>
            </w:r>
            <w:proofErr w:type="gramEnd"/>
            <w:r>
              <w:rPr>
                <w:lang w:val="en-US"/>
              </w:rPr>
              <w:t>强,孔隙</w:t>
            </w:r>
            <w:r>
              <w:rPr>
                <w:lang w:val="en-US"/>
              </w:rPr>
              <w:br/>
              <w:t>特别发达。孔隙率高达50%</w:t>
            </w:r>
            <w:r>
              <w:rPr>
                <w:rFonts w:hint="eastAsia"/>
                <w:lang w:val="en-US"/>
              </w:rPr>
              <w:t>～</w:t>
            </w:r>
            <w:r>
              <w:rPr>
                <w:lang w:val="en-US"/>
              </w:rPr>
              <w:t>80%,容重＜1g/cm</w:t>
            </w:r>
            <w:r>
              <w:rPr>
                <w:rFonts w:hint="eastAsia"/>
                <w:vertAlign w:val="superscript"/>
                <w:lang w:val="en-US"/>
              </w:rPr>
              <w:t>3</w:t>
            </w:r>
            <w:r>
              <w:rPr>
                <w:lang w:val="en-US"/>
              </w:rPr>
              <w:t>,表层有机质含量较高，</w:t>
            </w:r>
            <w:r>
              <w:rPr>
                <w:lang w:val="en-US"/>
              </w:rPr>
              <w:br/>
              <w:t>可达100g/kg以上，往下明显降低。⑥土壤微酸性至中性的，pH5.5</w:t>
            </w:r>
            <w:r>
              <w:rPr>
                <w:rFonts w:hint="eastAsia"/>
                <w:lang w:val="en-US"/>
              </w:rPr>
              <w:t>～</w:t>
            </w:r>
            <w:r>
              <w:rPr>
                <w:lang w:val="en-US"/>
              </w:rPr>
              <w:br/>
              <w:t>7.0,表层略低于下层。新期火山灰土高于老期火山灰土，土壤pH6</w:t>
            </w:r>
            <w:r>
              <w:rPr>
                <w:rFonts w:hint="eastAsia"/>
                <w:lang w:val="en-US"/>
              </w:rPr>
              <w:t>～</w:t>
            </w:r>
            <w:r>
              <w:rPr>
                <w:lang w:val="en-US"/>
              </w:rPr>
              <w:t>7,</w:t>
            </w:r>
            <w:r>
              <w:rPr>
                <w:lang w:val="en-US"/>
              </w:rPr>
              <w:br/>
              <w:t>盐基饱和，土壤阳离子交换量＞25cmol（+）/kg</w:t>
            </w:r>
            <w:r>
              <w:rPr>
                <w:rFonts w:hint="eastAsia"/>
                <w:lang w:val="en-US"/>
              </w:rPr>
              <w:t>。</w:t>
            </w:r>
            <w:r>
              <w:rPr>
                <w:lang w:val="en-US"/>
              </w:rPr>
              <w:t>⑦矿物风化程度弱，多</w:t>
            </w:r>
            <w:r>
              <w:rPr>
                <w:lang w:val="en-US"/>
              </w:rPr>
              <w:br/>
              <w:t>种矿物复合并存的特征，土壤黏土矿物成分复杂，在黏粒（＜0.002</w:t>
            </w:r>
            <w:r>
              <w:rPr>
                <w:lang w:val="en-US"/>
              </w:rPr>
              <w:br/>
              <w:t>mm）矿物中，以伊利石、蒙脱石等2</w:t>
            </w:r>
            <w:r>
              <w:rPr>
                <w:rFonts w:hint="eastAsia"/>
                <w:lang w:val="en-US"/>
              </w:rPr>
              <w:t>∶</w:t>
            </w:r>
            <w:r>
              <w:rPr>
                <w:lang w:val="en-US"/>
              </w:rPr>
              <w:t>1型矿物占优势（50%</w:t>
            </w:r>
            <w:r>
              <w:rPr>
                <w:rFonts w:hint="eastAsia"/>
                <w:lang w:val="en-US"/>
              </w:rPr>
              <w:t>～</w:t>
            </w:r>
            <w:r>
              <w:rPr>
                <w:lang w:val="en-US"/>
              </w:rPr>
              <w:t>60%）；原</w:t>
            </w:r>
            <w:r>
              <w:rPr>
                <w:lang w:val="en-US"/>
              </w:rPr>
              <w:br/>
              <w:t>生矿物显著减少,几乎不含高岭石,而同时存在少量非晶质水铝英石</w:t>
            </w:r>
          </w:p>
        </w:tc>
      </w:tr>
    </w:tbl>
    <w:p w14:paraId="2460A124" w14:textId="77777777" w:rsidR="00C975FC" w:rsidRDefault="00000000">
      <w:pPr>
        <w:spacing w:line="1" w:lineRule="exact"/>
        <w:rPr>
          <w:sz w:val="2"/>
          <w:szCs w:val="2"/>
          <w:lang w:eastAsia="zh-CN"/>
        </w:rPr>
      </w:pPr>
      <w:r>
        <w:rPr>
          <w:lang w:eastAsia="zh-CN"/>
        </w:rPr>
        <w:br w:type="page"/>
      </w:r>
    </w:p>
    <w:p w14:paraId="2A129D33"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5"/>
        <w:gridCol w:w="1085"/>
        <w:gridCol w:w="1080"/>
        <w:gridCol w:w="5986"/>
      </w:tblGrid>
      <w:tr w:rsidR="00C975FC" w14:paraId="03A759ED" w14:textId="77777777">
        <w:trPr>
          <w:trHeight w:hRule="exact" w:val="365"/>
          <w:jc w:val="center"/>
        </w:trPr>
        <w:tc>
          <w:tcPr>
            <w:tcW w:w="1085" w:type="dxa"/>
            <w:tcBorders>
              <w:top w:val="single" w:sz="4" w:space="0" w:color="auto"/>
              <w:left w:val="single" w:sz="4" w:space="0" w:color="auto"/>
            </w:tcBorders>
            <w:shd w:val="clear" w:color="auto" w:fill="auto"/>
            <w:vAlign w:val="center"/>
          </w:tcPr>
          <w:p w14:paraId="27256D12" w14:textId="77777777" w:rsidR="00C975FC" w:rsidRDefault="00000000">
            <w:pPr>
              <w:pStyle w:val="a9"/>
              <w:spacing w:line="240" w:lineRule="auto"/>
              <w:jc w:val="center"/>
            </w:pPr>
            <w:r>
              <w:t>土纲</w:t>
            </w:r>
          </w:p>
        </w:tc>
        <w:tc>
          <w:tcPr>
            <w:tcW w:w="1085" w:type="dxa"/>
            <w:tcBorders>
              <w:top w:val="single" w:sz="4" w:space="0" w:color="auto"/>
              <w:left w:val="single" w:sz="4" w:space="0" w:color="auto"/>
            </w:tcBorders>
            <w:shd w:val="clear" w:color="auto" w:fill="auto"/>
            <w:vAlign w:val="center"/>
          </w:tcPr>
          <w:p w14:paraId="61D60036" w14:textId="77777777" w:rsidR="00C975FC" w:rsidRDefault="00000000">
            <w:pPr>
              <w:pStyle w:val="a9"/>
              <w:spacing w:line="240" w:lineRule="auto"/>
              <w:jc w:val="center"/>
            </w:pPr>
            <w:r>
              <w:t>亚纲</w:t>
            </w:r>
          </w:p>
        </w:tc>
        <w:tc>
          <w:tcPr>
            <w:tcW w:w="1080" w:type="dxa"/>
            <w:tcBorders>
              <w:top w:val="single" w:sz="4" w:space="0" w:color="auto"/>
              <w:left w:val="single" w:sz="4" w:space="0" w:color="auto"/>
            </w:tcBorders>
            <w:shd w:val="clear" w:color="auto" w:fill="auto"/>
            <w:vAlign w:val="center"/>
          </w:tcPr>
          <w:p w14:paraId="69D30C0E" w14:textId="77777777" w:rsidR="00C975FC" w:rsidRDefault="00000000">
            <w:pPr>
              <w:pStyle w:val="a9"/>
              <w:spacing w:line="240" w:lineRule="auto"/>
              <w:jc w:val="center"/>
            </w:pPr>
            <w:r>
              <w:t>土类</w:t>
            </w:r>
          </w:p>
        </w:tc>
        <w:tc>
          <w:tcPr>
            <w:tcW w:w="5986" w:type="dxa"/>
            <w:tcBorders>
              <w:top w:val="single" w:sz="4" w:space="0" w:color="auto"/>
              <w:left w:val="single" w:sz="4" w:space="0" w:color="auto"/>
              <w:right w:val="single" w:sz="4" w:space="0" w:color="auto"/>
            </w:tcBorders>
            <w:shd w:val="clear" w:color="auto" w:fill="auto"/>
            <w:vAlign w:val="center"/>
          </w:tcPr>
          <w:p w14:paraId="60825943" w14:textId="77777777" w:rsidR="00C975FC" w:rsidRDefault="00000000">
            <w:pPr>
              <w:pStyle w:val="a9"/>
              <w:spacing w:line="240" w:lineRule="auto"/>
              <w:jc w:val="center"/>
            </w:pPr>
            <w:r>
              <w:t>土类分类依据</w:t>
            </w:r>
          </w:p>
        </w:tc>
      </w:tr>
      <w:tr w:rsidR="00C975FC" w14:paraId="49A1F9AB" w14:textId="77777777">
        <w:trPr>
          <w:trHeight w:hRule="exact" w:val="4872"/>
          <w:jc w:val="center"/>
        </w:trPr>
        <w:tc>
          <w:tcPr>
            <w:tcW w:w="1085" w:type="dxa"/>
            <w:vMerge w:val="restart"/>
            <w:tcBorders>
              <w:top w:val="single" w:sz="4" w:space="0" w:color="auto"/>
              <w:left w:val="single" w:sz="4" w:space="0" w:color="auto"/>
            </w:tcBorders>
            <w:shd w:val="clear" w:color="auto" w:fill="auto"/>
            <w:vAlign w:val="center"/>
          </w:tcPr>
          <w:p w14:paraId="463192DE"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初育土</w:t>
            </w:r>
          </w:p>
        </w:tc>
        <w:tc>
          <w:tcPr>
            <w:tcW w:w="1085" w:type="dxa"/>
            <w:vMerge w:val="restart"/>
            <w:tcBorders>
              <w:top w:val="single" w:sz="4" w:space="0" w:color="auto"/>
              <w:left w:val="single" w:sz="4" w:space="0" w:color="auto"/>
            </w:tcBorders>
            <w:shd w:val="clear" w:color="auto" w:fill="auto"/>
            <w:vAlign w:val="center"/>
          </w:tcPr>
          <w:p w14:paraId="76DC2A35"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石质初育土</w:t>
            </w:r>
            <w:proofErr w:type="gramEnd"/>
          </w:p>
        </w:tc>
        <w:tc>
          <w:tcPr>
            <w:tcW w:w="1080" w:type="dxa"/>
            <w:tcBorders>
              <w:top w:val="single" w:sz="4" w:space="0" w:color="auto"/>
              <w:left w:val="single" w:sz="4" w:space="0" w:color="auto"/>
            </w:tcBorders>
            <w:shd w:val="clear" w:color="auto" w:fill="auto"/>
            <w:vAlign w:val="center"/>
          </w:tcPr>
          <w:p w14:paraId="774C321B"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紫色土</w:t>
            </w:r>
          </w:p>
        </w:tc>
        <w:tc>
          <w:tcPr>
            <w:tcW w:w="5986" w:type="dxa"/>
            <w:tcBorders>
              <w:top w:val="single" w:sz="4" w:space="0" w:color="auto"/>
              <w:left w:val="single" w:sz="4" w:space="0" w:color="auto"/>
              <w:right w:val="single" w:sz="4" w:space="0" w:color="auto"/>
            </w:tcBorders>
            <w:shd w:val="clear" w:color="auto" w:fill="auto"/>
            <w:vAlign w:val="center"/>
          </w:tcPr>
          <w:p w14:paraId="412B2394" w14:textId="77777777" w:rsidR="00C975FC" w:rsidRDefault="00000000">
            <w:pPr>
              <w:pStyle w:val="a9"/>
              <w:spacing w:line="223" w:lineRule="exact"/>
              <w:jc w:val="both"/>
              <w:rPr>
                <w:lang w:val="en-US"/>
              </w:rPr>
            </w:pPr>
            <w:r>
              <w:rPr>
                <w:b/>
                <w:bCs/>
              </w:rPr>
              <w:t>定义：</w:t>
            </w:r>
            <w:r>
              <w:rPr>
                <w:lang w:val="en-US"/>
              </w:rPr>
              <w:t>在热带、亚热带由紫色</w:t>
            </w:r>
            <w:proofErr w:type="gramStart"/>
            <w:r>
              <w:rPr>
                <w:lang w:val="en-US"/>
              </w:rPr>
              <w:t>岩类风化</w:t>
            </w:r>
            <w:proofErr w:type="gramEnd"/>
            <w:r>
              <w:rPr>
                <w:lang w:val="en-US"/>
              </w:rPr>
              <w:t>而形成的初育土。</w:t>
            </w:r>
          </w:p>
          <w:p w14:paraId="2F00C2A7" w14:textId="77777777" w:rsidR="00C975FC" w:rsidRDefault="00000000">
            <w:pPr>
              <w:pStyle w:val="a9"/>
              <w:spacing w:line="223" w:lineRule="exact"/>
              <w:jc w:val="both"/>
              <w:rPr>
                <w:sz w:val="17"/>
                <w:szCs w:val="17"/>
              </w:rPr>
            </w:pPr>
            <w:r>
              <w:rPr>
                <w:b/>
                <w:bCs/>
              </w:rPr>
              <w:t>成土环境与分布区域：</w:t>
            </w:r>
            <w:r>
              <w:rPr>
                <w:lang w:val="en-US"/>
              </w:rPr>
              <w:t>①影响紫色土形成和土壤属性的因素很多，但作为</w:t>
            </w:r>
            <w:r>
              <w:rPr>
                <w:lang w:val="en-US"/>
              </w:rPr>
              <w:br/>
              <w:t>岩性土，紫色母岩性质无疑是其最直接、最主要的影响因素，多数情况</w:t>
            </w:r>
            <w:r>
              <w:rPr>
                <w:lang w:val="en-US"/>
              </w:rPr>
              <w:br/>
              <w:t>下，母岩决定了紫色土的色泽差别，影响了土壤质地和酸碱度；其次，生</w:t>
            </w:r>
            <w:r>
              <w:rPr>
                <w:lang w:val="en-US"/>
              </w:rPr>
              <w:br/>
              <w:t>物气候、地形条件、人为耕作等也是影响紫色土形成发育不可忽视的重要</w:t>
            </w:r>
            <w:r>
              <w:rPr>
                <w:lang w:val="en-US"/>
              </w:rPr>
              <w:br/>
              <w:t>因素。②紫色土分布范围广，南起海南，北抵秦岭，西至横断山系，东达</w:t>
            </w:r>
            <w:r>
              <w:rPr>
                <w:lang w:val="en-US"/>
              </w:rPr>
              <w:br/>
              <w:t>东海之滨，其中以四川盆地规模最大，分布最为集中；此外，其分布区地</w:t>
            </w:r>
            <w:r>
              <w:rPr>
                <w:lang w:val="en-US"/>
              </w:rPr>
              <w:br/>
              <w:t>跨热带、亚热带，常与水稻土、地带性土壤呈复区。</w:t>
            </w:r>
          </w:p>
          <w:p w14:paraId="4B384AFF" w14:textId="77777777" w:rsidR="00C975FC" w:rsidRDefault="00000000">
            <w:pPr>
              <w:pStyle w:val="a9"/>
              <w:spacing w:line="223" w:lineRule="exact"/>
              <w:jc w:val="both"/>
              <w:rPr>
                <w:sz w:val="17"/>
                <w:szCs w:val="17"/>
              </w:rPr>
            </w:pPr>
            <w:r>
              <w:rPr>
                <w:b/>
                <w:bCs/>
              </w:rPr>
              <w:t>成土过程：</w:t>
            </w:r>
            <w:r>
              <w:rPr>
                <w:lang w:val="en-US"/>
              </w:rPr>
              <w:t>紫色土因侵蚀强烈而风化成土速度较快，仍保持初期发育阶</w:t>
            </w:r>
            <w:r>
              <w:rPr>
                <w:lang w:val="en-US"/>
              </w:rPr>
              <w:br/>
              <w:t>段，土壤剖面通体呈稳定的紫色、紫棕色、棕紫色、红棕紫色、红紫色、</w:t>
            </w:r>
            <w:r>
              <w:rPr>
                <w:lang w:val="en-US"/>
              </w:rPr>
              <w:br/>
              <w:t>黄紫色等。在一些地形平缓地段，坡</w:t>
            </w:r>
            <w:proofErr w:type="gramStart"/>
            <w:r>
              <w:rPr>
                <w:lang w:val="en-US"/>
              </w:rPr>
              <w:t>麓</w:t>
            </w:r>
            <w:proofErr w:type="gramEnd"/>
            <w:r>
              <w:rPr>
                <w:lang w:val="en-US"/>
              </w:rPr>
              <w:t>和丘坡下部以及植被保存较好地</w:t>
            </w:r>
            <w:r>
              <w:rPr>
                <w:lang w:val="en-US"/>
              </w:rPr>
              <w:br/>
              <w:t>区，生物过程在土壤形成中得以持续，土壤剖面会发生一定程度的分化。</w:t>
            </w:r>
            <w:r>
              <w:rPr>
                <w:sz w:val="17"/>
                <w:szCs w:val="17"/>
              </w:rPr>
              <w:br/>
            </w:r>
            <w:r>
              <w:rPr>
                <w:b/>
                <w:bCs/>
              </w:rPr>
              <w:t>剖面特征及主要属性：</w:t>
            </w:r>
            <w:r>
              <w:rPr>
                <w:lang w:val="en-US"/>
              </w:rPr>
              <w:t>①通常土体较薄、剖面层次分化不明显，一般具有</w:t>
            </w:r>
            <w:r>
              <w:rPr>
                <w:lang w:val="en-US"/>
              </w:rPr>
              <w:br/>
              <w:t>表土层（A）、过渡层（AC）、母质层（C）,常呈A-AC-C或A-C构型，</w:t>
            </w:r>
            <w:r>
              <w:rPr>
                <w:lang w:val="en-US"/>
              </w:rPr>
              <w:br/>
              <w:t>基本保持了母岩理化性质特征。②通常，紫色土剖面分化微弱，母质碎屑</w:t>
            </w:r>
            <w:r>
              <w:rPr>
                <w:lang w:val="en-US"/>
              </w:rPr>
              <w:br/>
              <w:t>含量高，土壤结构不稳定，且颜色与紫色母岩差异很小；但在一些坡</w:t>
            </w:r>
            <w:proofErr w:type="gramStart"/>
            <w:r>
              <w:rPr>
                <w:lang w:val="en-US"/>
              </w:rPr>
              <w:t>麓</w:t>
            </w:r>
            <w:proofErr w:type="gramEnd"/>
            <w:r>
              <w:rPr>
                <w:lang w:val="en-US"/>
              </w:rPr>
              <w:t>和</w:t>
            </w:r>
            <w:r>
              <w:rPr>
                <w:lang w:val="en-US"/>
              </w:rPr>
              <w:br/>
              <w:t>地形平缓地段，土体有所增厚，加上区域湿润气候影响，发育层加深，甚</w:t>
            </w:r>
            <w:r>
              <w:rPr>
                <w:lang w:val="en-US"/>
              </w:rPr>
              <w:br/>
              <w:t>至可见Bw层。③虽然紫色土有机质含量普遍偏低，但除少数酸性紫砂岩</w:t>
            </w:r>
            <w:r>
              <w:rPr>
                <w:lang w:val="en-US"/>
              </w:rPr>
              <w:br/>
              <w:t>发育土体外，多富含矿质养分，自然肥力较高</w:t>
            </w:r>
          </w:p>
        </w:tc>
      </w:tr>
      <w:tr w:rsidR="00C975FC" w14:paraId="16BB5FBF" w14:textId="77777777">
        <w:trPr>
          <w:trHeight w:hRule="exact" w:val="4512"/>
          <w:jc w:val="center"/>
        </w:trPr>
        <w:tc>
          <w:tcPr>
            <w:tcW w:w="1085" w:type="dxa"/>
            <w:vMerge/>
            <w:tcBorders>
              <w:left w:val="single" w:sz="4" w:space="0" w:color="auto"/>
            </w:tcBorders>
            <w:shd w:val="clear" w:color="auto" w:fill="auto"/>
            <w:vAlign w:val="center"/>
          </w:tcPr>
          <w:p w14:paraId="65F3F793"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tcBorders>
            <w:shd w:val="clear" w:color="auto" w:fill="auto"/>
            <w:vAlign w:val="center"/>
          </w:tcPr>
          <w:p w14:paraId="5B6DB62A"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tcBorders>
            <w:shd w:val="clear" w:color="auto" w:fill="auto"/>
            <w:vAlign w:val="center"/>
          </w:tcPr>
          <w:p w14:paraId="1AF25B73"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磷质石灰土</w:t>
            </w:r>
          </w:p>
        </w:tc>
        <w:tc>
          <w:tcPr>
            <w:tcW w:w="5986" w:type="dxa"/>
            <w:tcBorders>
              <w:top w:val="single" w:sz="4" w:space="0" w:color="auto"/>
              <w:left w:val="single" w:sz="4" w:space="0" w:color="auto"/>
              <w:right w:val="single" w:sz="4" w:space="0" w:color="auto"/>
            </w:tcBorders>
            <w:shd w:val="clear" w:color="auto" w:fill="auto"/>
            <w:vAlign w:val="center"/>
          </w:tcPr>
          <w:p w14:paraId="5EAB1DB9" w14:textId="77777777" w:rsidR="00C975FC" w:rsidRDefault="00000000">
            <w:pPr>
              <w:pStyle w:val="a9"/>
              <w:spacing w:line="224" w:lineRule="exact"/>
              <w:jc w:val="both"/>
              <w:rPr>
                <w:lang w:val="en-US"/>
              </w:rPr>
            </w:pPr>
            <w:r>
              <w:rPr>
                <w:b/>
                <w:bCs/>
              </w:rPr>
              <w:t>定义：</w:t>
            </w:r>
            <w:r>
              <w:rPr>
                <w:lang w:val="en-US"/>
              </w:rPr>
              <w:t>在热带珊瑚礁岛上、茂密植被下和海鸟频繁活动区域发育的</w:t>
            </w:r>
            <w:proofErr w:type="gramStart"/>
            <w:r>
              <w:rPr>
                <w:lang w:val="en-US"/>
              </w:rPr>
              <w:t>富含石</w:t>
            </w:r>
            <w:proofErr w:type="gramEnd"/>
            <w:r>
              <w:rPr>
                <w:lang w:val="en-US"/>
              </w:rPr>
              <w:br/>
              <w:t>灰和磷素的土壤。</w:t>
            </w:r>
          </w:p>
          <w:p w14:paraId="65A01EF7" w14:textId="77777777" w:rsidR="00C975FC" w:rsidRDefault="00000000">
            <w:pPr>
              <w:pStyle w:val="a9"/>
              <w:spacing w:line="224" w:lineRule="exact"/>
              <w:jc w:val="both"/>
              <w:rPr>
                <w:lang w:val="en-US"/>
              </w:rPr>
            </w:pPr>
            <w:r>
              <w:rPr>
                <w:b/>
                <w:bCs/>
              </w:rPr>
              <w:t>成土环境与分布区域：</w:t>
            </w:r>
            <w:r>
              <w:rPr>
                <w:lang w:val="en-US"/>
              </w:rPr>
              <w:t>分布于我国南海的西沙、南沙、东沙、中沙等诸</w:t>
            </w:r>
            <w:r>
              <w:rPr>
                <w:lang w:val="en-US"/>
              </w:rPr>
              <w:br/>
              <w:t>岛，以西沙和南沙群岛分布较多。处于热带、赤道带海洋气候条件下，终</w:t>
            </w:r>
            <w:r>
              <w:rPr>
                <w:lang w:val="en-US"/>
              </w:rPr>
              <w:br/>
              <w:t>年高温，雨量充沛，但季节分配不均，年均温差小，干湿季节仍较分明。</w:t>
            </w:r>
            <w:r>
              <w:rPr>
                <w:lang w:val="en-US"/>
              </w:rPr>
              <w:br/>
              <w:t>植被多属</w:t>
            </w:r>
            <w:proofErr w:type="gramStart"/>
            <w:r>
              <w:rPr>
                <w:lang w:val="en-US"/>
              </w:rPr>
              <w:t>喜钙耐</w:t>
            </w:r>
            <w:proofErr w:type="gramEnd"/>
            <w:r>
              <w:rPr>
                <w:lang w:val="en-US"/>
              </w:rPr>
              <w:t>盐抗风的乔木、灌木和草类，覆盖率高，为海鸟栖息活动</w:t>
            </w:r>
            <w:r>
              <w:rPr>
                <w:lang w:val="en-US"/>
              </w:rPr>
              <w:br/>
              <w:t>提供了场所。海洋中珊瑚礁岛散布，出露水面后，在长期的生物作用下，</w:t>
            </w:r>
            <w:r>
              <w:rPr>
                <w:lang w:val="en-US"/>
              </w:rPr>
              <w:br/>
              <w:t>形成珊瑚灰岩风化物，以及海岛上珊瑚砂和贝壳碎屑砂，成为磷质石灰土</w:t>
            </w:r>
            <w:r>
              <w:rPr>
                <w:lang w:val="en-US"/>
              </w:rPr>
              <w:br/>
              <w:t>的成土母质。</w:t>
            </w:r>
          </w:p>
          <w:p w14:paraId="4AD0E4FD" w14:textId="77777777" w:rsidR="00C975FC" w:rsidRDefault="00000000">
            <w:pPr>
              <w:pStyle w:val="a9"/>
              <w:spacing w:line="224" w:lineRule="exact"/>
              <w:jc w:val="both"/>
              <w:rPr>
                <w:lang w:val="en-US"/>
              </w:rPr>
            </w:pPr>
            <w:r>
              <w:rPr>
                <w:b/>
                <w:bCs/>
              </w:rPr>
              <w:t>成土过程：</w:t>
            </w:r>
            <w:r>
              <w:rPr>
                <w:lang w:val="en-US"/>
              </w:rPr>
              <w:t>包括旺盛的生物积累过程，明显的脱盐脱</w:t>
            </w:r>
            <w:proofErr w:type="gramStart"/>
            <w:r>
              <w:rPr>
                <w:lang w:val="en-US"/>
              </w:rPr>
              <w:t>钙过程</w:t>
            </w:r>
            <w:proofErr w:type="gramEnd"/>
            <w:r>
              <w:rPr>
                <w:lang w:val="en-US"/>
              </w:rPr>
              <w:t>和独特的磷素</w:t>
            </w:r>
            <w:r>
              <w:rPr>
                <w:lang w:val="en-US"/>
              </w:rPr>
              <w:br/>
              <w:t>富集过程。</w:t>
            </w:r>
          </w:p>
          <w:p w14:paraId="4AED9008" w14:textId="77777777" w:rsidR="00C975FC" w:rsidRDefault="00000000">
            <w:pPr>
              <w:pStyle w:val="a9"/>
              <w:spacing w:line="224" w:lineRule="exact"/>
              <w:jc w:val="both"/>
              <w:rPr>
                <w:sz w:val="17"/>
                <w:szCs w:val="17"/>
              </w:rPr>
            </w:pPr>
            <w:r>
              <w:rPr>
                <w:b/>
                <w:bCs/>
              </w:rPr>
              <w:t>剖面特征及主要属性：</w:t>
            </w:r>
            <w:r>
              <w:rPr>
                <w:lang w:val="en-US"/>
              </w:rPr>
              <w:t>①土</w:t>
            </w:r>
            <w:proofErr w:type="gramStart"/>
            <w:r>
              <w:rPr>
                <w:lang w:val="en-US"/>
              </w:rPr>
              <w:t>体比较</w:t>
            </w:r>
            <w:proofErr w:type="gramEnd"/>
            <w:r>
              <w:rPr>
                <w:lang w:val="en-US"/>
              </w:rPr>
              <w:t>深厚，拥有枯枝落叶层（</w:t>
            </w:r>
            <w:r>
              <w:rPr>
                <w:rFonts w:hint="eastAsia"/>
                <w:lang w:val="en-US"/>
              </w:rPr>
              <w:t>O</w:t>
            </w:r>
            <w:r>
              <w:rPr>
                <w:lang w:val="en-US"/>
              </w:rPr>
              <w:t>）、表土层</w:t>
            </w:r>
            <w:r>
              <w:rPr>
                <w:lang w:val="en-US"/>
              </w:rPr>
              <w:br/>
              <w:t>（A）、母质层（C）,具有O-A-C构型。②表土层有鸟粪及鸟类骨骼残体，</w:t>
            </w:r>
            <w:r>
              <w:rPr>
                <w:lang w:val="en-US"/>
              </w:rPr>
              <w:br/>
              <w:t>有磷素聚积特征，有时形成磷质硬磐珊瑚礁层，土壤砂性重。③表土层以</w:t>
            </w:r>
            <w:r>
              <w:rPr>
                <w:lang w:val="en-US"/>
              </w:rPr>
              <w:br/>
              <w:t>下即为具贝壳色泽的母质层，土壤质地轻，为砂质壤土及壤质砂土，砂粒</w:t>
            </w:r>
            <w:r>
              <w:rPr>
                <w:lang w:val="en-US"/>
              </w:rPr>
              <w:br/>
              <w:t>含量80%以上，粉砂粒及黏粒含量低，＜1</w:t>
            </w:r>
            <w:r>
              <w:rPr>
                <w:rFonts w:hint="eastAsia"/>
                <w:lang w:val="en-US"/>
              </w:rPr>
              <w:t>0</w:t>
            </w:r>
            <w:r>
              <w:rPr>
                <w:lang w:val="en-US"/>
              </w:rPr>
              <w:t>％,表土层中黏粒与粉砂粒含</w:t>
            </w:r>
            <w:r>
              <w:rPr>
                <w:lang w:val="en-US"/>
              </w:rPr>
              <w:br/>
              <w:t>量稍高。④因土壤风化度低，黏粒矿物含量少，以云母及水云母为主，可</w:t>
            </w:r>
            <w:r>
              <w:rPr>
                <w:lang w:val="en-US"/>
              </w:rPr>
              <w:br/>
              <w:t>见到硅藻</w:t>
            </w:r>
          </w:p>
        </w:tc>
      </w:tr>
      <w:tr w:rsidR="00C975FC" w14:paraId="5A98FC3D" w14:textId="77777777">
        <w:trPr>
          <w:trHeight w:hRule="exact" w:val="3437"/>
          <w:jc w:val="center"/>
        </w:trPr>
        <w:tc>
          <w:tcPr>
            <w:tcW w:w="1085" w:type="dxa"/>
            <w:vMerge/>
            <w:tcBorders>
              <w:left w:val="single" w:sz="4" w:space="0" w:color="auto"/>
              <w:bottom w:val="single" w:sz="4" w:space="0" w:color="auto"/>
            </w:tcBorders>
            <w:shd w:val="clear" w:color="auto" w:fill="auto"/>
            <w:vAlign w:val="center"/>
          </w:tcPr>
          <w:p w14:paraId="2D54D7E3"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bottom w:val="single" w:sz="4" w:space="0" w:color="auto"/>
            </w:tcBorders>
            <w:shd w:val="clear" w:color="auto" w:fill="auto"/>
            <w:vAlign w:val="center"/>
          </w:tcPr>
          <w:p w14:paraId="2AEAED78"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bottom w:val="single" w:sz="4" w:space="0" w:color="auto"/>
            </w:tcBorders>
            <w:shd w:val="clear" w:color="auto" w:fill="auto"/>
            <w:vAlign w:val="center"/>
          </w:tcPr>
          <w:p w14:paraId="11A4CB72"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粗骨土</w:t>
            </w:r>
          </w:p>
        </w:tc>
        <w:tc>
          <w:tcPr>
            <w:tcW w:w="5986" w:type="dxa"/>
            <w:tcBorders>
              <w:top w:val="single" w:sz="4" w:space="0" w:color="auto"/>
              <w:left w:val="single" w:sz="4" w:space="0" w:color="auto"/>
              <w:bottom w:val="single" w:sz="4" w:space="0" w:color="auto"/>
              <w:right w:val="single" w:sz="4" w:space="0" w:color="auto"/>
            </w:tcBorders>
            <w:shd w:val="clear" w:color="auto" w:fill="auto"/>
            <w:vAlign w:val="center"/>
          </w:tcPr>
          <w:p w14:paraId="7A1D8663" w14:textId="77777777" w:rsidR="00C975FC" w:rsidRDefault="00000000">
            <w:pPr>
              <w:pStyle w:val="a9"/>
              <w:spacing w:line="232" w:lineRule="exact"/>
              <w:jc w:val="both"/>
              <w:rPr>
                <w:sz w:val="17"/>
                <w:szCs w:val="17"/>
              </w:rPr>
            </w:pPr>
            <w:r>
              <w:rPr>
                <w:b/>
                <w:bCs/>
              </w:rPr>
              <w:t>定义：</w:t>
            </w:r>
            <w:r>
              <w:rPr>
                <w:lang w:val="en-US"/>
              </w:rPr>
              <w:t>土体中含有高量的</w:t>
            </w:r>
            <w:proofErr w:type="gramStart"/>
            <w:r>
              <w:rPr>
                <w:lang w:val="en-US"/>
              </w:rPr>
              <w:t>残积或坡积</w:t>
            </w:r>
            <w:proofErr w:type="gramEnd"/>
            <w:r>
              <w:rPr>
                <w:lang w:val="en-US"/>
              </w:rPr>
              <w:t>砾石,除表层可能是腐殖质层外,几</w:t>
            </w:r>
            <w:r>
              <w:rPr>
                <w:lang w:val="en-US"/>
              </w:rPr>
              <w:br/>
            </w:r>
            <w:proofErr w:type="gramStart"/>
            <w:r>
              <w:rPr>
                <w:lang w:val="en-US"/>
              </w:rPr>
              <w:t>乎没有</w:t>
            </w:r>
            <w:proofErr w:type="gramEnd"/>
            <w:r>
              <w:rPr>
                <w:lang w:val="en-US"/>
              </w:rPr>
              <w:t>发生学层次的土壤。</w:t>
            </w:r>
          </w:p>
          <w:p w14:paraId="59B98A16" w14:textId="77777777" w:rsidR="00C975FC" w:rsidRDefault="00000000">
            <w:pPr>
              <w:pStyle w:val="a9"/>
              <w:spacing w:line="232" w:lineRule="exact"/>
              <w:jc w:val="both"/>
              <w:rPr>
                <w:lang w:val="en-US"/>
              </w:rPr>
            </w:pPr>
            <w:r>
              <w:rPr>
                <w:b/>
                <w:bCs/>
              </w:rPr>
              <w:t>成土环境与分布区域：</w:t>
            </w:r>
            <w:r>
              <w:rPr>
                <w:lang w:val="en-US"/>
              </w:rPr>
              <w:t>在非高寒的地形陡峻、地面坡度大、强度切割和剥</w:t>
            </w:r>
            <w:r>
              <w:rPr>
                <w:lang w:val="en-US"/>
              </w:rPr>
              <w:br/>
              <w:t>蚀的地区，均有可能分布。广泛分布在河谷阶地、丘陵、低山和中山等多</w:t>
            </w:r>
            <w:r>
              <w:rPr>
                <w:lang w:val="en-US"/>
              </w:rPr>
              <w:br/>
              <w:t>种地貌单元和地形部位。</w:t>
            </w:r>
          </w:p>
          <w:p w14:paraId="3DF34D3A" w14:textId="77777777" w:rsidR="00C975FC" w:rsidRDefault="00000000">
            <w:pPr>
              <w:pStyle w:val="a9"/>
              <w:spacing w:line="229" w:lineRule="exact"/>
              <w:jc w:val="both"/>
              <w:rPr>
                <w:lang w:val="en-US"/>
              </w:rPr>
            </w:pPr>
            <w:r>
              <w:rPr>
                <w:b/>
                <w:bCs/>
              </w:rPr>
              <w:t>成土过程：</w:t>
            </w:r>
            <w:r>
              <w:rPr>
                <w:lang w:val="en-US"/>
              </w:rPr>
              <w:t>①由于地形起伏,地面坡度大,</w:t>
            </w:r>
            <w:proofErr w:type="gramStart"/>
            <w:r>
              <w:rPr>
                <w:lang w:val="en-US"/>
              </w:rPr>
              <w:t>切割深</w:t>
            </w:r>
            <w:proofErr w:type="gramEnd"/>
            <w:r>
              <w:rPr>
                <w:lang w:val="en-US"/>
              </w:rPr>
              <w:t>,细粒物质通过风蚀、</w:t>
            </w:r>
            <w:r>
              <w:rPr>
                <w:lang w:val="en-US"/>
              </w:rPr>
              <w:br/>
              <w:t>水蚀等因素被大量移除，导致土体中</w:t>
            </w:r>
            <w:proofErr w:type="gramStart"/>
            <w:r>
              <w:rPr>
                <w:lang w:val="en-US"/>
              </w:rPr>
              <w:t>残留粗骨碎屑</w:t>
            </w:r>
            <w:proofErr w:type="gramEnd"/>
            <w:r>
              <w:rPr>
                <w:lang w:val="en-US"/>
              </w:rPr>
              <w:t>物相对增多。②由于</w:t>
            </w:r>
            <w:r>
              <w:rPr>
                <w:lang w:val="en-US"/>
              </w:rPr>
              <w:br/>
              <w:t>长期的强烈物理风化,形成较深厚的砾石含量很高、细粒物质含量很低的</w:t>
            </w:r>
            <w:r>
              <w:rPr>
                <w:lang w:val="en-US"/>
              </w:rPr>
              <w:br/>
              <w:t>半风化土体。</w:t>
            </w:r>
          </w:p>
          <w:p w14:paraId="39E67EBD" w14:textId="77777777" w:rsidR="00C975FC" w:rsidRDefault="00000000">
            <w:pPr>
              <w:pStyle w:val="a9"/>
              <w:spacing w:line="224" w:lineRule="exact"/>
              <w:jc w:val="both"/>
              <w:rPr>
                <w:sz w:val="17"/>
                <w:szCs w:val="17"/>
              </w:rPr>
            </w:pPr>
            <w:r>
              <w:rPr>
                <w:b/>
                <w:bCs/>
              </w:rPr>
              <w:t>剖面特征及主要属性：</w:t>
            </w:r>
            <w:r>
              <w:rPr>
                <w:lang w:val="en-US"/>
              </w:rPr>
              <w:t>①土体一般很薄,具有表土层（A）、母质层（C）,</w:t>
            </w:r>
            <w:r>
              <w:rPr>
                <w:lang w:val="en-US"/>
              </w:rPr>
              <w:br/>
              <w:t>常呈A-C构型。②A层，有明显的或者不明显的有机质累积过程。③C层</w:t>
            </w:r>
            <w:r>
              <w:rPr>
                <w:lang w:val="en-US"/>
              </w:rPr>
              <w:br/>
              <w:t>土壤颗粒呈现为</w:t>
            </w:r>
            <w:proofErr w:type="gramStart"/>
            <w:r>
              <w:rPr>
                <w:lang w:val="en-US"/>
              </w:rPr>
              <w:t>单粒或屑粒状</w:t>
            </w:r>
            <w:proofErr w:type="gramEnd"/>
            <w:r>
              <w:rPr>
                <w:lang w:val="en-US"/>
              </w:rPr>
              <w:t>，无结构，松散，蓄水保肥力差；有效土体</w:t>
            </w:r>
            <w:r>
              <w:rPr>
                <w:lang w:val="en-US"/>
              </w:rPr>
              <w:br/>
              <w:t>中</w:t>
            </w:r>
            <w:r>
              <w:rPr>
                <w:rFonts w:hint="eastAsia"/>
                <w:lang w:val="en-US"/>
              </w:rPr>
              <w:t>≥</w:t>
            </w:r>
            <w:r>
              <w:rPr>
                <w:lang w:val="en-US"/>
              </w:rPr>
              <w:t>2mm的砾石或岩屑</w:t>
            </w:r>
            <w:r>
              <w:rPr>
                <w:rFonts w:hint="eastAsia"/>
                <w:lang w:val="en-US"/>
              </w:rPr>
              <w:t>≥</w:t>
            </w:r>
            <w:r>
              <w:rPr>
                <w:lang w:val="en-US"/>
              </w:rPr>
              <w:t>50%</w:t>
            </w:r>
          </w:p>
        </w:tc>
      </w:tr>
    </w:tbl>
    <w:p w14:paraId="3A11995C" w14:textId="77777777" w:rsidR="00C975FC" w:rsidRDefault="00000000">
      <w:pPr>
        <w:spacing w:line="1" w:lineRule="exact"/>
        <w:rPr>
          <w:sz w:val="2"/>
          <w:szCs w:val="2"/>
          <w:lang w:eastAsia="zh-CN"/>
        </w:rPr>
      </w:pPr>
      <w:r>
        <w:rPr>
          <w:lang w:eastAsia="zh-CN"/>
        </w:rPr>
        <w:br w:type="page"/>
      </w:r>
    </w:p>
    <w:p w14:paraId="50353929"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97"/>
        <w:gridCol w:w="1087"/>
        <w:gridCol w:w="1092"/>
        <w:gridCol w:w="6023"/>
      </w:tblGrid>
      <w:tr w:rsidR="00C975FC" w14:paraId="594761E8" w14:textId="77777777">
        <w:trPr>
          <w:trHeight w:hRule="exact" w:val="384"/>
          <w:jc w:val="center"/>
        </w:trPr>
        <w:tc>
          <w:tcPr>
            <w:tcW w:w="1097" w:type="dxa"/>
            <w:tcBorders>
              <w:top w:val="single" w:sz="4" w:space="0" w:color="auto"/>
              <w:left w:val="single" w:sz="4" w:space="0" w:color="auto"/>
            </w:tcBorders>
            <w:shd w:val="clear" w:color="auto" w:fill="auto"/>
            <w:vAlign w:val="center"/>
          </w:tcPr>
          <w:p w14:paraId="24DEB276" w14:textId="77777777" w:rsidR="00C975FC" w:rsidRDefault="00000000">
            <w:pPr>
              <w:pStyle w:val="a9"/>
              <w:spacing w:line="240" w:lineRule="auto"/>
              <w:jc w:val="center"/>
            </w:pPr>
            <w:r>
              <w:t>土纲</w:t>
            </w:r>
          </w:p>
        </w:tc>
        <w:tc>
          <w:tcPr>
            <w:tcW w:w="1087" w:type="dxa"/>
            <w:tcBorders>
              <w:top w:val="single" w:sz="4" w:space="0" w:color="auto"/>
              <w:left w:val="single" w:sz="4" w:space="0" w:color="auto"/>
            </w:tcBorders>
            <w:shd w:val="clear" w:color="auto" w:fill="auto"/>
            <w:vAlign w:val="center"/>
          </w:tcPr>
          <w:p w14:paraId="0E71272C" w14:textId="77777777" w:rsidR="00C975FC" w:rsidRDefault="00000000">
            <w:pPr>
              <w:pStyle w:val="a9"/>
              <w:spacing w:line="240" w:lineRule="auto"/>
              <w:jc w:val="center"/>
            </w:pPr>
            <w:r>
              <w:t>亚纲</w:t>
            </w:r>
          </w:p>
        </w:tc>
        <w:tc>
          <w:tcPr>
            <w:tcW w:w="1092" w:type="dxa"/>
            <w:tcBorders>
              <w:top w:val="single" w:sz="4" w:space="0" w:color="auto"/>
              <w:left w:val="single" w:sz="4" w:space="0" w:color="auto"/>
            </w:tcBorders>
            <w:shd w:val="clear" w:color="auto" w:fill="auto"/>
            <w:vAlign w:val="center"/>
          </w:tcPr>
          <w:p w14:paraId="25F86F58" w14:textId="77777777" w:rsidR="00C975FC" w:rsidRDefault="00000000">
            <w:pPr>
              <w:pStyle w:val="a9"/>
              <w:spacing w:line="240" w:lineRule="auto"/>
              <w:jc w:val="center"/>
            </w:pPr>
            <w:r>
              <w:t>土类</w:t>
            </w:r>
          </w:p>
        </w:tc>
        <w:tc>
          <w:tcPr>
            <w:tcW w:w="6023" w:type="dxa"/>
            <w:tcBorders>
              <w:top w:val="single" w:sz="4" w:space="0" w:color="auto"/>
              <w:left w:val="single" w:sz="4" w:space="0" w:color="auto"/>
              <w:right w:val="single" w:sz="4" w:space="0" w:color="auto"/>
            </w:tcBorders>
            <w:shd w:val="clear" w:color="auto" w:fill="auto"/>
            <w:vAlign w:val="center"/>
          </w:tcPr>
          <w:p w14:paraId="46D44AD3" w14:textId="77777777" w:rsidR="00C975FC" w:rsidRDefault="00000000">
            <w:pPr>
              <w:pStyle w:val="a9"/>
              <w:spacing w:line="240" w:lineRule="auto"/>
              <w:jc w:val="center"/>
            </w:pPr>
            <w:r>
              <w:t>土类分类依据</w:t>
            </w:r>
          </w:p>
        </w:tc>
      </w:tr>
      <w:tr w:rsidR="00C975FC" w14:paraId="6BFFDBA6" w14:textId="77777777">
        <w:trPr>
          <w:trHeight w:hRule="exact" w:val="3198"/>
          <w:jc w:val="center"/>
        </w:trPr>
        <w:tc>
          <w:tcPr>
            <w:tcW w:w="1097" w:type="dxa"/>
            <w:tcBorders>
              <w:top w:val="single" w:sz="4" w:space="0" w:color="auto"/>
              <w:left w:val="single" w:sz="4" w:space="0" w:color="auto"/>
            </w:tcBorders>
            <w:shd w:val="clear" w:color="auto" w:fill="auto"/>
            <w:vAlign w:val="center"/>
          </w:tcPr>
          <w:p w14:paraId="2283F8A5"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初育土</w:t>
            </w:r>
          </w:p>
        </w:tc>
        <w:tc>
          <w:tcPr>
            <w:tcW w:w="1087" w:type="dxa"/>
            <w:tcBorders>
              <w:top w:val="single" w:sz="4" w:space="0" w:color="auto"/>
              <w:left w:val="single" w:sz="4" w:space="0" w:color="auto"/>
            </w:tcBorders>
            <w:shd w:val="clear" w:color="auto" w:fill="auto"/>
            <w:vAlign w:val="center"/>
          </w:tcPr>
          <w:p w14:paraId="3BE692FB"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石质初育土</w:t>
            </w:r>
            <w:proofErr w:type="gramEnd"/>
          </w:p>
        </w:tc>
        <w:tc>
          <w:tcPr>
            <w:tcW w:w="1092" w:type="dxa"/>
            <w:tcBorders>
              <w:top w:val="single" w:sz="4" w:space="0" w:color="auto"/>
              <w:left w:val="single" w:sz="4" w:space="0" w:color="auto"/>
            </w:tcBorders>
            <w:shd w:val="clear" w:color="auto" w:fill="auto"/>
            <w:vAlign w:val="center"/>
          </w:tcPr>
          <w:p w14:paraId="17A17423"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石质土</w:t>
            </w:r>
          </w:p>
        </w:tc>
        <w:tc>
          <w:tcPr>
            <w:tcW w:w="6023" w:type="dxa"/>
            <w:tcBorders>
              <w:top w:val="single" w:sz="4" w:space="0" w:color="auto"/>
              <w:left w:val="single" w:sz="4" w:space="0" w:color="auto"/>
              <w:right w:val="single" w:sz="4" w:space="0" w:color="auto"/>
            </w:tcBorders>
            <w:shd w:val="clear" w:color="auto" w:fill="auto"/>
            <w:vAlign w:val="center"/>
          </w:tcPr>
          <w:p w14:paraId="27F12B19" w14:textId="77777777" w:rsidR="00C975FC" w:rsidRDefault="00000000">
            <w:pPr>
              <w:pStyle w:val="a9"/>
              <w:jc w:val="both"/>
              <w:rPr>
                <w:sz w:val="16"/>
                <w:szCs w:val="16"/>
              </w:rPr>
            </w:pPr>
            <w:r>
              <w:rPr>
                <w:b/>
                <w:bCs/>
              </w:rPr>
              <w:t>定义：</w:t>
            </w:r>
            <w:r>
              <w:rPr>
                <w:lang w:val="en-US"/>
              </w:rPr>
              <w:t>在非高寒地区，基岩上土层厚度小于30cm的土壤</w:t>
            </w:r>
            <w:r>
              <w:rPr>
                <w:rFonts w:hint="eastAsia"/>
                <w:lang w:val="en-US"/>
              </w:rPr>
              <w:t>。</w:t>
            </w:r>
          </w:p>
          <w:p w14:paraId="6A0F2363" w14:textId="77777777" w:rsidR="00C975FC" w:rsidRDefault="00000000">
            <w:pPr>
              <w:pStyle w:val="a9"/>
              <w:jc w:val="both"/>
              <w:rPr>
                <w:sz w:val="16"/>
                <w:szCs w:val="16"/>
              </w:rPr>
            </w:pPr>
            <w:r>
              <w:rPr>
                <w:b/>
                <w:bCs/>
              </w:rPr>
              <w:t>成土环境与分布区域：</w:t>
            </w:r>
            <w:r>
              <w:rPr>
                <w:lang w:val="en-US"/>
              </w:rPr>
              <w:t>在非高寒地区，地形陡峻，地面坡度大，坡度一般</w:t>
            </w:r>
            <w:r>
              <w:rPr>
                <w:lang w:val="en-US"/>
              </w:rPr>
              <w:br/>
              <w:t>25</w:t>
            </w:r>
            <w:r>
              <w:rPr>
                <w:rFonts w:hint="eastAsia"/>
                <w:lang w:val="en-US"/>
              </w:rPr>
              <w:t>°～</w:t>
            </w:r>
            <w:r>
              <w:rPr>
                <w:lang w:val="en-US"/>
              </w:rPr>
              <w:t>50</w:t>
            </w:r>
            <w:r>
              <w:rPr>
                <w:rFonts w:hint="eastAsia"/>
                <w:lang w:val="en-US"/>
              </w:rPr>
              <w:t>°</w:t>
            </w:r>
            <w:r>
              <w:rPr>
                <w:lang w:val="en-US"/>
              </w:rPr>
              <w:t>，强度切割和剥蚀，基岩大面积出露；大多数情况下，地面植被稀少，仅生长地衣、苔藓等低等植物及一些耐旱耐</w:t>
            </w:r>
            <w:proofErr w:type="gramStart"/>
            <w:r>
              <w:rPr>
                <w:lang w:val="en-US"/>
              </w:rPr>
              <w:t>瘠</w:t>
            </w:r>
            <w:proofErr w:type="gramEnd"/>
            <w:r>
              <w:rPr>
                <w:lang w:val="en-US"/>
              </w:rPr>
              <w:t>的草本和灌丛,、广泛分布于侵蚀严重，岩石裸露的石质山地、剥蚀残丘，以及在丘顶、山脊、山坡等坡度陡峻的地形部位，且常与粗骨土或其他山地土壤呈复区相嵌分布,、</w:t>
            </w:r>
          </w:p>
          <w:p w14:paraId="61CD8DD7" w14:textId="77777777" w:rsidR="00C975FC" w:rsidRDefault="00000000">
            <w:pPr>
              <w:pStyle w:val="a9"/>
              <w:jc w:val="both"/>
              <w:rPr>
                <w:sz w:val="16"/>
                <w:szCs w:val="16"/>
              </w:rPr>
            </w:pPr>
            <w:r>
              <w:rPr>
                <w:b/>
                <w:bCs/>
              </w:rPr>
              <w:t>成土过程：</w:t>
            </w:r>
            <w:r>
              <w:rPr>
                <w:lang w:val="en-US"/>
              </w:rPr>
              <w:t>①以物理风化为主，通常节理比较发育</w:t>
            </w:r>
            <w:r>
              <w:rPr>
                <w:rFonts w:hint="eastAsia"/>
                <w:lang w:val="en-US"/>
              </w:rPr>
              <w:t>。</w:t>
            </w:r>
            <w:r>
              <w:rPr>
                <w:lang w:val="en-US"/>
              </w:rPr>
              <w:t>由于长期的强烈物理风</w:t>
            </w:r>
            <w:r>
              <w:rPr>
                <w:lang w:val="en-US"/>
              </w:rPr>
              <w:br/>
              <w:t>化，形成较深厚的砾石的残积、坡积物理破碎体</w:t>
            </w:r>
            <w:r>
              <w:rPr>
                <w:rFonts w:hint="eastAsia"/>
                <w:lang w:val="en-US"/>
              </w:rPr>
              <w:t>。</w:t>
            </w:r>
            <w:r>
              <w:rPr>
                <w:lang w:val="en-US"/>
              </w:rPr>
              <w:t>②由于地形起伏，地面坡度大，切割深，风蚀、水蚀等因素移除细土物质的速度经常大于形成速度，导致土壤经常处于砂砾化或石质化</w:t>
            </w:r>
            <w:r>
              <w:rPr>
                <w:rFonts w:hint="eastAsia"/>
                <w:lang w:val="en-US"/>
              </w:rPr>
              <w:t>。</w:t>
            </w:r>
          </w:p>
          <w:p w14:paraId="25C75B22" w14:textId="77777777" w:rsidR="00C975FC" w:rsidRDefault="00000000">
            <w:pPr>
              <w:pStyle w:val="a9"/>
              <w:jc w:val="both"/>
              <w:rPr>
                <w:sz w:val="16"/>
                <w:szCs w:val="16"/>
              </w:rPr>
            </w:pPr>
            <w:r>
              <w:rPr>
                <w:b/>
                <w:bCs/>
              </w:rPr>
              <w:t>剖面特征及主要属性：</w:t>
            </w:r>
            <w:r>
              <w:rPr>
                <w:lang w:val="en-US"/>
              </w:rPr>
              <w:t>①土体很薄，拥有表土层（A）、岩石层（R）,具有A-R构型</w:t>
            </w:r>
            <w:r>
              <w:rPr>
                <w:rFonts w:hint="eastAsia"/>
                <w:lang w:val="en-US"/>
              </w:rPr>
              <w:t>。</w:t>
            </w:r>
            <w:r>
              <w:rPr>
                <w:lang w:val="en-US"/>
              </w:rPr>
              <w:t>②土层厚度小于30cm,大多小于10cm,大多数情况下含有35%</w:t>
            </w:r>
            <w:r>
              <w:rPr>
                <w:rFonts w:hint="eastAsia"/>
                <w:lang w:val="en-US"/>
              </w:rPr>
              <w:t>～</w:t>
            </w:r>
            <w:r>
              <w:rPr>
                <w:lang w:val="en-US"/>
              </w:rPr>
              <w:br/>
              <w:t>50%的砾石</w:t>
            </w:r>
            <w:r>
              <w:rPr>
                <w:rFonts w:hint="eastAsia"/>
                <w:lang w:val="en-US"/>
              </w:rPr>
              <w:t>。</w:t>
            </w:r>
            <w:r>
              <w:rPr>
                <w:lang w:val="en-US"/>
              </w:rPr>
              <w:t>③A层可能是腐殖质含量高、团粒结构好，但多数情况下土壤颗粒呈现为单粒、屑粒状或者无结构，松散，蓄水保肥力差。</w:t>
            </w:r>
            <w:r>
              <w:rPr>
                <w:lang w:val="en-US" w:eastAsia="en-US"/>
              </w:rPr>
              <w:t>④没有冻融特征</w:t>
            </w:r>
          </w:p>
        </w:tc>
      </w:tr>
      <w:tr w:rsidR="00C975FC" w14:paraId="015FC38F" w14:textId="77777777">
        <w:trPr>
          <w:trHeight w:hRule="exact" w:val="5255"/>
          <w:jc w:val="center"/>
        </w:trPr>
        <w:tc>
          <w:tcPr>
            <w:tcW w:w="1097" w:type="dxa"/>
            <w:vMerge w:val="restart"/>
            <w:tcBorders>
              <w:top w:val="single" w:sz="4" w:space="0" w:color="auto"/>
              <w:left w:val="single" w:sz="4" w:space="0" w:color="auto"/>
            </w:tcBorders>
            <w:shd w:val="clear" w:color="auto" w:fill="auto"/>
            <w:vAlign w:val="center"/>
          </w:tcPr>
          <w:p w14:paraId="519A6744"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半水成土</w:t>
            </w:r>
          </w:p>
        </w:tc>
        <w:tc>
          <w:tcPr>
            <w:tcW w:w="1087" w:type="dxa"/>
            <w:tcBorders>
              <w:top w:val="single" w:sz="4" w:space="0" w:color="auto"/>
              <w:left w:val="single" w:sz="4" w:space="0" w:color="auto"/>
            </w:tcBorders>
            <w:shd w:val="clear" w:color="auto" w:fill="auto"/>
            <w:vAlign w:val="center"/>
          </w:tcPr>
          <w:p w14:paraId="2B786E33"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暗半水成土</w:t>
            </w:r>
          </w:p>
        </w:tc>
        <w:tc>
          <w:tcPr>
            <w:tcW w:w="1092" w:type="dxa"/>
            <w:tcBorders>
              <w:top w:val="single" w:sz="4" w:space="0" w:color="auto"/>
              <w:left w:val="single" w:sz="4" w:space="0" w:color="auto"/>
            </w:tcBorders>
            <w:shd w:val="clear" w:color="auto" w:fill="auto"/>
            <w:vAlign w:val="center"/>
          </w:tcPr>
          <w:p w14:paraId="462873D8"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草甸土</w:t>
            </w:r>
          </w:p>
        </w:tc>
        <w:tc>
          <w:tcPr>
            <w:tcW w:w="6023" w:type="dxa"/>
            <w:tcBorders>
              <w:top w:val="single" w:sz="4" w:space="0" w:color="auto"/>
              <w:left w:val="single" w:sz="4" w:space="0" w:color="auto"/>
              <w:right w:val="single" w:sz="4" w:space="0" w:color="auto"/>
            </w:tcBorders>
            <w:shd w:val="clear" w:color="auto" w:fill="auto"/>
            <w:vAlign w:val="center"/>
          </w:tcPr>
          <w:p w14:paraId="18F0ECBA" w14:textId="77777777" w:rsidR="00C975FC" w:rsidRDefault="00000000">
            <w:pPr>
              <w:pStyle w:val="a9"/>
              <w:jc w:val="both"/>
              <w:rPr>
                <w:lang w:val="en-US"/>
              </w:rPr>
            </w:pPr>
            <w:r>
              <w:rPr>
                <w:b/>
                <w:bCs/>
              </w:rPr>
              <w:t>定义：</w:t>
            </w:r>
            <w:r>
              <w:rPr>
                <w:lang w:val="en-US"/>
              </w:rPr>
              <w:t>在冷湿条件下，直接受地下水浸润并在草甸植被下发育的土壤</w:t>
            </w:r>
            <w:r>
              <w:rPr>
                <w:rFonts w:hint="eastAsia"/>
                <w:lang w:val="en-US"/>
              </w:rPr>
              <w:t>。</w:t>
            </w:r>
          </w:p>
          <w:p w14:paraId="6DB66B71" w14:textId="77777777" w:rsidR="00C975FC" w:rsidRDefault="00000000">
            <w:pPr>
              <w:pStyle w:val="a9"/>
              <w:jc w:val="both"/>
              <w:rPr>
                <w:lang w:val="en-US"/>
              </w:rPr>
            </w:pPr>
            <w:r>
              <w:rPr>
                <w:b/>
                <w:bCs/>
              </w:rPr>
              <w:t>成土环境与分布区域：</w:t>
            </w:r>
            <w:r>
              <w:rPr>
                <w:lang w:val="en-US"/>
              </w:rPr>
              <w:t>在温带湿润、半湿润、半干旱季风气候区,地处较低地势的河漫滩、低阶地、河流故道、积水洼地或坡</w:t>
            </w:r>
            <w:proofErr w:type="gramStart"/>
            <w:r>
              <w:rPr>
                <w:lang w:val="en-US"/>
              </w:rPr>
              <w:t>麓</w:t>
            </w:r>
            <w:proofErr w:type="gramEnd"/>
            <w:r>
              <w:rPr>
                <w:lang w:val="en-US"/>
              </w:rPr>
              <w:t>延伸平坦地,地形平坦,母质为河流冲积物，可分为非石灰性和石灰性两类,、地下水和地表水汇集，径流弱，排水不畅，潜水位一般为0.5</w:t>
            </w:r>
            <w:r>
              <w:rPr>
                <w:rFonts w:hint="eastAsia"/>
                <w:lang w:val="en-US"/>
              </w:rPr>
              <w:t>～</w:t>
            </w:r>
            <w:r>
              <w:rPr>
                <w:lang w:val="en-US"/>
              </w:rPr>
              <w:t>3m,植被为草甸植物和小灌木为主的湿生植物，具体类型因所处地区而异</w:t>
            </w:r>
            <w:r>
              <w:rPr>
                <w:rFonts w:hint="eastAsia"/>
                <w:lang w:val="en-US"/>
              </w:rPr>
              <w:t>。</w:t>
            </w:r>
            <w:r>
              <w:rPr>
                <w:lang w:val="en-US"/>
              </w:rPr>
              <w:t>广泛分布于冲积平原、河谷平原、湖盆低地及高原山丘沟谷中,以东北平原,内蒙古高原、藏北高原以及西北的河谷平原沿河两岸较多,在长白山、大兴安岭、祁连山等山地丘陵间的河谷平原以及藏东高山狭谷区的底部也有分布</w:t>
            </w:r>
            <w:r>
              <w:rPr>
                <w:rFonts w:hint="eastAsia"/>
                <w:lang w:val="en-US"/>
              </w:rPr>
              <w:t>。</w:t>
            </w:r>
          </w:p>
          <w:p w14:paraId="0A44C005" w14:textId="77777777" w:rsidR="00C975FC" w:rsidRDefault="00000000">
            <w:pPr>
              <w:pStyle w:val="a9"/>
              <w:jc w:val="both"/>
              <w:rPr>
                <w:lang w:val="en-US"/>
              </w:rPr>
            </w:pPr>
            <w:r>
              <w:rPr>
                <w:b/>
                <w:bCs/>
              </w:rPr>
              <w:t>成土过程：</w:t>
            </w:r>
            <w:r>
              <w:rPr>
                <w:lang w:val="en-US"/>
              </w:rPr>
              <w:t>①草甸化过程,、具有腐殖质累积与氧化还原交替特征</w:t>
            </w:r>
            <w:r>
              <w:rPr>
                <w:rFonts w:hint="eastAsia"/>
                <w:lang w:val="en-US"/>
              </w:rPr>
              <w:t>。</w:t>
            </w:r>
            <w:r>
              <w:rPr>
                <w:lang w:val="en-US"/>
              </w:rPr>
              <w:t>草甸土区的植被生长繁茂，根系密集且能深扎；草甸土地区地下水埋藏较浅，土壤受地下水浸润，升降频繁，氧化还原交替形成锈色斑纹。②个别土壤还附加有</w:t>
            </w:r>
            <w:proofErr w:type="gramStart"/>
            <w:r>
              <w:rPr>
                <w:lang w:val="en-US"/>
              </w:rPr>
              <w:t>白浆化过程</w:t>
            </w:r>
            <w:proofErr w:type="gramEnd"/>
            <w:r>
              <w:rPr>
                <w:lang w:val="en-US"/>
              </w:rPr>
              <w:t>、潜育化过程、盐化过程和碱化过程等</w:t>
            </w:r>
            <w:r>
              <w:rPr>
                <w:rFonts w:hint="eastAsia"/>
                <w:lang w:val="en-US"/>
              </w:rPr>
              <w:t>。</w:t>
            </w:r>
          </w:p>
          <w:p w14:paraId="0A873DF0" w14:textId="77777777" w:rsidR="00C975FC" w:rsidRDefault="00000000">
            <w:pPr>
              <w:pStyle w:val="a9"/>
              <w:jc w:val="both"/>
              <w:rPr>
                <w:sz w:val="16"/>
                <w:szCs w:val="16"/>
              </w:rPr>
            </w:pPr>
            <w:r>
              <w:rPr>
                <w:b/>
                <w:bCs/>
              </w:rPr>
              <w:t>剖面特征及主要属性：</w:t>
            </w:r>
            <w:r>
              <w:rPr>
                <w:lang w:val="en-US"/>
              </w:rPr>
              <w:t>①土体一般比较深厚，拥有腐殖质层（Ah或Ap）、锈</w:t>
            </w:r>
            <w:r>
              <w:rPr>
                <w:lang w:val="en-US"/>
              </w:rPr>
              <w:br/>
              <w:t>色斑纹层（Br）和母质层（Cr）,具有A-Br-Cr构型</w:t>
            </w:r>
            <w:r>
              <w:rPr>
                <w:rFonts w:hint="eastAsia"/>
                <w:lang w:val="en-US"/>
              </w:rPr>
              <w:t>。</w:t>
            </w:r>
            <w:r>
              <w:rPr>
                <w:lang w:val="en-US"/>
              </w:rPr>
              <w:t>②腐殖质层厚度变幅为</w:t>
            </w:r>
            <w:r>
              <w:rPr>
                <w:lang w:val="en-US"/>
              </w:rPr>
              <w:br/>
              <w:t>20</w:t>
            </w:r>
            <w:r>
              <w:rPr>
                <w:rFonts w:hint="eastAsia"/>
                <w:lang w:val="en-US"/>
              </w:rPr>
              <w:t>～</w:t>
            </w:r>
            <w:r>
              <w:rPr>
                <w:lang w:val="en-US"/>
              </w:rPr>
              <w:t>60cm,一般为30</w:t>
            </w:r>
            <w:r>
              <w:rPr>
                <w:rFonts w:hint="eastAsia"/>
                <w:lang w:val="en-US"/>
              </w:rPr>
              <w:t>～</w:t>
            </w:r>
            <w:r>
              <w:rPr>
                <w:lang w:val="en-US"/>
              </w:rPr>
              <w:t>80g/kg,大体上由东北向</w:t>
            </w:r>
            <w:proofErr w:type="gramStart"/>
            <w:r>
              <w:rPr>
                <w:lang w:val="en-US"/>
              </w:rPr>
              <w:t>西逐渐</w:t>
            </w:r>
            <w:proofErr w:type="gramEnd"/>
            <w:r>
              <w:rPr>
                <w:lang w:val="en-US"/>
              </w:rPr>
              <w:t>变薄和减少，</w:t>
            </w:r>
            <w:proofErr w:type="gramStart"/>
            <w:r>
              <w:rPr>
                <w:lang w:val="en-US"/>
              </w:rPr>
              <w:t>腐殖质胡富比值</w:t>
            </w:r>
            <w:proofErr w:type="gramEnd"/>
            <w:r>
              <w:rPr>
                <w:lang w:val="en-US"/>
              </w:rPr>
              <w:t>＞</w:t>
            </w:r>
            <w:r>
              <w:rPr>
                <w:rFonts w:hint="eastAsia"/>
                <w:lang w:val="en-US"/>
              </w:rPr>
              <w:t>1。</w:t>
            </w:r>
            <w:r>
              <w:rPr>
                <w:lang w:val="en-US"/>
              </w:rPr>
              <w:t>③锈色斑纹层一般出现在50</w:t>
            </w:r>
            <w:r>
              <w:rPr>
                <w:rFonts w:hint="eastAsia"/>
                <w:lang w:val="en-US"/>
              </w:rPr>
              <w:t>～</w:t>
            </w:r>
            <w:r>
              <w:rPr>
                <w:lang w:val="en-US"/>
              </w:rPr>
              <w:t>80cm</w:t>
            </w:r>
            <w:r>
              <w:rPr>
                <w:rFonts w:hint="eastAsia"/>
                <w:lang w:val="en-US"/>
              </w:rPr>
              <w:t>。</w:t>
            </w:r>
            <w:r>
              <w:rPr>
                <w:lang w:val="en-US"/>
              </w:rPr>
              <w:t>此外还随气候干旱程度增强、地下水矿化度增高，土壤可出现不同程度的盐化或碱化，、地下水位较高之处，底层可产生潜育化特征</w:t>
            </w:r>
            <w:r>
              <w:rPr>
                <w:rFonts w:hint="eastAsia"/>
                <w:lang w:val="en-US"/>
              </w:rPr>
              <w:t>。</w:t>
            </w:r>
            <w:r>
              <w:rPr>
                <w:lang w:val="en-US"/>
              </w:rPr>
              <w:t>④流水沉积的分选性使草甸土的质地层次变化很大,沉积物的颗粒组成及厚度不一,因而出现不同的质地层次构型,土壤剖面质地与颗粒组成差异大,土壤石灰反应的有无和酸度差异也大</w:t>
            </w:r>
            <w:r>
              <w:rPr>
                <w:rFonts w:hint="eastAsia"/>
                <w:lang w:val="en-US"/>
              </w:rPr>
              <w:t>。</w:t>
            </w:r>
            <w:r>
              <w:rPr>
                <w:lang w:val="en-US"/>
              </w:rPr>
              <w:t>⑤草甸土经长期耕种,腐殖质层已变成旱耕层和亚耕层,旱耕层由于有机质受</w:t>
            </w:r>
            <w:proofErr w:type="gramStart"/>
            <w:r>
              <w:rPr>
                <w:lang w:val="en-US"/>
              </w:rPr>
              <w:t>矿质化</w:t>
            </w:r>
            <w:proofErr w:type="gramEnd"/>
            <w:r>
              <w:rPr>
                <w:lang w:val="en-US"/>
              </w:rPr>
              <w:t>和风蚀作用等的影响,土壤有机质含量减少,土色变淡</w:t>
            </w:r>
          </w:p>
        </w:tc>
      </w:tr>
      <w:tr w:rsidR="00C975FC" w14:paraId="2119507E" w14:textId="77777777">
        <w:trPr>
          <w:trHeight w:hRule="exact" w:val="4634"/>
          <w:jc w:val="center"/>
        </w:trPr>
        <w:tc>
          <w:tcPr>
            <w:tcW w:w="1097" w:type="dxa"/>
            <w:vMerge/>
            <w:tcBorders>
              <w:left w:val="single" w:sz="4" w:space="0" w:color="auto"/>
              <w:bottom w:val="single" w:sz="4" w:space="0" w:color="auto"/>
            </w:tcBorders>
            <w:shd w:val="clear" w:color="auto" w:fill="auto"/>
            <w:vAlign w:val="center"/>
          </w:tcPr>
          <w:p w14:paraId="51DDEE3C" w14:textId="77777777" w:rsidR="00C975FC" w:rsidRDefault="00C975FC">
            <w:pPr>
              <w:rPr>
                <w:lang w:eastAsia="zh-CN"/>
              </w:rPr>
            </w:pPr>
          </w:p>
        </w:tc>
        <w:tc>
          <w:tcPr>
            <w:tcW w:w="1087" w:type="dxa"/>
            <w:tcBorders>
              <w:top w:val="single" w:sz="4" w:space="0" w:color="auto"/>
              <w:left w:val="single" w:sz="4" w:space="0" w:color="auto"/>
              <w:bottom w:val="single" w:sz="4" w:space="0" w:color="auto"/>
            </w:tcBorders>
            <w:shd w:val="clear" w:color="auto" w:fill="auto"/>
            <w:vAlign w:val="center"/>
          </w:tcPr>
          <w:p w14:paraId="4A0950DC"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暗半水成土</w:t>
            </w:r>
          </w:p>
        </w:tc>
        <w:tc>
          <w:tcPr>
            <w:tcW w:w="1092" w:type="dxa"/>
            <w:tcBorders>
              <w:top w:val="single" w:sz="4" w:space="0" w:color="auto"/>
              <w:left w:val="single" w:sz="4" w:space="0" w:color="auto"/>
              <w:bottom w:val="single" w:sz="4" w:space="0" w:color="auto"/>
            </w:tcBorders>
            <w:shd w:val="clear" w:color="auto" w:fill="auto"/>
            <w:vAlign w:val="center"/>
          </w:tcPr>
          <w:p w14:paraId="626FDDCA"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潮土</w:t>
            </w:r>
          </w:p>
        </w:tc>
        <w:tc>
          <w:tcPr>
            <w:tcW w:w="6023" w:type="dxa"/>
            <w:tcBorders>
              <w:top w:val="single" w:sz="4" w:space="0" w:color="auto"/>
              <w:left w:val="single" w:sz="4" w:space="0" w:color="auto"/>
              <w:bottom w:val="single" w:sz="4" w:space="0" w:color="auto"/>
              <w:right w:val="single" w:sz="4" w:space="0" w:color="auto"/>
            </w:tcBorders>
            <w:shd w:val="clear" w:color="auto" w:fill="auto"/>
          </w:tcPr>
          <w:p w14:paraId="789C6E5D" w14:textId="77777777" w:rsidR="00C975FC" w:rsidRDefault="00000000">
            <w:pPr>
              <w:pStyle w:val="a9"/>
              <w:spacing w:line="213" w:lineRule="exact"/>
              <w:jc w:val="both"/>
              <w:rPr>
                <w:lang w:val="en-US"/>
              </w:rPr>
            </w:pPr>
            <w:r>
              <w:rPr>
                <w:b/>
                <w:bCs/>
              </w:rPr>
              <w:t>定义：</w:t>
            </w:r>
            <w:r>
              <w:rPr>
                <w:lang w:val="en-US"/>
              </w:rPr>
              <w:t>河流沉积物上受地下水周期性升降影响、经长期</w:t>
            </w:r>
            <w:proofErr w:type="gramStart"/>
            <w:r>
              <w:rPr>
                <w:lang w:val="en-US"/>
              </w:rPr>
              <w:t>旱耕形成</w:t>
            </w:r>
            <w:proofErr w:type="gramEnd"/>
            <w:r>
              <w:rPr>
                <w:lang w:val="en-US"/>
              </w:rPr>
              <w:t>的半水成</w:t>
            </w:r>
            <w:r>
              <w:rPr>
                <w:lang w:val="en-US"/>
              </w:rPr>
              <w:br/>
              <w:t>土壤</w:t>
            </w:r>
            <w:r>
              <w:rPr>
                <w:rFonts w:hint="eastAsia"/>
                <w:lang w:val="en-US"/>
              </w:rPr>
              <w:t>。</w:t>
            </w:r>
          </w:p>
          <w:p w14:paraId="2442D9C7" w14:textId="77777777" w:rsidR="00C975FC" w:rsidRDefault="00000000">
            <w:pPr>
              <w:pStyle w:val="a9"/>
              <w:spacing w:line="213" w:lineRule="exact"/>
              <w:jc w:val="both"/>
              <w:rPr>
                <w:lang w:val="en-US"/>
              </w:rPr>
            </w:pPr>
            <w:r>
              <w:rPr>
                <w:b/>
                <w:bCs/>
              </w:rPr>
              <w:t>成土环境与分布区域：</w:t>
            </w:r>
            <w:r>
              <w:rPr>
                <w:lang w:val="en-US"/>
              </w:rPr>
              <w:t>分布范围广阔,大部集中分布在东部的黄淮海平原,以及长江、珠江、辽河中下游的开阔河谷与平原区,在黄河河套平原也有连片集中的潮土,在一系列盆地、河谷、山前平原与高山谷地、高原滩地也有小面积分布,地下水位浅，埋深1</w:t>
            </w:r>
            <w:r>
              <w:rPr>
                <w:rFonts w:hint="eastAsia"/>
                <w:lang w:val="en-US"/>
              </w:rPr>
              <w:t>～</w:t>
            </w:r>
            <w:r>
              <w:rPr>
                <w:lang w:val="en-US"/>
              </w:rPr>
              <w:t>3m,水位周期性升降，水位变幅1</w:t>
            </w:r>
            <w:r>
              <w:rPr>
                <w:rFonts w:hint="eastAsia"/>
                <w:lang w:val="en-US"/>
              </w:rPr>
              <w:t>～</w:t>
            </w:r>
            <w:r>
              <w:rPr>
                <w:lang w:val="en-US"/>
              </w:rPr>
              <w:t>5m,造成土体氧化还原交替；多数地形平坦土层深厚，土体继承沉积物质地层理；</w:t>
            </w:r>
            <w:proofErr w:type="gramStart"/>
            <w:r>
              <w:rPr>
                <w:lang w:val="en-US"/>
              </w:rPr>
              <w:t>长期旱耕熟化</w:t>
            </w:r>
            <w:proofErr w:type="gramEnd"/>
            <w:r>
              <w:rPr>
                <w:lang w:val="en-US"/>
              </w:rPr>
              <w:t>对土壤发育产生影响</w:t>
            </w:r>
            <w:r>
              <w:rPr>
                <w:rFonts w:hint="eastAsia"/>
                <w:lang w:val="en-US"/>
              </w:rPr>
              <w:t>。</w:t>
            </w:r>
          </w:p>
          <w:p w14:paraId="33A961AA" w14:textId="77777777" w:rsidR="00C975FC" w:rsidRDefault="00000000">
            <w:pPr>
              <w:pStyle w:val="a9"/>
              <w:spacing w:line="213" w:lineRule="exact"/>
              <w:jc w:val="both"/>
              <w:rPr>
                <w:lang w:val="en-US"/>
              </w:rPr>
            </w:pPr>
            <w:r>
              <w:rPr>
                <w:b/>
                <w:bCs/>
              </w:rPr>
              <w:t>成土过程：</w:t>
            </w:r>
            <w:r>
              <w:rPr>
                <w:lang w:val="en-US"/>
              </w:rPr>
              <w:t>①</w:t>
            </w:r>
            <w:proofErr w:type="gramStart"/>
            <w:r>
              <w:rPr>
                <w:lang w:val="en-US"/>
              </w:rPr>
              <w:t>潴</w:t>
            </w:r>
            <w:proofErr w:type="gramEnd"/>
            <w:r>
              <w:rPr>
                <w:lang w:val="en-US"/>
              </w:rPr>
              <w:t>育化过程，、地下水位较浅，水位周期性升降，氧化还原交替，在土壤结构面、孔隙间形成棕色锈纹锈斑、灰蓝色铁锰斑、雏形铁锰结核</w:t>
            </w:r>
            <w:r>
              <w:rPr>
                <w:rFonts w:hint="eastAsia"/>
                <w:lang w:val="en-US"/>
              </w:rPr>
              <w:t>。</w:t>
            </w:r>
            <w:r>
              <w:rPr>
                <w:lang w:val="en-US"/>
              </w:rPr>
              <w:t>②</w:t>
            </w:r>
            <w:proofErr w:type="gramStart"/>
            <w:r>
              <w:rPr>
                <w:lang w:val="en-US"/>
              </w:rPr>
              <w:t>旱耕熟化</w:t>
            </w:r>
            <w:proofErr w:type="gramEnd"/>
            <w:r>
              <w:rPr>
                <w:lang w:val="en-US"/>
              </w:rPr>
              <w:t>过程,、受</w:t>
            </w:r>
            <w:proofErr w:type="gramStart"/>
            <w:r>
              <w:rPr>
                <w:lang w:val="en-US"/>
              </w:rPr>
              <w:t>长期旱耕影响</w:t>
            </w:r>
            <w:proofErr w:type="gramEnd"/>
            <w:r>
              <w:rPr>
                <w:lang w:val="en-US"/>
              </w:rPr>
              <w:t>，表土形成疏松的耕作层或机具挤压出的</w:t>
            </w:r>
            <w:proofErr w:type="gramStart"/>
            <w:r>
              <w:rPr>
                <w:lang w:val="en-US"/>
              </w:rPr>
              <w:t>紧实亚</w:t>
            </w:r>
            <w:proofErr w:type="gramEnd"/>
            <w:r>
              <w:rPr>
                <w:lang w:val="en-US"/>
              </w:rPr>
              <w:t>耕层,表土有机质、养分等在熟化过程中有所提高</w:t>
            </w:r>
            <w:r>
              <w:rPr>
                <w:rFonts w:hint="eastAsia"/>
                <w:lang w:val="en-US"/>
              </w:rPr>
              <w:t>。</w:t>
            </w:r>
          </w:p>
          <w:p w14:paraId="04147D58" w14:textId="77777777" w:rsidR="00C975FC" w:rsidRDefault="00000000">
            <w:pPr>
              <w:pStyle w:val="a9"/>
              <w:spacing w:line="213" w:lineRule="exact"/>
              <w:jc w:val="both"/>
              <w:rPr>
                <w:sz w:val="16"/>
                <w:szCs w:val="16"/>
              </w:rPr>
            </w:pPr>
            <w:r>
              <w:rPr>
                <w:b/>
                <w:bCs/>
              </w:rPr>
              <w:t>剖面特征及主要属性：</w:t>
            </w:r>
            <w:r>
              <w:rPr>
                <w:lang w:val="en-US"/>
              </w:rPr>
              <w:t>①土</w:t>
            </w:r>
            <w:proofErr w:type="gramStart"/>
            <w:r>
              <w:rPr>
                <w:lang w:val="en-US"/>
              </w:rPr>
              <w:t>体比较</w:t>
            </w:r>
            <w:proofErr w:type="gramEnd"/>
            <w:r>
              <w:rPr>
                <w:lang w:val="en-US"/>
              </w:rPr>
              <w:t>深厚,层次分化不十分明显,一般</w:t>
            </w:r>
            <w:proofErr w:type="gramStart"/>
            <w:r>
              <w:rPr>
                <w:lang w:val="en-US"/>
              </w:rPr>
              <w:t>具有旱耕熟化</w:t>
            </w:r>
            <w:proofErr w:type="gramEnd"/>
            <w:r>
              <w:rPr>
                <w:lang w:val="en-US"/>
              </w:rPr>
              <w:t>耕层（Ap1、Ap2）、氧化还原层（Br）、母质层（Cr）,呈Ap-Br-Cr构型</w:t>
            </w:r>
            <w:r>
              <w:rPr>
                <w:rFonts w:hint="eastAsia"/>
                <w:lang w:val="en-US"/>
              </w:rPr>
              <w:t>。</w:t>
            </w:r>
            <w:r>
              <w:rPr>
                <w:lang w:val="en-US"/>
              </w:rPr>
              <w:t>②耕作层（Ap1）,厚度15</w:t>
            </w:r>
            <w:r>
              <w:rPr>
                <w:rFonts w:hint="eastAsia"/>
                <w:lang w:val="en-US"/>
              </w:rPr>
              <w:t>～</w:t>
            </w:r>
            <w:r>
              <w:rPr>
                <w:lang w:val="en-US"/>
              </w:rPr>
              <w:t>25cm,有机质含量不高,浅棕色至暗</w:t>
            </w:r>
            <w:proofErr w:type="gramStart"/>
            <w:r>
              <w:rPr>
                <w:lang w:val="en-US"/>
              </w:rPr>
              <w:t>棕色,屑粒</w:t>
            </w:r>
            <w:proofErr w:type="gramEnd"/>
            <w:r>
              <w:rPr>
                <w:lang w:val="en-US"/>
              </w:rPr>
              <w:t>、块状、团块结构；亚耕层（犁底层，Ap2）厚度5</w:t>
            </w:r>
            <w:r>
              <w:rPr>
                <w:rFonts w:hint="eastAsia"/>
                <w:lang w:val="en-US"/>
              </w:rPr>
              <w:t>～</w:t>
            </w:r>
            <w:r>
              <w:rPr>
                <w:lang w:val="en-US"/>
              </w:rPr>
              <w:t>10cm,颜色与耕层相近，受耕作机具</w:t>
            </w:r>
            <w:proofErr w:type="gramStart"/>
            <w:r>
              <w:rPr>
                <w:lang w:val="en-US"/>
              </w:rPr>
              <w:t>挤压结持紧实</w:t>
            </w:r>
            <w:proofErr w:type="gramEnd"/>
            <w:r>
              <w:rPr>
                <w:lang w:val="en-US"/>
              </w:rPr>
              <w:t>,片状、块状结构</w:t>
            </w:r>
            <w:r>
              <w:rPr>
                <w:rFonts w:hint="eastAsia"/>
                <w:lang w:val="en-US"/>
              </w:rPr>
              <w:t>。</w:t>
            </w:r>
            <w:r>
              <w:rPr>
                <w:lang w:val="en-US"/>
              </w:rPr>
              <w:t>③氧化还原层（Br）,结构面、孔隙间有棕色</w:t>
            </w:r>
            <w:proofErr w:type="gramStart"/>
            <w:r>
              <w:rPr>
                <w:lang w:val="en-US"/>
              </w:rPr>
              <w:t>锈</w:t>
            </w:r>
            <w:proofErr w:type="gramEnd"/>
            <w:r>
              <w:rPr>
                <w:lang w:val="en-US"/>
              </w:rPr>
              <w:t>斑纹、灰色低价铁锰斑纹和铁锰结核,多为块状结构</w:t>
            </w:r>
            <w:r>
              <w:rPr>
                <w:rFonts w:hint="eastAsia"/>
                <w:lang w:val="en-US"/>
              </w:rPr>
              <w:t>。</w:t>
            </w:r>
            <w:r>
              <w:rPr>
                <w:lang w:val="en-US"/>
              </w:rPr>
              <w:t>④母质层（C）,沉积物基质色调,具明显的沉积物层理,氧化还原特征明显</w:t>
            </w:r>
            <w:r>
              <w:rPr>
                <w:rFonts w:hint="eastAsia"/>
                <w:lang w:val="en-US"/>
              </w:rPr>
              <w:t>。</w:t>
            </w:r>
            <w:r>
              <w:rPr>
                <w:lang w:val="en-US"/>
              </w:rPr>
              <w:t>⑤一般呈中性至弱碱性,大多含碳酸钙,热带、亚热带部分潮土呈弱酸性</w:t>
            </w:r>
          </w:p>
        </w:tc>
      </w:tr>
    </w:tbl>
    <w:p w14:paraId="6331BC1A" w14:textId="77777777" w:rsidR="00C975FC" w:rsidRDefault="00000000">
      <w:pPr>
        <w:spacing w:line="1" w:lineRule="exact"/>
        <w:rPr>
          <w:sz w:val="2"/>
          <w:szCs w:val="2"/>
          <w:lang w:eastAsia="zh-CN"/>
        </w:rPr>
      </w:pPr>
      <w:r>
        <w:rPr>
          <w:lang w:eastAsia="zh-CN"/>
        </w:rPr>
        <w:br w:type="page"/>
      </w:r>
    </w:p>
    <w:p w14:paraId="060A127B"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5"/>
        <w:gridCol w:w="1085"/>
        <w:gridCol w:w="1080"/>
        <w:gridCol w:w="5986"/>
      </w:tblGrid>
      <w:tr w:rsidR="00C975FC" w14:paraId="2FE91A9B" w14:textId="77777777">
        <w:trPr>
          <w:trHeight w:hRule="exact" w:val="365"/>
          <w:jc w:val="center"/>
        </w:trPr>
        <w:tc>
          <w:tcPr>
            <w:tcW w:w="1085" w:type="dxa"/>
            <w:tcBorders>
              <w:top w:val="single" w:sz="4" w:space="0" w:color="auto"/>
              <w:left w:val="single" w:sz="4" w:space="0" w:color="auto"/>
            </w:tcBorders>
            <w:shd w:val="clear" w:color="auto" w:fill="auto"/>
            <w:vAlign w:val="center"/>
          </w:tcPr>
          <w:p w14:paraId="4B73B4C7" w14:textId="77777777" w:rsidR="00C975FC" w:rsidRDefault="00000000">
            <w:pPr>
              <w:pStyle w:val="a9"/>
              <w:spacing w:line="240" w:lineRule="auto"/>
              <w:jc w:val="center"/>
            </w:pPr>
            <w:r>
              <w:t>土纲</w:t>
            </w:r>
          </w:p>
        </w:tc>
        <w:tc>
          <w:tcPr>
            <w:tcW w:w="1085" w:type="dxa"/>
            <w:tcBorders>
              <w:top w:val="single" w:sz="4" w:space="0" w:color="auto"/>
              <w:left w:val="single" w:sz="4" w:space="0" w:color="auto"/>
            </w:tcBorders>
            <w:shd w:val="clear" w:color="auto" w:fill="auto"/>
            <w:vAlign w:val="center"/>
          </w:tcPr>
          <w:p w14:paraId="30EB03B2" w14:textId="77777777" w:rsidR="00C975FC" w:rsidRDefault="00000000">
            <w:pPr>
              <w:pStyle w:val="a9"/>
              <w:spacing w:line="240" w:lineRule="auto"/>
              <w:jc w:val="center"/>
            </w:pPr>
            <w:r>
              <w:t>亚纲</w:t>
            </w:r>
          </w:p>
        </w:tc>
        <w:tc>
          <w:tcPr>
            <w:tcW w:w="1080" w:type="dxa"/>
            <w:tcBorders>
              <w:top w:val="single" w:sz="4" w:space="0" w:color="auto"/>
              <w:left w:val="single" w:sz="4" w:space="0" w:color="auto"/>
            </w:tcBorders>
            <w:shd w:val="clear" w:color="auto" w:fill="auto"/>
            <w:vAlign w:val="center"/>
          </w:tcPr>
          <w:p w14:paraId="42F98F7E" w14:textId="77777777" w:rsidR="00C975FC" w:rsidRDefault="00000000">
            <w:pPr>
              <w:pStyle w:val="a9"/>
              <w:spacing w:line="240" w:lineRule="auto"/>
              <w:jc w:val="center"/>
            </w:pPr>
            <w:r>
              <w:t>土类</w:t>
            </w:r>
          </w:p>
        </w:tc>
        <w:tc>
          <w:tcPr>
            <w:tcW w:w="5986" w:type="dxa"/>
            <w:tcBorders>
              <w:top w:val="single" w:sz="4" w:space="0" w:color="auto"/>
              <w:left w:val="single" w:sz="4" w:space="0" w:color="auto"/>
              <w:right w:val="single" w:sz="4" w:space="0" w:color="auto"/>
            </w:tcBorders>
            <w:shd w:val="clear" w:color="auto" w:fill="auto"/>
            <w:vAlign w:val="center"/>
          </w:tcPr>
          <w:p w14:paraId="7B02A7B7" w14:textId="77777777" w:rsidR="00C975FC" w:rsidRDefault="00000000">
            <w:pPr>
              <w:pStyle w:val="a9"/>
              <w:spacing w:line="240" w:lineRule="auto"/>
              <w:jc w:val="center"/>
            </w:pPr>
            <w:r>
              <w:t>土类分类依据</w:t>
            </w:r>
          </w:p>
        </w:tc>
      </w:tr>
      <w:tr w:rsidR="00C975FC" w14:paraId="7EA8EC04" w14:textId="77777777">
        <w:trPr>
          <w:trHeight w:hRule="exact" w:val="5054"/>
          <w:jc w:val="center"/>
        </w:trPr>
        <w:tc>
          <w:tcPr>
            <w:tcW w:w="1085" w:type="dxa"/>
            <w:vMerge w:val="restart"/>
            <w:tcBorders>
              <w:top w:val="single" w:sz="4" w:space="0" w:color="auto"/>
              <w:left w:val="single" w:sz="4" w:space="0" w:color="auto"/>
            </w:tcBorders>
            <w:shd w:val="clear" w:color="auto" w:fill="auto"/>
            <w:vAlign w:val="center"/>
          </w:tcPr>
          <w:p w14:paraId="1CAE815B"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半水成土</w:t>
            </w:r>
          </w:p>
        </w:tc>
        <w:tc>
          <w:tcPr>
            <w:tcW w:w="1085" w:type="dxa"/>
            <w:vMerge w:val="restart"/>
            <w:tcBorders>
              <w:top w:val="single" w:sz="4" w:space="0" w:color="auto"/>
              <w:left w:val="single" w:sz="4" w:space="0" w:color="auto"/>
            </w:tcBorders>
            <w:shd w:val="clear" w:color="auto" w:fill="auto"/>
            <w:vAlign w:val="center"/>
          </w:tcPr>
          <w:p w14:paraId="6DA539C0"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暗半水成土</w:t>
            </w:r>
          </w:p>
        </w:tc>
        <w:tc>
          <w:tcPr>
            <w:tcW w:w="1080" w:type="dxa"/>
            <w:tcBorders>
              <w:top w:val="single" w:sz="4" w:space="0" w:color="auto"/>
              <w:left w:val="single" w:sz="4" w:space="0" w:color="auto"/>
            </w:tcBorders>
            <w:shd w:val="clear" w:color="auto" w:fill="auto"/>
            <w:vAlign w:val="center"/>
          </w:tcPr>
          <w:p w14:paraId="76A575B4"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砂姜黑土</w:t>
            </w:r>
          </w:p>
        </w:tc>
        <w:tc>
          <w:tcPr>
            <w:tcW w:w="5986" w:type="dxa"/>
            <w:tcBorders>
              <w:top w:val="single" w:sz="4" w:space="0" w:color="auto"/>
              <w:left w:val="single" w:sz="4" w:space="0" w:color="auto"/>
              <w:right w:val="single" w:sz="4" w:space="0" w:color="auto"/>
            </w:tcBorders>
            <w:shd w:val="clear" w:color="auto" w:fill="auto"/>
            <w:vAlign w:val="center"/>
          </w:tcPr>
          <w:p w14:paraId="44A17D71" w14:textId="77777777" w:rsidR="00C975FC" w:rsidRDefault="00000000">
            <w:pPr>
              <w:pStyle w:val="a9"/>
              <w:spacing w:line="224" w:lineRule="exact"/>
              <w:jc w:val="both"/>
              <w:rPr>
                <w:lang w:val="en-US"/>
              </w:rPr>
            </w:pPr>
            <w:r>
              <w:rPr>
                <w:b/>
                <w:bCs/>
              </w:rPr>
              <w:t>定义:</w:t>
            </w:r>
            <w:r>
              <w:rPr>
                <w:lang w:val="en-US"/>
              </w:rPr>
              <w:t>由早期生长湿生草甸植被后经脱</w:t>
            </w:r>
            <w:proofErr w:type="gramStart"/>
            <w:r>
              <w:rPr>
                <w:lang w:val="en-US"/>
              </w:rPr>
              <w:t>沼</w:t>
            </w:r>
            <w:proofErr w:type="gramEnd"/>
            <w:r>
              <w:rPr>
                <w:lang w:val="en-US"/>
              </w:rPr>
              <w:t>与</w:t>
            </w:r>
            <w:proofErr w:type="gramStart"/>
            <w:r>
              <w:rPr>
                <w:lang w:val="en-US"/>
              </w:rPr>
              <w:t>长期旱耕而</w:t>
            </w:r>
            <w:proofErr w:type="gramEnd"/>
            <w:r>
              <w:rPr>
                <w:lang w:val="en-US"/>
              </w:rPr>
              <w:t>形成的古老耕作土</w:t>
            </w:r>
            <w:r>
              <w:rPr>
                <w:lang w:val="en-US"/>
              </w:rPr>
              <w:br/>
            </w:r>
            <w:proofErr w:type="gramStart"/>
            <w:r>
              <w:rPr>
                <w:lang w:val="en-US"/>
              </w:rPr>
              <w:t>壤</w:t>
            </w:r>
            <w:proofErr w:type="gramEnd"/>
            <w:r>
              <w:rPr>
                <w:lang w:val="en-US"/>
              </w:rPr>
              <w:t>。因具有颜色深暗的表土层（包括耕作层、亚耕层和残留黑土层）和含</w:t>
            </w:r>
            <w:r>
              <w:rPr>
                <w:lang w:val="en-US"/>
              </w:rPr>
              <w:br/>
              <w:t>有砂姜的土层而得名。</w:t>
            </w:r>
          </w:p>
          <w:p w14:paraId="0256260E" w14:textId="77777777" w:rsidR="00C975FC" w:rsidRDefault="00000000">
            <w:pPr>
              <w:pStyle w:val="a9"/>
              <w:spacing w:line="224" w:lineRule="exact"/>
              <w:jc w:val="both"/>
              <w:rPr>
                <w:sz w:val="17"/>
                <w:szCs w:val="17"/>
              </w:rPr>
            </w:pPr>
            <w:r>
              <w:rPr>
                <w:b/>
                <w:bCs/>
              </w:rPr>
              <w:t>成土环境与分布区域:</w:t>
            </w:r>
            <w:r>
              <w:rPr>
                <w:lang w:val="en-US"/>
              </w:rPr>
              <w:t>砂姜黑土是我国暖温带南部平原分布很广的一种半水</w:t>
            </w:r>
            <w:r>
              <w:rPr>
                <w:lang w:val="en-US"/>
              </w:rPr>
              <w:br/>
              <w:t>成土。在地形平坦低洼和干湿交替和湿润、半湿润的暖温带气候条件下，在</w:t>
            </w:r>
            <w:r>
              <w:rPr>
                <w:lang w:val="en-US"/>
              </w:rPr>
              <w:br/>
              <w:t>湖沼相沉积物上生长湿生草甸植物经腐烂分解和有机质土</w:t>
            </w:r>
            <w:proofErr w:type="gramStart"/>
            <w:r>
              <w:rPr>
                <w:lang w:val="en-US"/>
              </w:rPr>
              <w:t>壤</w:t>
            </w:r>
            <w:proofErr w:type="gramEnd"/>
            <w:r>
              <w:rPr>
                <w:lang w:val="en-US"/>
              </w:rPr>
              <w:t>积累，形成厚</w:t>
            </w:r>
            <w:r>
              <w:rPr>
                <w:lang w:val="en-US"/>
              </w:rPr>
              <w:br/>
              <w:t>30</w:t>
            </w:r>
            <w:r>
              <w:rPr>
                <w:rFonts w:hint="eastAsia"/>
                <w:lang w:val="en-US"/>
              </w:rPr>
              <w:t>～</w:t>
            </w:r>
            <w:r>
              <w:rPr>
                <w:lang w:val="en-US"/>
              </w:rPr>
              <w:t>40cm向下作舌状延伸的腐泥状黑土层。地下水季节性变化和人类开垦</w:t>
            </w:r>
            <w:r>
              <w:rPr>
                <w:lang w:val="en-US"/>
              </w:rPr>
              <w:br/>
              <w:t>种植，使土壤从积水及湿生草本植物条件逐渐</w:t>
            </w:r>
            <w:proofErr w:type="gramStart"/>
            <w:r>
              <w:rPr>
                <w:lang w:val="en-US"/>
              </w:rPr>
              <w:t>向着旱耕土壤</w:t>
            </w:r>
            <w:proofErr w:type="gramEnd"/>
            <w:r>
              <w:rPr>
                <w:lang w:val="en-US"/>
              </w:rPr>
              <w:t>的方向发展。主</w:t>
            </w:r>
            <w:r>
              <w:rPr>
                <w:lang w:val="en-US"/>
              </w:rPr>
              <w:br/>
              <w:t>要分布于黄淮海平原南部，即安徽和河南两省的淮北平原，山东省的胶</w:t>
            </w:r>
            <w:proofErr w:type="gramStart"/>
            <w:r>
              <w:rPr>
                <w:lang w:val="en-US"/>
              </w:rPr>
              <w:t>莱</w:t>
            </w:r>
            <w:proofErr w:type="gramEnd"/>
            <w:r>
              <w:rPr>
                <w:lang w:val="en-US"/>
              </w:rPr>
              <w:t>平</w:t>
            </w:r>
            <w:r>
              <w:rPr>
                <w:lang w:val="en-US"/>
              </w:rPr>
              <w:br/>
              <w:t>原和沂沐河平原，江苏省的徐淮平原，河南省的南阳盆地。</w:t>
            </w:r>
          </w:p>
          <w:p w14:paraId="3DFE9DEF" w14:textId="77777777" w:rsidR="00C975FC" w:rsidRDefault="00000000">
            <w:pPr>
              <w:pStyle w:val="a9"/>
              <w:spacing w:line="224" w:lineRule="exact"/>
              <w:jc w:val="both"/>
              <w:rPr>
                <w:lang w:val="en-US" w:eastAsia="en-US"/>
              </w:rPr>
            </w:pPr>
            <w:r>
              <w:rPr>
                <w:b/>
                <w:bCs/>
              </w:rPr>
              <w:t>成土过程：</w:t>
            </w:r>
            <w:r>
              <w:rPr>
                <w:lang w:val="en-US"/>
              </w:rPr>
              <w:t>①腐殖质积累过程。②脱</w:t>
            </w:r>
            <w:proofErr w:type="gramStart"/>
            <w:r>
              <w:rPr>
                <w:lang w:val="en-US"/>
              </w:rPr>
              <w:t>沼</w:t>
            </w:r>
            <w:proofErr w:type="gramEnd"/>
            <w:r>
              <w:rPr>
                <w:lang w:val="en-US"/>
              </w:rPr>
              <w:t>与长期耕作过程。③砂姜聚积过程。</w:t>
            </w:r>
            <w:r>
              <w:rPr>
                <w:lang w:val="en-US"/>
              </w:rPr>
              <w:br/>
              <w:t>上层见面砂姜，底层可见砂姜瘤与砂姜</w:t>
            </w:r>
            <w:proofErr w:type="gramStart"/>
            <w:r>
              <w:rPr>
                <w:lang w:val="en-US"/>
              </w:rPr>
              <w:t>磐</w:t>
            </w:r>
            <w:proofErr w:type="gramEnd"/>
            <w:r>
              <w:rPr>
                <w:lang w:val="en-US"/>
              </w:rPr>
              <w:t>，系早期形成物残存。</w:t>
            </w:r>
            <w:r>
              <w:rPr>
                <w:lang w:val="en-US" w:eastAsia="en-US"/>
              </w:rPr>
              <w:t>土壤质地相</w:t>
            </w:r>
            <w:r>
              <w:rPr>
                <w:lang w:val="en-US" w:eastAsia="en-US"/>
              </w:rPr>
              <w:br/>
              <w:t>对黏重。</w:t>
            </w:r>
          </w:p>
          <w:p w14:paraId="6BFDB22A" w14:textId="77777777" w:rsidR="00C975FC" w:rsidRDefault="00000000">
            <w:pPr>
              <w:pStyle w:val="a9"/>
              <w:spacing w:line="224" w:lineRule="exact"/>
              <w:jc w:val="both"/>
              <w:rPr>
                <w:sz w:val="17"/>
                <w:szCs w:val="17"/>
              </w:rPr>
            </w:pPr>
            <w:r>
              <w:rPr>
                <w:b/>
                <w:bCs/>
              </w:rPr>
              <w:t>剖面特征及主要属性：</w:t>
            </w:r>
            <w:r>
              <w:rPr>
                <w:lang w:val="en-US"/>
              </w:rPr>
              <w:t>①土体深厚，拥有耕作层（Apl）、亚耕层（Ap2）、</w:t>
            </w:r>
            <w:r>
              <w:rPr>
                <w:lang w:val="en-US"/>
              </w:rPr>
              <w:br/>
              <w:t>残留黑土层（AB）、氧化还原层（Br）及含有砂姜的母质层（C）,具有</w:t>
            </w:r>
            <w:r>
              <w:rPr>
                <w:lang w:val="en-US"/>
              </w:rPr>
              <w:br/>
              <w:t>A-AB-Br-C构型。②砂姜土层的土体呈橄榄棕色或黄棕色，块状</w:t>
            </w:r>
            <w:proofErr w:type="gramStart"/>
            <w:r>
              <w:rPr>
                <w:lang w:val="en-US"/>
              </w:rPr>
              <w:t>或棱块</w:t>
            </w:r>
            <w:proofErr w:type="gramEnd"/>
            <w:r>
              <w:rPr>
                <w:lang w:val="en-US"/>
              </w:rPr>
              <w:br/>
              <w:t>状结构，夹有黄棕色斑纹、灰斑。砂姜呈黄白色、灰色，形状</w:t>
            </w:r>
            <w:proofErr w:type="gramStart"/>
            <w:r>
              <w:rPr>
                <w:lang w:val="en-US"/>
              </w:rPr>
              <w:t>呈姜状核状</w:t>
            </w:r>
            <w:proofErr w:type="gramEnd"/>
            <w:r>
              <w:rPr>
                <w:lang w:val="en-US"/>
              </w:rPr>
              <w:br/>
              <w:t>或浑圆</w:t>
            </w:r>
            <w:proofErr w:type="gramStart"/>
            <w:r>
              <w:rPr>
                <w:lang w:val="en-US"/>
              </w:rPr>
              <w:t>状大</w:t>
            </w:r>
            <w:proofErr w:type="gramEnd"/>
            <w:r>
              <w:rPr>
                <w:lang w:val="en-US"/>
              </w:rPr>
              <w:t>小不等。③面砂姜（雏形钙质结核）一般在70cm左右出现，</w:t>
            </w:r>
            <w:r>
              <w:rPr>
                <w:lang w:val="en-US"/>
              </w:rPr>
              <w:br/>
              <w:t>刚砂姜（完形钙质结核）在lm左右出现，砂姜</w:t>
            </w:r>
            <w:proofErr w:type="gramStart"/>
            <w:r>
              <w:rPr>
                <w:lang w:val="en-US"/>
              </w:rPr>
              <w:t>磐</w:t>
            </w:r>
            <w:proofErr w:type="gramEnd"/>
            <w:r>
              <w:rPr>
                <w:lang w:val="en-US"/>
              </w:rPr>
              <w:t>（钙质硬磐）在3m左</w:t>
            </w:r>
            <w:r>
              <w:rPr>
                <w:lang w:val="en-US"/>
              </w:rPr>
              <w:br/>
              <w:t>右出现。土体侵蚀或剥离会使砂姜出露地表。④呈中性至微碱性反应。土</w:t>
            </w:r>
            <w:r>
              <w:rPr>
                <w:lang w:val="en-US"/>
              </w:rPr>
              <w:br/>
              <w:t>层质地以壤质黏土、粉砂质黏壤土及黏土为主，质地层次</w:t>
            </w:r>
            <w:proofErr w:type="gramStart"/>
            <w:r>
              <w:rPr>
                <w:lang w:val="en-US"/>
              </w:rPr>
              <w:t>分异不明显</w:t>
            </w:r>
            <w:proofErr w:type="gramEnd"/>
            <w:r>
              <w:rPr>
                <w:lang w:val="en-US"/>
              </w:rPr>
              <w:t>。</w:t>
            </w:r>
            <w:r>
              <w:rPr>
                <w:lang w:val="en-US" w:eastAsia="en-US"/>
              </w:rPr>
              <w:t>土</w:t>
            </w:r>
            <w:r>
              <w:rPr>
                <w:lang w:val="en-US" w:eastAsia="en-US"/>
              </w:rPr>
              <w:br/>
              <w:t>壤结构特性与胀缩性的特点突出</w:t>
            </w:r>
          </w:p>
        </w:tc>
      </w:tr>
      <w:tr w:rsidR="00C975FC" w14:paraId="11265664" w14:textId="77777777">
        <w:trPr>
          <w:trHeight w:hRule="exact" w:val="2585"/>
          <w:jc w:val="center"/>
        </w:trPr>
        <w:tc>
          <w:tcPr>
            <w:tcW w:w="1085" w:type="dxa"/>
            <w:vMerge/>
            <w:tcBorders>
              <w:left w:val="single" w:sz="4" w:space="0" w:color="auto"/>
            </w:tcBorders>
            <w:shd w:val="clear" w:color="auto" w:fill="auto"/>
            <w:vAlign w:val="center"/>
          </w:tcPr>
          <w:p w14:paraId="317351E9"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tcBorders>
            <w:shd w:val="clear" w:color="auto" w:fill="auto"/>
            <w:vAlign w:val="center"/>
          </w:tcPr>
          <w:p w14:paraId="301A263F"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tcBorders>
            <w:shd w:val="clear" w:color="auto" w:fill="auto"/>
            <w:vAlign w:val="center"/>
          </w:tcPr>
          <w:p w14:paraId="763A071D"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林灌草</w:t>
            </w:r>
            <w:proofErr w:type="gramEnd"/>
            <w:r>
              <w:rPr>
                <w:rFonts w:ascii="宋体" w:eastAsia="宋体" w:hAnsi="宋体" w:cs="宋体"/>
                <w:sz w:val="18"/>
                <w:szCs w:val="18"/>
                <w:lang w:val="zh-CN" w:eastAsia="zh-CN" w:bidi="zh-CN"/>
              </w:rPr>
              <w:br/>
            </w:r>
            <w:proofErr w:type="gramStart"/>
            <w:r>
              <w:rPr>
                <w:rFonts w:ascii="宋体" w:eastAsia="宋体" w:hAnsi="宋体" w:cs="宋体"/>
                <w:sz w:val="18"/>
                <w:szCs w:val="18"/>
                <w:lang w:val="zh-CN" w:eastAsia="zh-CN" w:bidi="zh-CN"/>
              </w:rPr>
              <w:t>甸</w:t>
            </w:r>
            <w:proofErr w:type="gramEnd"/>
            <w:r>
              <w:rPr>
                <w:rFonts w:ascii="宋体" w:eastAsia="宋体" w:hAnsi="宋体" w:cs="宋体"/>
                <w:sz w:val="18"/>
                <w:szCs w:val="18"/>
                <w:lang w:val="zh-CN" w:eastAsia="zh-CN" w:bidi="zh-CN"/>
              </w:rPr>
              <w:t>土</w:t>
            </w:r>
          </w:p>
        </w:tc>
        <w:tc>
          <w:tcPr>
            <w:tcW w:w="5986" w:type="dxa"/>
            <w:tcBorders>
              <w:top w:val="single" w:sz="4" w:space="0" w:color="auto"/>
              <w:left w:val="single" w:sz="4" w:space="0" w:color="auto"/>
              <w:right w:val="single" w:sz="4" w:space="0" w:color="auto"/>
            </w:tcBorders>
            <w:shd w:val="clear" w:color="auto" w:fill="auto"/>
            <w:vAlign w:val="bottom"/>
          </w:tcPr>
          <w:p w14:paraId="2B2FE7A3" w14:textId="77777777" w:rsidR="00C975FC" w:rsidRDefault="00000000">
            <w:pPr>
              <w:pStyle w:val="a9"/>
              <w:spacing w:line="228" w:lineRule="exact"/>
              <w:jc w:val="both"/>
              <w:rPr>
                <w:sz w:val="17"/>
                <w:szCs w:val="17"/>
              </w:rPr>
            </w:pPr>
            <w:r>
              <w:rPr>
                <w:b/>
                <w:bCs/>
              </w:rPr>
              <w:t>定义:</w:t>
            </w:r>
            <w:r>
              <w:rPr>
                <w:lang w:val="en-US"/>
              </w:rPr>
              <w:t>在</w:t>
            </w:r>
            <w:proofErr w:type="gramStart"/>
            <w:r>
              <w:rPr>
                <w:lang w:val="en-US"/>
              </w:rPr>
              <w:t>漠</w:t>
            </w:r>
            <w:proofErr w:type="gramEnd"/>
            <w:r>
              <w:rPr>
                <w:lang w:val="en-US"/>
              </w:rPr>
              <w:t>境地区沿河岸分布的胡杨林、</w:t>
            </w:r>
            <w:proofErr w:type="gramStart"/>
            <w:r>
              <w:rPr>
                <w:lang w:val="en-US"/>
              </w:rPr>
              <w:t>灰杨林</w:t>
            </w:r>
            <w:proofErr w:type="gramEnd"/>
            <w:r>
              <w:rPr>
                <w:lang w:val="en-US"/>
              </w:rPr>
              <w:t>、灌木林、草甸等乔、</w:t>
            </w:r>
            <w:r>
              <w:rPr>
                <w:lang w:val="en-US"/>
              </w:rPr>
              <w:br/>
              <w:t>灌、草等多层植被下发育的平原森林土壤</w:t>
            </w:r>
            <w:r>
              <w:rPr>
                <w:sz w:val="17"/>
                <w:szCs w:val="17"/>
              </w:rPr>
              <w:t>。</w:t>
            </w:r>
          </w:p>
          <w:p w14:paraId="67D614AE" w14:textId="77777777" w:rsidR="00C975FC" w:rsidRDefault="00000000">
            <w:pPr>
              <w:pStyle w:val="a9"/>
              <w:spacing w:line="228" w:lineRule="exact"/>
              <w:jc w:val="both"/>
              <w:rPr>
                <w:lang w:val="en-US"/>
              </w:rPr>
            </w:pPr>
            <w:r>
              <w:rPr>
                <w:b/>
                <w:bCs/>
              </w:rPr>
              <w:t>成土环境与分布区域:</w:t>
            </w:r>
            <w:proofErr w:type="gramStart"/>
            <w:r>
              <w:rPr>
                <w:lang w:val="en-US"/>
              </w:rPr>
              <w:t>漠</w:t>
            </w:r>
            <w:proofErr w:type="gramEnd"/>
            <w:r>
              <w:rPr>
                <w:lang w:val="en-US"/>
              </w:rPr>
              <w:t>境地区和干旱地区平原河流两岸</w:t>
            </w:r>
            <w:proofErr w:type="gramStart"/>
            <w:r>
              <w:rPr>
                <w:lang w:val="en-US"/>
              </w:rPr>
              <w:t>及扇缘</w:t>
            </w:r>
            <w:proofErr w:type="gramEnd"/>
            <w:r>
              <w:rPr>
                <w:lang w:val="en-US"/>
              </w:rPr>
              <w:t>地下水溢</w:t>
            </w:r>
            <w:r>
              <w:rPr>
                <w:lang w:val="en-US"/>
              </w:rPr>
              <w:br/>
              <w:t>出带，以胡杨林占优势</w:t>
            </w:r>
            <w:proofErr w:type="gramStart"/>
            <w:r>
              <w:rPr>
                <w:lang w:val="en-US"/>
              </w:rPr>
              <w:t>的林灌草丛</w:t>
            </w:r>
            <w:proofErr w:type="gramEnd"/>
            <w:r>
              <w:rPr>
                <w:lang w:val="en-US"/>
              </w:rPr>
              <w:t>下形成的一类半水成土</w:t>
            </w:r>
            <w:proofErr w:type="gramStart"/>
            <w:r>
              <w:rPr>
                <w:lang w:val="en-US"/>
              </w:rPr>
              <w:t>壤</w:t>
            </w:r>
            <w:proofErr w:type="gramEnd"/>
            <w:r>
              <w:rPr>
                <w:lang w:val="en-US"/>
              </w:rPr>
              <w:t>。主要分布在</w:t>
            </w:r>
            <w:r>
              <w:rPr>
                <w:lang w:val="en-US"/>
              </w:rPr>
              <w:br/>
              <w:t>新疆、内蒙古和甘肃等省（区、市），其中新疆所占面积最大。</w:t>
            </w:r>
          </w:p>
          <w:p w14:paraId="1AE44775" w14:textId="77777777" w:rsidR="00C975FC" w:rsidRDefault="00000000">
            <w:pPr>
              <w:pStyle w:val="a9"/>
              <w:spacing w:line="228" w:lineRule="exact"/>
              <w:rPr>
                <w:lang w:val="en-US"/>
              </w:rPr>
            </w:pPr>
            <w:r>
              <w:rPr>
                <w:b/>
                <w:bCs/>
              </w:rPr>
              <w:t>成土过程：</w:t>
            </w:r>
            <w:r>
              <w:rPr>
                <w:lang w:val="en-US"/>
              </w:rPr>
              <w:t>①有机质积累过程，②氧化还原过程，③盐化过程。</w:t>
            </w:r>
          </w:p>
          <w:p w14:paraId="42960ABA" w14:textId="77777777" w:rsidR="00C975FC" w:rsidRDefault="00000000">
            <w:pPr>
              <w:pStyle w:val="a9"/>
              <w:spacing w:line="228" w:lineRule="exact"/>
              <w:jc w:val="both"/>
              <w:rPr>
                <w:sz w:val="17"/>
                <w:szCs w:val="17"/>
              </w:rPr>
            </w:pPr>
            <w:r>
              <w:rPr>
                <w:b/>
                <w:bCs/>
              </w:rPr>
              <w:t>剖面特征及主要属性：</w:t>
            </w:r>
            <w:r>
              <w:rPr>
                <w:lang w:val="en-US"/>
              </w:rPr>
              <w:t>①土</w:t>
            </w:r>
            <w:proofErr w:type="gramStart"/>
            <w:r>
              <w:rPr>
                <w:lang w:val="en-US"/>
              </w:rPr>
              <w:t>体比较</w:t>
            </w:r>
            <w:proofErr w:type="gramEnd"/>
            <w:r>
              <w:rPr>
                <w:lang w:val="en-US"/>
              </w:rPr>
              <w:t>深厚，剖面分异明显，一般拥有枯枝落</w:t>
            </w:r>
            <w:r>
              <w:rPr>
                <w:lang w:val="en-US"/>
              </w:rPr>
              <w:br/>
              <w:t>叶层（</w:t>
            </w:r>
            <w:r>
              <w:rPr>
                <w:rFonts w:hint="eastAsia"/>
                <w:lang w:val="en-US"/>
              </w:rPr>
              <w:t>O</w:t>
            </w:r>
            <w:r>
              <w:rPr>
                <w:lang w:val="en-US"/>
              </w:rPr>
              <w:t>）、腐殖质层（Ah）、过渡层（AC）、母质层（C）,具有O-Ah-</w:t>
            </w:r>
            <w:r>
              <w:rPr>
                <w:lang w:val="en-US"/>
              </w:rPr>
              <w:br/>
              <w:t>AC-C构型。②有机质累积明显，剖面中下部有碳酸钙和石膏淀积，在氧</w:t>
            </w:r>
            <w:r>
              <w:rPr>
                <w:lang w:val="en-US"/>
              </w:rPr>
              <w:br/>
              <w:t>化还原交替作用下形成铁锈斑纹与积盐，pH7.8</w:t>
            </w:r>
            <w:r>
              <w:rPr>
                <w:rFonts w:hint="eastAsia"/>
                <w:lang w:val="en-US"/>
              </w:rPr>
              <w:t>～</w:t>
            </w:r>
            <w:r>
              <w:rPr>
                <w:lang w:val="en-US"/>
              </w:rPr>
              <w:t>8.8。③成土母质主要是</w:t>
            </w:r>
            <w:r>
              <w:rPr>
                <w:lang w:val="en-US"/>
              </w:rPr>
              <w:br/>
              <w:t>河流冲积物，</w:t>
            </w:r>
            <w:proofErr w:type="gramStart"/>
            <w:r>
              <w:rPr>
                <w:lang w:val="en-US"/>
              </w:rPr>
              <w:t>或洪积</w:t>
            </w:r>
            <w:proofErr w:type="gramEnd"/>
            <w:r>
              <w:rPr>
                <w:lang w:val="en-US"/>
              </w:rPr>
              <w:t>-冲积物</w:t>
            </w:r>
          </w:p>
        </w:tc>
      </w:tr>
      <w:tr w:rsidR="00C975FC" w14:paraId="2D3BF185" w14:textId="77777777">
        <w:trPr>
          <w:trHeight w:hRule="exact" w:val="5580"/>
          <w:jc w:val="center"/>
        </w:trPr>
        <w:tc>
          <w:tcPr>
            <w:tcW w:w="1085" w:type="dxa"/>
            <w:vMerge/>
            <w:tcBorders>
              <w:left w:val="single" w:sz="4" w:space="0" w:color="auto"/>
              <w:bottom w:val="single" w:sz="4" w:space="0" w:color="auto"/>
            </w:tcBorders>
            <w:shd w:val="clear" w:color="auto" w:fill="auto"/>
            <w:vAlign w:val="center"/>
          </w:tcPr>
          <w:p w14:paraId="06CD057C" w14:textId="77777777" w:rsidR="00C975FC" w:rsidRDefault="00C975FC">
            <w:pPr>
              <w:jc w:val="center"/>
              <w:rPr>
                <w:rFonts w:ascii="宋体" w:eastAsia="宋体" w:hAnsi="宋体" w:cs="宋体"/>
                <w:sz w:val="18"/>
                <w:szCs w:val="18"/>
                <w:lang w:val="zh-CN" w:eastAsia="zh-CN" w:bidi="zh-CN"/>
              </w:rPr>
            </w:pPr>
          </w:p>
        </w:tc>
        <w:tc>
          <w:tcPr>
            <w:tcW w:w="1085" w:type="dxa"/>
            <w:tcBorders>
              <w:top w:val="single" w:sz="4" w:space="0" w:color="auto"/>
              <w:left w:val="single" w:sz="4" w:space="0" w:color="auto"/>
              <w:bottom w:val="single" w:sz="4" w:space="0" w:color="auto"/>
            </w:tcBorders>
            <w:shd w:val="clear" w:color="auto" w:fill="auto"/>
            <w:vAlign w:val="center"/>
          </w:tcPr>
          <w:p w14:paraId="025820A5"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淡半水成土</w:t>
            </w:r>
          </w:p>
        </w:tc>
        <w:tc>
          <w:tcPr>
            <w:tcW w:w="1080" w:type="dxa"/>
            <w:tcBorders>
              <w:top w:val="single" w:sz="4" w:space="0" w:color="auto"/>
              <w:left w:val="single" w:sz="4" w:space="0" w:color="auto"/>
              <w:bottom w:val="single" w:sz="4" w:space="0" w:color="auto"/>
            </w:tcBorders>
            <w:shd w:val="clear" w:color="auto" w:fill="auto"/>
            <w:vAlign w:val="center"/>
          </w:tcPr>
          <w:p w14:paraId="09E90F12"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山地草</w:t>
            </w:r>
            <w:r>
              <w:rPr>
                <w:rFonts w:ascii="宋体" w:eastAsia="宋体" w:hAnsi="宋体" w:cs="宋体"/>
                <w:sz w:val="18"/>
                <w:szCs w:val="18"/>
                <w:lang w:val="zh-CN" w:eastAsia="zh-CN" w:bidi="zh-CN"/>
              </w:rPr>
              <w:br/>
            </w:r>
            <w:proofErr w:type="gramStart"/>
            <w:r>
              <w:rPr>
                <w:rFonts w:ascii="宋体" w:eastAsia="宋体" w:hAnsi="宋体" w:cs="宋体"/>
                <w:sz w:val="18"/>
                <w:szCs w:val="18"/>
                <w:lang w:val="zh-CN" w:eastAsia="zh-CN" w:bidi="zh-CN"/>
              </w:rPr>
              <w:t>甸</w:t>
            </w:r>
            <w:proofErr w:type="gramEnd"/>
            <w:r>
              <w:rPr>
                <w:rFonts w:ascii="宋体" w:eastAsia="宋体" w:hAnsi="宋体" w:cs="宋体"/>
                <w:sz w:val="18"/>
                <w:szCs w:val="18"/>
                <w:lang w:val="zh-CN" w:eastAsia="zh-CN" w:bidi="zh-CN"/>
              </w:rPr>
              <w:t>土</w:t>
            </w:r>
          </w:p>
        </w:tc>
        <w:tc>
          <w:tcPr>
            <w:tcW w:w="5986" w:type="dxa"/>
            <w:tcBorders>
              <w:top w:val="single" w:sz="4" w:space="0" w:color="auto"/>
              <w:left w:val="single" w:sz="4" w:space="0" w:color="auto"/>
              <w:bottom w:val="single" w:sz="4" w:space="0" w:color="auto"/>
              <w:right w:val="single" w:sz="4" w:space="0" w:color="auto"/>
            </w:tcBorders>
            <w:shd w:val="clear" w:color="auto" w:fill="auto"/>
            <w:vAlign w:val="bottom"/>
          </w:tcPr>
          <w:p w14:paraId="4CF3D0B3" w14:textId="77777777" w:rsidR="00C975FC" w:rsidRDefault="00000000">
            <w:pPr>
              <w:pStyle w:val="a9"/>
              <w:spacing w:line="223" w:lineRule="exact"/>
              <w:jc w:val="both"/>
              <w:rPr>
                <w:sz w:val="17"/>
                <w:szCs w:val="17"/>
              </w:rPr>
            </w:pPr>
            <w:r>
              <w:rPr>
                <w:b/>
                <w:bCs/>
              </w:rPr>
              <w:t>定义：</w:t>
            </w:r>
            <w:r>
              <w:rPr>
                <w:lang w:val="en-US"/>
              </w:rPr>
              <w:t>在高山、亚高山森林线以内，平缓山地顶部喜湿性草甸植被及草甸灌丛矮林下形成的、地表具草皮层（As）,剖面中有锈色斑纹或铁</w:t>
            </w:r>
            <w:proofErr w:type="gramStart"/>
            <w:r>
              <w:rPr>
                <w:lang w:val="en-US"/>
              </w:rPr>
              <w:t>镒</w:t>
            </w:r>
            <w:proofErr w:type="gramEnd"/>
            <w:r>
              <w:rPr>
                <w:lang w:val="en-US"/>
              </w:rPr>
              <w:t>胶膜的土壤。</w:t>
            </w:r>
          </w:p>
          <w:p w14:paraId="409A4579" w14:textId="77777777" w:rsidR="00C975FC" w:rsidRDefault="00000000">
            <w:pPr>
              <w:pStyle w:val="a9"/>
              <w:spacing w:line="223" w:lineRule="exact"/>
              <w:jc w:val="both"/>
              <w:rPr>
                <w:sz w:val="17"/>
                <w:szCs w:val="17"/>
              </w:rPr>
            </w:pPr>
            <w:r>
              <w:rPr>
                <w:b/>
                <w:bCs/>
              </w:rPr>
              <w:t>成土环境与分布区域：</w:t>
            </w:r>
            <w:r>
              <w:rPr>
                <w:lang w:val="en-US"/>
              </w:rPr>
              <w:t>广泛分布于我国各地中山山顶平台及缓坡上部水湿</w:t>
            </w:r>
            <w:r>
              <w:rPr>
                <w:lang w:val="en-US"/>
              </w:rPr>
              <w:br/>
              <w:t>条件良好的浅平地。就自然区域范围而言，山地草甸土主要分布在西部、</w:t>
            </w:r>
            <w:r>
              <w:rPr>
                <w:lang w:val="en-US"/>
              </w:rPr>
              <w:br/>
              <w:t>西南及东部的中山山区，在青藏高原东侧的云贵高原、秦岭、大巴山、大</w:t>
            </w:r>
            <w:r>
              <w:rPr>
                <w:lang w:val="en-US"/>
              </w:rPr>
              <w:br/>
            </w:r>
            <w:proofErr w:type="gramStart"/>
            <w:r>
              <w:rPr>
                <w:lang w:val="en-US"/>
              </w:rPr>
              <w:t>凉山系</w:t>
            </w:r>
            <w:proofErr w:type="gramEnd"/>
            <w:r>
              <w:rPr>
                <w:lang w:val="en-US"/>
              </w:rPr>
              <w:t>及其以东地区，在大兴安岭、长白山南段及其以南的中山区均有分</w:t>
            </w:r>
            <w:r>
              <w:rPr>
                <w:lang w:val="en-US"/>
              </w:rPr>
              <w:br/>
              <w:t>布。甘肃、四川、内蒙古为山地草甸土集中分布区，分别位于西秦岭与陇南山区、川南大凉山、川东北大巴山与川东南岩溶中山区，以及大青山与蛮汉山山地，山西、河北恒山以南的中山区，粤北、粤东、黔中及长白山山区也有较大面积分布。气温低，降水多，湿度大，土壤积雪和冻融期长。风强，乔木生长困难，仅有灌丛及耐湿性草甸植被生长，地表生长地衣和苔藓，植被覆盖率在90％以上。成土母质以各类母岩的风化残坡积物为主，部分为黄土堆积物。</w:t>
            </w:r>
          </w:p>
          <w:p w14:paraId="7968176F" w14:textId="77777777" w:rsidR="00C975FC" w:rsidRDefault="00000000">
            <w:pPr>
              <w:pStyle w:val="a9"/>
              <w:spacing w:line="223" w:lineRule="exact"/>
              <w:jc w:val="both"/>
              <w:rPr>
                <w:lang w:val="en-US"/>
              </w:rPr>
            </w:pPr>
            <w:r>
              <w:rPr>
                <w:b/>
                <w:bCs/>
              </w:rPr>
              <w:t>成土过程：</w:t>
            </w:r>
            <w:r>
              <w:rPr>
                <w:lang w:val="en-US"/>
              </w:rPr>
              <w:t>①腐殖质化过程。有机质和腐殖质积累明显，形成草根层或草</w:t>
            </w:r>
            <w:r>
              <w:rPr>
                <w:lang w:val="en-US"/>
              </w:rPr>
              <w:br/>
              <w:t>毡层，以及较厚的腐殖质层。②矿物风化淋溶过程。物理风化作用强，化</w:t>
            </w:r>
            <w:r>
              <w:rPr>
                <w:lang w:val="en-US"/>
              </w:rPr>
              <w:br/>
              <w:t>学风化作用弱，淋溶作用不强，黏粒矿物化学组成无明显分异。③</w:t>
            </w:r>
            <w:proofErr w:type="gramStart"/>
            <w:r>
              <w:rPr>
                <w:lang w:val="en-US"/>
              </w:rPr>
              <w:t>潴</w:t>
            </w:r>
            <w:proofErr w:type="gramEnd"/>
            <w:r>
              <w:rPr>
                <w:lang w:val="en-US"/>
              </w:rPr>
              <w:t>育化</w:t>
            </w:r>
            <w:r>
              <w:rPr>
                <w:lang w:val="en-US"/>
              </w:rPr>
              <w:br/>
              <w:t>过程。土体经常处于</w:t>
            </w:r>
            <w:proofErr w:type="gramStart"/>
            <w:r>
              <w:rPr>
                <w:lang w:val="en-US"/>
              </w:rPr>
              <w:t>潴</w:t>
            </w:r>
            <w:proofErr w:type="gramEnd"/>
            <w:r>
              <w:rPr>
                <w:lang w:val="en-US"/>
              </w:rPr>
              <w:t>积滞水状态时，铁锰氧化还原作用活跃，在草皮层</w:t>
            </w:r>
            <w:r>
              <w:rPr>
                <w:lang w:val="en-US"/>
              </w:rPr>
              <w:br/>
              <w:t>下可见明显的锈斑纹，局部低洼地段还可出现潜育化土层。</w:t>
            </w:r>
          </w:p>
          <w:p w14:paraId="2957ED6B" w14:textId="77777777" w:rsidR="00C975FC" w:rsidRDefault="00000000">
            <w:pPr>
              <w:pStyle w:val="a9"/>
              <w:spacing w:line="223" w:lineRule="exact"/>
              <w:jc w:val="both"/>
              <w:rPr>
                <w:sz w:val="17"/>
                <w:szCs w:val="17"/>
              </w:rPr>
            </w:pPr>
            <w:r>
              <w:rPr>
                <w:b/>
                <w:bCs/>
              </w:rPr>
              <w:t>剖面特征及主要属性：</w:t>
            </w:r>
            <w:r>
              <w:rPr>
                <w:lang w:val="en-US"/>
              </w:rPr>
              <w:t>①土体一般较厚，拥有草皮层（As）或者枯枝落叶层</w:t>
            </w:r>
            <w:r>
              <w:rPr>
                <w:lang w:val="en-US"/>
              </w:rPr>
              <w:br/>
              <w:t>（</w:t>
            </w:r>
            <w:r>
              <w:rPr>
                <w:rFonts w:hint="eastAsia"/>
                <w:lang w:val="en-US"/>
              </w:rPr>
              <w:t>O</w:t>
            </w:r>
            <w:r>
              <w:rPr>
                <w:lang w:val="en-US"/>
              </w:rPr>
              <w:t>）、腐殖质层（Ah）、母质层（Cr）,具有As（O）-Ah-Cr构型。②As层厚薄不一，有的为厚2</w:t>
            </w:r>
            <w:r>
              <w:rPr>
                <w:rFonts w:hint="eastAsia"/>
                <w:lang w:val="en-US"/>
              </w:rPr>
              <w:t>～</w:t>
            </w:r>
            <w:r>
              <w:rPr>
                <w:lang w:val="en-US"/>
              </w:rPr>
              <w:t>3cm的凋落物层。③腐殖质层发育明显，黑、黑棕色，团块状结构，疏松，有机质含量高，40</w:t>
            </w:r>
            <w:r>
              <w:rPr>
                <w:rFonts w:hint="eastAsia"/>
                <w:lang w:val="en-US"/>
              </w:rPr>
              <w:t>g/</w:t>
            </w:r>
            <w:r>
              <w:rPr>
                <w:lang w:val="en-US"/>
              </w:rPr>
              <w:t>kg以上。④母质层分化不明显，棕色为主，潮湿，常见锈色斑纹或铁锰胶膜及微量黏粒淀积物。⑤黏粒矿物多以水云母为主。残坡积物发育的山地草甸土质地轻，颗粒粗，多石砾</w:t>
            </w:r>
          </w:p>
        </w:tc>
      </w:tr>
    </w:tbl>
    <w:p w14:paraId="6FAD5860" w14:textId="77777777" w:rsidR="00C975FC" w:rsidRDefault="00000000">
      <w:pPr>
        <w:spacing w:line="1" w:lineRule="exact"/>
        <w:rPr>
          <w:sz w:val="2"/>
          <w:szCs w:val="2"/>
          <w:lang w:eastAsia="zh-CN"/>
        </w:rPr>
      </w:pPr>
      <w:r>
        <w:rPr>
          <w:lang w:eastAsia="zh-CN"/>
        </w:rPr>
        <w:br w:type="page"/>
      </w:r>
    </w:p>
    <w:p w14:paraId="68244BA4"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90"/>
        <w:gridCol w:w="1080"/>
        <w:gridCol w:w="1085"/>
        <w:gridCol w:w="5981"/>
      </w:tblGrid>
      <w:tr w:rsidR="00C975FC" w14:paraId="39D5F72A" w14:textId="77777777">
        <w:trPr>
          <w:trHeight w:hRule="exact" w:val="365"/>
          <w:jc w:val="center"/>
        </w:trPr>
        <w:tc>
          <w:tcPr>
            <w:tcW w:w="1090" w:type="dxa"/>
            <w:tcBorders>
              <w:top w:val="single" w:sz="4" w:space="0" w:color="auto"/>
              <w:left w:val="single" w:sz="4" w:space="0" w:color="auto"/>
            </w:tcBorders>
            <w:shd w:val="clear" w:color="auto" w:fill="auto"/>
            <w:vAlign w:val="center"/>
          </w:tcPr>
          <w:p w14:paraId="5376BAA7" w14:textId="77777777" w:rsidR="00C975FC" w:rsidRDefault="00000000">
            <w:pPr>
              <w:pStyle w:val="a9"/>
              <w:spacing w:line="240" w:lineRule="auto"/>
              <w:jc w:val="center"/>
            </w:pPr>
            <w:r>
              <w:t>土纲</w:t>
            </w:r>
          </w:p>
        </w:tc>
        <w:tc>
          <w:tcPr>
            <w:tcW w:w="1080" w:type="dxa"/>
            <w:tcBorders>
              <w:top w:val="single" w:sz="4" w:space="0" w:color="auto"/>
              <w:left w:val="single" w:sz="4" w:space="0" w:color="auto"/>
            </w:tcBorders>
            <w:shd w:val="clear" w:color="auto" w:fill="auto"/>
            <w:vAlign w:val="center"/>
          </w:tcPr>
          <w:p w14:paraId="0CE37DF9" w14:textId="77777777" w:rsidR="00C975FC" w:rsidRDefault="00000000">
            <w:pPr>
              <w:pStyle w:val="a9"/>
              <w:spacing w:line="240" w:lineRule="auto"/>
              <w:jc w:val="center"/>
            </w:pPr>
            <w:r>
              <w:t>亚纲</w:t>
            </w:r>
          </w:p>
        </w:tc>
        <w:tc>
          <w:tcPr>
            <w:tcW w:w="1085" w:type="dxa"/>
            <w:tcBorders>
              <w:top w:val="single" w:sz="4" w:space="0" w:color="auto"/>
              <w:left w:val="single" w:sz="4" w:space="0" w:color="auto"/>
            </w:tcBorders>
            <w:shd w:val="clear" w:color="auto" w:fill="auto"/>
            <w:vAlign w:val="center"/>
          </w:tcPr>
          <w:p w14:paraId="0E64831D" w14:textId="77777777" w:rsidR="00C975FC" w:rsidRDefault="00000000">
            <w:pPr>
              <w:pStyle w:val="a9"/>
              <w:spacing w:line="240" w:lineRule="auto"/>
              <w:jc w:val="center"/>
            </w:pPr>
            <w:r>
              <w:t>土类</w:t>
            </w:r>
          </w:p>
        </w:tc>
        <w:tc>
          <w:tcPr>
            <w:tcW w:w="5981" w:type="dxa"/>
            <w:tcBorders>
              <w:top w:val="single" w:sz="4" w:space="0" w:color="auto"/>
              <w:left w:val="single" w:sz="4" w:space="0" w:color="auto"/>
              <w:right w:val="single" w:sz="4" w:space="0" w:color="auto"/>
            </w:tcBorders>
            <w:shd w:val="clear" w:color="auto" w:fill="auto"/>
            <w:vAlign w:val="center"/>
          </w:tcPr>
          <w:p w14:paraId="4106B837" w14:textId="77777777" w:rsidR="00C975FC" w:rsidRDefault="00000000">
            <w:pPr>
              <w:pStyle w:val="a9"/>
              <w:spacing w:line="240" w:lineRule="auto"/>
              <w:jc w:val="center"/>
            </w:pPr>
            <w:r>
              <w:t>土类分类依据</w:t>
            </w:r>
          </w:p>
        </w:tc>
      </w:tr>
      <w:tr w:rsidR="00C975FC" w14:paraId="7EC36E6B" w14:textId="77777777">
        <w:trPr>
          <w:trHeight w:hRule="exact" w:val="9024"/>
          <w:jc w:val="center"/>
        </w:trPr>
        <w:tc>
          <w:tcPr>
            <w:tcW w:w="1090" w:type="dxa"/>
            <w:vMerge w:val="restart"/>
            <w:tcBorders>
              <w:top w:val="single" w:sz="4" w:space="0" w:color="auto"/>
              <w:left w:val="single" w:sz="4" w:space="0" w:color="auto"/>
            </w:tcBorders>
            <w:shd w:val="clear" w:color="auto" w:fill="auto"/>
            <w:vAlign w:val="center"/>
          </w:tcPr>
          <w:p w14:paraId="6077D049" w14:textId="77777777" w:rsidR="00C975FC" w:rsidRDefault="00000000">
            <w:pPr>
              <w:pStyle w:val="a9"/>
              <w:spacing w:line="240" w:lineRule="auto"/>
              <w:jc w:val="center"/>
            </w:pPr>
            <w:r>
              <w:t>水成土</w:t>
            </w:r>
          </w:p>
        </w:tc>
        <w:tc>
          <w:tcPr>
            <w:tcW w:w="1080" w:type="dxa"/>
            <w:tcBorders>
              <w:top w:val="single" w:sz="4" w:space="0" w:color="auto"/>
              <w:left w:val="single" w:sz="4" w:space="0" w:color="auto"/>
            </w:tcBorders>
            <w:shd w:val="clear" w:color="auto" w:fill="auto"/>
            <w:vAlign w:val="center"/>
          </w:tcPr>
          <w:p w14:paraId="6F7E6C0A" w14:textId="77777777" w:rsidR="00C975FC" w:rsidRDefault="00000000">
            <w:pPr>
              <w:pStyle w:val="a9"/>
              <w:spacing w:line="240" w:lineRule="auto"/>
              <w:jc w:val="center"/>
            </w:pPr>
            <w:r>
              <w:t>矿质水成土</w:t>
            </w:r>
          </w:p>
        </w:tc>
        <w:tc>
          <w:tcPr>
            <w:tcW w:w="1085" w:type="dxa"/>
            <w:tcBorders>
              <w:top w:val="single" w:sz="4" w:space="0" w:color="auto"/>
              <w:left w:val="single" w:sz="4" w:space="0" w:color="auto"/>
            </w:tcBorders>
            <w:shd w:val="clear" w:color="auto" w:fill="auto"/>
            <w:vAlign w:val="center"/>
          </w:tcPr>
          <w:p w14:paraId="6003AE92" w14:textId="77777777" w:rsidR="00C975FC" w:rsidRDefault="00000000">
            <w:pPr>
              <w:pStyle w:val="a9"/>
              <w:spacing w:line="240" w:lineRule="auto"/>
              <w:jc w:val="center"/>
            </w:pPr>
            <w:r>
              <w:t>沼泽土</w:t>
            </w:r>
          </w:p>
        </w:tc>
        <w:tc>
          <w:tcPr>
            <w:tcW w:w="5981" w:type="dxa"/>
            <w:tcBorders>
              <w:top w:val="single" w:sz="4" w:space="0" w:color="auto"/>
              <w:left w:val="single" w:sz="4" w:space="0" w:color="auto"/>
              <w:right w:val="single" w:sz="4" w:space="0" w:color="auto"/>
            </w:tcBorders>
            <w:shd w:val="clear" w:color="auto" w:fill="auto"/>
            <w:vAlign w:val="center"/>
          </w:tcPr>
          <w:p w14:paraId="084D0975" w14:textId="77777777" w:rsidR="00C975FC" w:rsidRDefault="00000000">
            <w:pPr>
              <w:pStyle w:val="a9"/>
              <w:spacing w:line="223" w:lineRule="exact"/>
              <w:jc w:val="both"/>
              <w:rPr>
                <w:sz w:val="17"/>
                <w:szCs w:val="17"/>
              </w:rPr>
            </w:pPr>
            <w:r>
              <w:rPr>
                <w:b/>
                <w:bCs/>
              </w:rPr>
              <w:t>定义:</w:t>
            </w:r>
            <w:r>
              <w:rPr>
                <w:lang w:val="en-US"/>
              </w:rPr>
              <w:t>在长期地表积水、生长喜湿性植被条件下发育的、有机质积累及还</w:t>
            </w:r>
            <w:r>
              <w:rPr>
                <w:lang w:val="en-US"/>
              </w:rPr>
              <w:br/>
              <w:t>原作用强烈的土壤。</w:t>
            </w:r>
          </w:p>
          <w:p w14:paraId="0E708EFF" w14:textId="77777777" w:rsidR="00C975FC" w:rsidRDefault="00000000">
            <w:pPr>
              <w:pStyle w:val="a9"/>
              <w:spacing w:line="223" w:lineRule="exact"/>
              <w:jc w:val="both"/>
              <w:rPr>
                <w:lang w:val="en-US"/>
              </w:rPr>
            </w:pPr>
            <w:r>
              <w:rPr>
                <w:b/>
                <w:bCs/>
              </w:rPr>
              <w:t>成土环境与分布区域：</w:t>
            </w:r>
            <w:r>
              <w:rPr>
                <w:lang w:val="en-US"/>
              </w:rPr>
              <w:t>①成土环境一般不受气候条件限制，只要处于地表</w:t>
            </w:r>
            <w:r>
              <w:rPr>
                <w:lang w:val="en-US"/>
              </w:rPr>
              <w:br/>
              <w:t>长期或季节性积水处，均可形成沼泽土，但是湿冷的气候条件更有利于</w:t>
            </w:r>
            <w:proofErr w:type="gramStart"/>
            <w:r>
              <w:rPr>
                <w:lang w:val="en-US"/>
              </w:rPr>
              <w:t>沼</w:t>
            </w:r>
            <w:proofErr w:type="gramEnd"/>
            <w:r>
              <w:rPr>
                <w:lang w:val="en-US"/>
              </w:rPr>
              <w:br/>
              <w:t>泽土的发育。因此，沼泽土是和低洼的地形密切联系的，在山区多见于平</w:t>
            </w:r>
            <w:r>
              <w:rPr>
                <w:lang w:val="en-US"/>
              </w:rPr>
              <w:br/>
              <w:t>缓分水岭顶部的碟形洼地、山间汇水盆地、山前洼地、沟谷地、冲积扇前</w:t>
            </w:r>
            <w:proofErr w:type="gramStart"/>
            <w:r>
              <w:rPr>
                <w:lang w:val="en-US"/>
              </w:rPr>
              <w:t>或扇间交接</w:t>
            </w:r>
            <w:proofErr w:type="gramEnd"/>
            <w:r>
              <w:rPr>
                <w:lang w:val="en-US"/>
              </w:rPr>
              <w:t>洼地，此外，在滨海沙堤间洼地、潟湖、湖滩地、岩溶盆地及</w:t>
            </w:r>
            <w:r>
              <w:rPr>
                <w:lang w:val="en-US"/>
              </w:rPr>
              <w:br/>
              <w:t>风蚀洼地等低洼汇水地形部位均可形成沼泽土。②沼泽土的植物生态类型</w:t>
            </w:r>
            <w:r>
              <w:rPr>
                <w:lang w:val="en-US"/>
              </w:rPr>
              <w:br/>
              <w:t>可分为：水生植物、湿生植物、中湿生草甸植物，还伴生一些杂草类或盐</w:t>
            </w:r>
            <w:r>
              <w:rPr>
                <w:lang w:val="en-US"/>
              </w:rPr>
              <w:br/>
            </w:r>
            <w:proofErr w:type="gramStart"/>
            <w:r>
              <w:rPr>
                <w:lang w:val="en-US"/>
              </w:rPr>
              <w:t>生植</w:t>
            </w:r>
            <w:proofErr w:type="gramEnd"/>
            <w:r>
              <w:rPr>
                <w:lang w:val="en-US"/>
              </w:rPr>
              <w:t>物。水生植物中，</w:t>
            </w:r>
            <w:proofErr w:type="gramStart"/>
            <w:r>
              <w:rPr>
                <w:lang w:val="en-US"/>
              </w:rPr>
              <w:t>挺</w:t>
            </w:r>
            <w:proofErr w:type="gramEnd"/>
            <w:r>
              <w:rPr>
                <w:lang w:val="en-US"/>
              </w:rPr>
              <w:t>水植物有芦苇、水葱、香蒲、水芹等；浮生植物</w:t>
            </w:r>
            <w:r>
              <w:rPr>
                <w:lang w:val="en-US"/>
              </w:rPr>
              <w:br/>
              <w:t>有荇菜、浮萍等：沉水植物有睡菜、眼子菜、漂筏苔草；湿生植物有苔</w:t>
            </w:r>
            <w:r>
              <w:rPr>
                <w:lang w:val="en-US"/>
              </w:rPr>
              <w:br/>
              <w:t>草、马蹄草等；中湿生植物如小叶</w:t>
            </w:r>
            <w:proofErr w:type="gramStart"/>
            <w:r>
              <w:rPr>
                <w:lang w:val="en-US"/>
              </w:rPr>
              <w:t>樟</w:t>
            </w:r>
            <w:proofErr w:type="gramEnd"/>
            <w:r>
              <w:rPr>
                <w:lang w:val="en-US"/>
              </w:rPr>
              <w:t>、</w:t>
            </w:r>
            <w:proofErr w:type="gramStart"/>
            <w:r>
              <w:rPr>
                <w:lang w:val="en-US"/>
              </w:rPr>
              <w:t>沼</w:t>
            </w:r>
            <w:proofErr w:type="gramEnd"/>
            <w:r>
              <w:rPr>
                <w:lang w:val="en-US"/>
              </w:rPr>
              <w:t>柳等。这些喜湿性植物种类繁</w:t>
            </w:r>
            <w:r>
              <w:rPr>
                <w:lang w:val="en-US"/>
              </w:rPr>
              <w:br/>
              <w:t>多，生长茂密，为粗腐殖质积累创造了条件。除此之外，沼泽土还伴生一</w:t>
            </w:r>
            <w:r>
              <w:rPr>
                <w:lang w:val="en-US"/>
              </w:rPr>
              <w:br/>
            </w:r>
            <w:proofErr w:type="gramStart"/>
            <w:r>
              <w:rPr>
                <w:lang w:val="en-US"/>
              </w:rPr>
              <w:t>些杂草</w:t>
            </w:r>
            <w:proofErr w:type="gramEnd"/>
            <w:r>
              <w:rPr>
                <w:lang w:val="en-US"/>
              </w:rPr>
              <w:t>类或盐生植物。③沼泽土的分布以东北地区的大、小兴安岭和长白</w:t>
            </w:r>
            <w:r>
              <w:rPr>
                <w:lang w:val="en-US"/>
              </w:rPr>
              <w:br/>
              <w:t>山等山区的沟谷及平原中的河边湖滨低洼地区最多；青藏高原如川西北高</w:t>
            </w:r>
            <w:r>
              <w:rPr>
                <w:lang w:val="en-US"/>
              </w:rPr>
              <w:br/>
              <w:t>原也是重要分布区之一。此外，天山南北麓、华北平原、长江中下游、珠</w:t>
            </w:r>
            <w:r>
              <w:rPr>
                <w:lang w:val="en-US"/>
              </w:rPr>
              <w:br/>
              <w:t>江中下游及东南滨海地区均有分布。</w:t>
            </w:r>
          </w:p>
          <w:p w14:paraId="0F2A76AD" w14:textId="77777777" w:rsidR="00C975FC" w:rsidRDefault="00000000">
            <w:pPr>
              <w:pStyle w:val="a9"/>
              <w:spacing w:line="223" w:lineRule="exact"/>
              <w:jc w:val="both"/>
              <w:rPr>
                <w:lang w:val="en-US"/>
              </w:rPr>
            </w:pPr>
            <w:r>
              <w:rPr>
                <w:b/>
                <w:bCs/>
              </w:rPr>
              <w:t>成土过程：</w:t>
            </w:r>
            <w:r>
              <w:rPr>
                <w:lang w:val="en-US"/>
              </w:rPr>
              <w:t>沼泽化过程。包括多种形态的有机质积累和土体下层矿物质的</w:t>
            </w:r>
            <w:r>
              <w:rPr>
                <w:lang w:val="en-US"/>
              </w:rPr>
              <w:br/>
            </w:r>
            <w:proofErr w:type="gramStart"/>
            <w:r>
              <w:rPr>
                <w:lang w:val="en-US"/>
              </w:rPr>
              <w:t>潴</w:t>
            </w:r>
            <w:proofErr w:type="gramEnd"/>
            <w:r>
              <w:rPr>
                <w:lang w:val="en-US"/>
              </w:rPr>
              <w:t>育和潜育特征。因地势低洼，造成地表水汇集或地下水位抬高，使土体</w:t>
            </w:r>
            <w:r>
              <w:rPr>
                <w:lang w:val="en-US"/>
              </w:rPr>
              <w:br/>
              <w:t>长期滞水，或因土体透水不良，均会使土壤中水分长期汇积，这样为苔藓</w:t>
            </w:r>
            <w:r>
              <w:rPr>
                <w:lang w:val="en-US"/>
              </w:rPr>
              <w:br/>
              <w:t>及各种喜湿植物的繁茂生长创造了条件。由于长期处于多水缺氧促使土壤</w:t>
            </w:r>
            <w:r>
              <w:rPr>
                <w:lang w:val="en-US"/>
              </w:rPr>
              <w:br/>
              <w:t>处于嫌气还原状态，加速了土壤的沼泽化过程。除此之外还有泥炭化过</w:t>
            </w:r>
            <w:r>
              <w:rPr>
                <w:lang w:val="en-US"/>
              </w:rPr>
              <w:br/>
              <w:t>程、潜育化过程、草甸化过程、盐化过程和碱化过程等。</w:t>
            </w:r>
          </w:p>
          <w:p w14:paraId="6B177A80" w14:textId="77777777" w:rsidR="00C975FC" w:rsidRDefault="00000000">
            <w:pPr>
              <w:pStyle w:val="a9"/>
              <w:spacing w:line="223" w:lineRule="exact"/>
              <w:jc w:val="both"/>
              <w:rPr>
                <w:sz w:val="17"/>
                <w:szCs w:val="17"/>
              </w:rPr>
            </w:pPr>
            <w:r>
              <w:rPr>
                <w:b/>
                <w:bCs/>
              </w:rPr>
              <w:t>剖面特征及主要属性：</w:t>
            </w:r>
            <w:r>
              <w:rPr>
                <w:lang w:val="en-US"/>
              </w:rPr>
              <w:t>①土体一般比较深厚，剖面分异明显，具有草根</w:t>
            </w:r>
            <w:r>
              <w:rPr>
                <w:lang w:val="en-US"/>
              </w:rPr>
              <w:br/>
              <w:t>层、泥炭层（</w:t>
            </w:r>
            <w:r>
              <w:rPr>
                <w:rFonts w:hint="eastAsia"/>
                <w:lang w:val="en-US"/>
              </w:rPr>
              <w:t>O</w:t>
            </w:r>
            <w:r>
              <w:rPr>
                <w:lang w:val="en-US"/>
              </w:rPr>
              <w:t>）、腐殖质层（Ah）、腐泥层、潴育层（Br）、潜育层</w:t>
            </w:r>
            <w:r>
              <w:rPr>
                <w:lang w:val="en-US"/>
              </w:rPr>
              <w:br/>
              <w:t>（Bg/Cg）,具有</w:t>
            </w:r>
            <w:r>
              <w:rPr>
                <w:rFonts w:hint="eastAsia"/>
                <w:lang w:val="en-US"/>
              </w:rPr>
              <w:t>O</w:t>
            </w:r>
            <w:r>
              <w:rPr>
                <w:lang w:val="en-US"/>
              </w:rPr>
              <w:t>-Ah-Br-Bg/Cg构型。②草根层厚10</w:t>
            </w:r>
            <w:r>
              <w:rPr>
                <w:rFonts w:hint="eastAsia"/>
                <w:lang w:val="en-US"/>
              </w:rPr>
              <w:t>～</w:t>
            </w:r>
            <w:r>
              <w:rPr>
                <w:lang w:val="en-US"/>
              </w:rPr>
              <w:t>20cm,</w:t>
            </w:r>
            <w:proofErr w:type="gramStart"/>
            <w:r>
              <w:rPr>
                <w:lang w:val="en-US"/>
              </w:rPr>
              <w:t>由活的</w:t>
            </w:r>
            <w:proofErr w:type="gramEnd"/>
            <w:r>
              <w:rPr>
                <w:lang w:val="en-US"/>
              </w:rPr>
              <w:t>根</w:t>
            </w:r>
            <w:r>
              <w:rPr>
                <w:lang w:val="en-US"/>
              </w:rPr>
              <w:br/>
              <w:t>系盘结组成，含极少矿质土粒，多呈浅棕色。腐殖质层厚10</w:t>
            </w:r>
            <w:r>
              <w:rPr>
                <w:rFonts w:hint="eastAsia"/>
                <w:lang w:val="en-US"/>
              </w:rPr>
              <w:t>～</w:t>
            </w:r>
            <w:r>
              <w:rPr>
                <w:lang w:val="en-US"/>
              </w:rPr>
              <w:t>40cm,暗灰</w:t>
            </w:r>
            <w:r>
              <w:rPr>
                <w:lang w:val="en-US"/>
              </w:rPr>
              <w:br/>
              <w:t>色、粒状或团块状结构,含少量根系,一般位于潜育层之上,草根层或泥</w:t>
            </w:r>
            <w:r>
              <w:rPr>
                <w:lang w:val="en-US"/>
              </w:rPr>
              <w:br/>
              <w:t>炭层之下，质地多为黏壤土或壤质黏土。腐泥层有机质分解度高，且多转</w:t>
            </w:r>
            <w:r>
              <w:rPr>
                <w:lang w:val="en-US"/>
              </w:rPr>
              <w:br/>
              <w:t>化成细腐殖质,并与矿质颗粒结合成为黑灰色泥状腐殖质层,湿时手感细</w:t>
            </w:r>
            <w:r>
              <w:rPr>
                <w:lang w:val="en-US"/>
              </w:rPr>
              <w:br/>
              <w:t>腻、滑润、软烂无结构,平时呈块状,颜色由暗灰棕色至灰黑色,有机质</w:t>
            </w:r>
            <w:r>
              <w:rPr>
                <w:lang w:val="en-US"/>
              </w:rPr>
              <w:br/>
              <w:t>含量小于200g/kg。③潜育层呈灰色、灰蓝色、灰白色，质地黏重，无结</w:t>
            </w:r>
            <w:r>
              <w:rPr>
                <w:lang w:val="en-US"/>
              </w:rPr>
              <w:br/>
              <w:t>构，土体</w:t>
            </w:r>
            <w:proofErr w:type="gramStart"/>
            <w:r>
              <w:rPr>
                <w:lang w:val="en-US"/>
              </w:rPr>
              <w:t>泞</w:t>
            </w:r>
            <w:proofErr w:type="gramEnd"/>
            <w:r>
              <w:rPr>
                <w:lang w:val="en-US"/>
              </w:rPr>
              <w:t>湿。④潴育层可出现在底部，也可出现在腐殖质层下，底色较</w:t>
            </w:r>
            <w:r>
              <w:rPr>
                <w:lang w:val="en-US"/>
              </w:rPr>
              <w:br/>
              <w:t>为复杂,浅棕至暗灰色,但均具铁锰质斑块或斑纹,质地较黏重,结构变</w:t>
            </w:r>
            <w:r>
              <w:rPr>
                <w:lang w:val="en-US"/>
              </w:rPr>
              <w:br/>
            </w:r>
            <w:proofErr w:type="gramStart"/>
            <w:r>
              <w:rPr>
                <w:lang w:val="en-US"/>
              </w:rPr>
              <w:t>化亦较大</w:t>
            </w:r>
            <w:proofErr w:type="gramEnd"/>
            <w:r>
              <w:rPr>
                <w:lang w:val="en-US"/>
              </w:rPr>
              <w:t>。泥炭层湿时黄棕色至暗棕色，松软、多含半分解的植物残体。</w:t>
            </w:r>
            <w:r>
              <w:rPr>
                <w:lang w:val="en-US"/>
              </w:rPr>
              <w:br/>
              <w:t>⑤沼泽土的矿物组成因矿质颗粒大小和发生层次的不同而有明显差异,土</w:t>
            </w:r>
            <w:r>
              <w:rPr>
                <w:lang w:val="en-US"/>
              </w:rPr>
              <w:br/>
              <w:t>体中的氧化钙、镁、钾和钠土层之间分异不大。</w:t>
            </w:r>
            <w:r>
              <w:rPr>
                <w:lang w:val="en-US" w:eastAsia="en-US"/>
              </w:rPr>
              <w:t>pH5.5至8.5以上，变幅</w:t>
            </w:r>
            <w:r>
              <w:rPr>
                <w:lang w:val="en-US" w:eastAsia="en-US"/>
              </w:rPr>
              <w:br/>
              <w:t>甚大</w:t>
            </w:r>
          </w:p>
        </w:tc>
      </w:tr>
      <w:tr w:rsidR="00C975FC" w14:paraId="33C4130A" w14:textId="77777777">
        <w:trPr>
          <w:trHeight w:hRule="exact" w:val="3974"/>
          <w:jc w:val="center"/>
        </w:trPr>
        <w:tc>
          <w:tcPr>
            <w:tcW w:w="1090" w:type="dxa"/>
            <w:vMerge/>
            <w:tcBorders>
              <w:left w:val="single" w:sz="4" w:space="0" w:color="auto"/>
              <w:bottom w:val="single" w:sz="4" w:space="0" w:color="auto"/>
            </w:tcBorders>
            <w:shd w:val="clear" w:color="auto" w:fill="auto"/>
            <w:vAlign w:val="center"/>
          </w:tcPr>
          <w:p w14:paraId="2A6FEAB2"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bottom w:val="single" w:sz="4" w:space="0" w:color="auto"/>
            </w:tcBorders>
            <w:shd w:val="clear" w:color="auto" w:fill="auto"/>
            <w:vAlign w:val="center"/>
          </w:tcPr>
          <w:p w14:paraId="228B70D4"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有机水成土</w:t>
            </w:r>
          </w:p>
        </w:tc>
        <w:tc>
          <w:tcPr>
            <w:tcW w:w="1085" w:type="dxa"/>
            <w:tcBorders>
              <w:top w:val="single" w:sz="4" w:space="0" w:color="auto"/>
              <w:left w:val="single" w:sz="4" w:space="0" w:color="auto"/>
              <w:bottom w:val="single" w:sz="4" w:space="0" w:color="auto"/>
            </w:tcBorders>
            <w:shd w:val="clear" w:color="auto" w:fill="auto"/>
            <w:vAlign w:val="center"/>
          </w:tcPr>
          <w:p w14:paraId="5A743767"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泥炭土</w:t>
            </w:r>
          </w:p>
        </w:tc>
        <w:tc>
          <w:tcPr>
            <w:tcW w:w="5981" w:type="dxa"/>
            <w:tcBorders>
              <w:top w:val="single" w:sz="4" w:space="0" w:color="auto"/>
              <w:left w:val="single" w:sz="4" w:space="0" w:color="auto"/>
              <w:bottom w:val="single" w:sz="4" w:space="0" w:color="auto"/>
              <w:right w:val="single" w:sz="4" w:space="0" w:color="auto"/>
            </w:tcBorders>
            <w:shd w:val="clear" w:color="auto" w:fill="auto"/>
            <w:vAlign w:val="center"/>
          </w:tcPr>
          <w:p w14:paraId="377E41B6" w14:textId="77777777" w:rsidR="00C975FC" w:rsidRDefault="00000000">
            <w:pPr>
              <w:pStyle w:val="a9"/>
              <w:spacing w:line="245" w:lineRule="exact"/>
              <w:jc w:val="both"/>
              <w:rPr>
                <w:lang w:val="en-US"/>
              </w:rPr>
            </w:pPr>
            <w:r>
              <w:rPr>
                <w:b/>
                <w:bCs/>
              </w:rPr>
              <w:t>定义：</w:t>
            </w:r>
            <w:r>
              <w:rPr>
                <w:lang w:val="en-US"/>
              </w:rPr>
              <w:t>泥炭层厚度超过50cm以上且有机质含量大于300g/kg的有机型水</w:t>
            </w:r>
            <w:r>
              <w:rPr>
                <w:lang w:val="en-US"/>
              </w:rPr>
              <w:br/>
              <w:t>成土。</w:t>
            </w:r>
          </w:p>
          <w:p w14:paraId="01ABAE0D" w14:textId="77777777" w:rsidR="00C975FC" w:rsidRDefault="00000000">
            <w:pPr>
              <w:pStyle w:val="a9"/>
              <w:spacing w:line="224" w:lineRule="exact"/>
              <w:jc w:val="both"/>
              <w:rPr>
                <w:lang w:val="en-US"/>
              </w:rPr>
            </w:pPr>
            <w:r>
              <w:rPr>
                <w:b/>
                <w:bCs/>
              </w:rPr>
              <w:t>成土环境与分布区域：</w:t>
            </w:r>
            <w:r>
              <w:rPr>
                <w:lang w:val="en-US"/>
              </w:rPr>
              <w:t>在长年积水或季节性积水条件下,湿性植被或水生</w:t>
            </w:r>
            <w:r>
              <w:rPr>
                <w:lang w:val="en-US"/>
              </w:rPr>
              <w:br/>
              <w:t>植被生长茂盛，大量未经充分分解的有机质累积形成泥炭层</w:t>
            </w:r>
            <w:r>
              <w:rPr>
                <w:rFonts w:hint="eastAsia"/>
                <w:lang w:val="en-US"/>
              </w:rPr>
              <w:t>。</w:t>
            </w:r>
            <w:r>
              <w:rPr>
                <w:lang w:val="en-US"/>
              </w:rPr>
              <w:t>主要分布于</w:t>
            </w:r>
            <w:r>
              <w:rPr>
                <w:lang w:val="en-US"/>
              </w:rPr>
              <w:br/>
              <w:t>青海、四川（若尔盖、甘孜、凉山）、黑龙江（三江平原、大小兴安岭、完达山）、吉林（长白山地、松嫩平原局部）等省,大都发育于高寒性气候条件下不同发育阶段的现代沼泽环境①。</w:t>
            </w:r>
          </w:p>
          <w:p w14:paraId="3240CE6A" w14:textId="77777777" w:rsidR="00C975FC" w:rsidRDefault="00000000">
            <w:pPr>
              <w:pStyle w:val="a9"/>
              <w:spacing w:line="224" w:lineRule="exact"/>
              <w:jc w:val="both"/>
              <w:rPr>
                <w:sz w:val="17"/>
                <w:szCs w:val="17"/>
              </w:rPr>
            </w:pPr>
            <w:r>
              <w:rPr>
                <w:b/>
                <w:bCs/>
              </w:rPr>
              <w:t>成土过程：</w:t>
            </w:r>
            <w:r>
              <w:rPr>
                <w:lang w:val="en-US"/>
              </w:rPr>
              <w:t>主导成土过程为长期水湿环境下植物残体的泥炭化积累过程。</w:t>
            </w:r>
          </w:p>
          <w:p w14:paraId="7B3B79FF" w14:textId="77777777" w:rsidR="00C975FC" w:rsidRDefault="00000000">
            <w:pPr>
              <w:pStyle w:val="a9"/>
              <w:spacing w:line="224" w:lineRule="exact"/>
              <w:jc w:val="both"/>
              <w:rPr>
                <w:sz w:val="17"/>
                <w:szCs w:val="17"/>
              </w:rPr>
            </w:pPr>
            <w:r>
              <w:rPr>
                <w:b/>
                <w:bCs/>
              </w:rPr>
              <w:t>剖面特征及主要属性：</w:t>
            </w:r>
            <w:r>
              <w:rPr>
                <w:lang w:val="en-US"/>
              </w:rPr>
              <w:t>①具有厚度大于50cm的泥炭层（O）,其下为潜育</w:t>
            </w:r>
            <w:r>
              <w:rPr>
                <w:lang w:val="en-US"/>
              </w:rPr>
              <w:br/>
              <w:t>层（Bg/Cg）,具有O-Cg构型。②泥炭层均超过50cm,尽管残体分解程</w:t>
            </w:r>
            <w:r>
              <w:rPr>
                <w:lang w:val="en-US"/>
              </w:rPr>
              <w:br/>
              <w:t>度通常较高,但有时植物组织仍清晰可辨,呈灰棕色至暗棕色,</w:t>
            </w:r>
            <w:proofErr w:type="gramStart"/>
            <w:r>
              <w:rPr>
                <w:lang w:val="en-US"/>
              </w:rPr>
              <w:t>富有弹</w:t>
            </w:r>
            <w:proofErr w:type="gramEnd"/>
            <w:r>
              <w:rPr>
                <w:lang w:val="en-US"/>
              </w:rPr>
              <w:br/>
              <w:t>性。由于有机物质分解度的差异可续分Oi纤维状泥炭层、</w:t>
            </w:r>
            <w:r>
              <w:rPr>
                <w:rFonts w:hint="eastAsia"/>
                <w:lang w:val="en-US"/>
              </w:rPr>
              <w:t>O</w:t>
            </w:r>
            <w:r>
              <w:rPr>
                <w:lang w:val="en-US"/>
              </w:rPr>
              <w:t>e半分解泥炭</w:t>
            </w:r>
            <w:r>
              <w:rPr>
                <w:lang w:val="en-US"/>
              </w:rPr>
              <w:br/>
              <w:t>层、</w:t>
            </w:r>
            <w:r>
              <w:rPr>
                <w:rFonts w:hint="eastAsia"/>
                <w:lang w:val="en-US"/>
              </w:rPr>
              <w:t>O</w:t>
            </w:r>
            <w:r>
              <w:rPr>
                <w:lang w:val="en-US"/>
              </w:rPr>
              <w:t>a层高分解泥炭层，有时地表有草根盘结的草根层（As）和与潜育</w:t>
            </w:r>
            <w:r>
              <w:rPr>
                <w:lang w:val="en-US"/>
              </w:rPr>
              <w:br/>
              <w:t>层过渡的泥炭层（或腐泥层）。③潜育层呈暗蓝灰色，泥糊状。泥炭层有</w:t>
            </w:r>
            <w:r>
              <w:rPr>
                <w:lang w:val="en-US"/>
              </w:rPr>
              <w:br/>
              <w:t>机质含量相对较低（30%</w:t>
            </w:r>
            <w:r>
              <w:rPr>
                <w:rFonts w:hint="eastAsia"/>
                <w:lang w:val="en-US"/>
              </w:rPr>
              <w:t>～</w:t>
            </w:r>
            <w:r>
              <w:rPr>
                <w:lang w:val="en-US"/>
              </w:rPr>
              <w:t>70%）,灰分和养分较丰富，呈酸性至</w:t>
            </w:r>
            <w:proofErr w:type="gramStart"/>
            <w:r>
              <w:rPr>
                <w:lang w:val="en-US"/>
              </w:rPr>
              <w:t>中性反</w:t>
            </w:r>
            <w:proofErr w:type="gramEnd"/>
            <w:r>
              <w:rPr>
                <w:lang w:val="en-US"/>
              </w:rPr>
              <w:br/>
              <w:t>应，pH5.2</w:t>
            </w:r>
            <w:r>
              <w:rPr>
                <w:rFonts w:hint="eastAsia"/>
                <w:lang w:val="en-US"/>
              </w:rPr>
              <w:t>～</w:t>
            </w:r>
            <w:r>
              <w:rPr>
                <w:lang w:val="en-US"/>
              </w:rPr>
              <w:t>7.2</w:t>
            </w:r>
          </w:p>
        </w:tc>
      </w:tr>
    </w:tbl>
    <w:p w14:paraId="041B3397" w14:textId="77777777" w:rsidR="00C975FC" w:rsidRDefault="00000000">
      <w:pPr>
        <w:spacing w:line="1" w:lineRule="exact"/>
        <w:rPr>
          <w:sz w:val="2"/>
          <w:szCs w:val="2"/>
          <w:lang w:eastAsia="zh-CN"/>
        </w:rPr>
      </w:pPr>
      <w:r>
        <w:rPr>
          <w:lang w:eastAsia="zh-CN"/>
        </w:rPr>
        <w:br w:type="page"/>
      </w:r>
    </w:p>
    <w:p w14:paraId="2296C9E0"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5"/>
        <w:gridCol w:w="1085"/>
        <w:gridCol w:w="1080"/>
        <w:gridCol w:w="5986"/>
      </w:tblGrid>
      <w:tr w:rsidR="00C975FC" w14:paraId="6FCA897E" w14:textId="77777777">
        <w:trPr>
          <w:trHeight w:hRule="exact" w:val="365"/>
          <w:jc w:val="center"/>
        </w:trPr>
        <w:tc>
          <w:tcPr>
            <w:tcW w:w="1085" w:type="dxa"/>
            <w:tcBorders>
              <w:top w:val="single" w:sz="4" w:space="0" w:color="auto"/>
              <w:left w:val="single" w:sz="4" w:space="0" w:color="auto"/>
            </w:tcBorders>
            <w:shd w:val="clear" w:color="auto" w:fill="auto"/>
            <w:vAlign w:val="center"/>
          </w:tcPr>
          <w:p w14:paraId="0DCB5BB0" w14:textId="77777777" w:rsidR="00C975FC" w:rsidRDefault="00000000">
            <w:pPr>
              <w:pStyle w:val="a9"/>
              <w:spacing w:line="240" w:lineRule="auto"/>
              <w:jc w:val="center"/>
            </w:pPr>
            <w:r>
              <w:t>土纲</w:t>
            </w:r>
          </w:p>
        </w:tc>
        <w:tc>
          <w:tcPr>
            <w:tcW w:w="1085" w:type="dxa"/>
            <w:tcBorders>
              <w:top w:val="single" w:sz="4" w:space="0" w:color="auto"/>
              <w:left w:val="single" w:sz="4" w:space="0" w:color="auto"/>
            </w:tcBorders>
            <w:shd w:val="clear" w:color="auto" w:fill="auto"/>
            <w:vAlign w:val="center"/>
          </w:tcPr>
          <w:p w14:paraId="4D892316" w14:textId="77777777" w:rsidR="00C975FC" w:rsidRDefault="00000000">
            <w:pPr>
              <w:pStyle w:val="a9"/>
              <w:spacing w:line="240" w:lineRule="auto"/>
              <w:ind w:firstLine="360"/>
            </w:pPr>
            <w:r>
              <w:t>亚纲</w:t>
            </w:r>
          </w:p>
        </w:tc>
        <w:tc>
          <w:tcPr>
            <w:tcW w:w="1080" w:type="dxa"/>
            <w:tcBorders>
              <w:top w:val="single" w:sz="4" w:space="0" w:color="auto"/>
              <w:left w:val="single" w:sz="4" w:space="0" w:color="auto"/>
            </w:tcBorders>
            <w:shd w:val="clear" w:color="auto" w:fill="auto"/>
            <w:vAlign w:val="center"/>
          </w:tcPr>
          <w:p w14:paraId="2113ED05" w14:textId="77777777" w:rsidR="00C975FC" w:rsidRDefault="00000000">
            <w:pPr>
              <w:pStyle w:val="a9"/>
              <w:spacing w:line="240" w:lineRule="auto"/>
              <w:jc w:val="center"/>
            </w:pPr>
            <w:r>
              <w:t>土类</w:t>
            </w:r>
          </w:p>
        </w:tc>
        <w:tc>
          <w:tcPr>
            <w:tcW w:w="5986" w:type="dxa"/>
            <w:tcBorders>
              <w:top w:val="single" w:sz="4" w:space="0" w:color="auto"/>
              <w:left w:val="single" w:sz="4" w:space="0" w:color="auto"/>
              <w:right w:val="single" w:sz="4" w:space="0" w:color="auto"/>
            </w:tcBorders>
            <w:shd w:val="clear" w:color="auto" w:fill="auto"/>
            <w:vAlign w:val="center"/>
          </w:tcPr>
          <w:p w14:paraId="14788D1F" w14:textId="77777777" w:rsidR="00C975FC" w:rsidRDefault="00000000">
            <w:pPr>
              <w:pStyle w:val="a9"/>
              <w:spacing w:line="240" w:lineRule="auto"/>
              <w:jc w:val="center"/>
            </w:pPr>
            <w:r>
              <w:t>土类分类依据</w:t>
            </w:r>
          </w:p>
        </w:tc>
      </w:tr>
      <w:tr w:rsidR="00C975FC" w14:paraId="3D322687" w14:textId="77777777">
        <w:trPr>
          <w:trHeight w:hRule="exact" w:val="3610"/>
          <w:jc w:val="center"/>
        </w:trPr>
        <w:tc>
          <w:tcPr>
            <w:tcW w:w="1085" w:type="dxa"/>
            <w:vMerge w:val="restart"/>
            <w:tcBorders>
              <w:top w:val="single" w:sz="4" w:space="0" w:color="auto"/>
              <w:left w:val="single" w:sz="4" w:space="0" w:color="auto"/>
            </w:tcBorders>
            <w:shd w:val="clear" w:color="auto" w:fill="auto"/>
            <w:vAlign w:val="center"/>
          </w:tcPr>
          <w:p w14:paraId="48099F8F"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盐碱土</w:t>
            </w:r>
          </w:p>
        </w:tc>
        <w:tc>
          <w:tcPr>
            <w:tcW w:w="1085" w:type="dxa"/>
            <w:vMerge w:val="restart"/>
            <w:tcBorders>
              <w:top w:val="single" w:sz="4" w:space="0" w:color="auto"/>
              <w:left w:val="single" w:sz="4" w:space="0" w:color="auto"/>
            </w:tcBorders>
            <w:shd w:val="clear" w:color="auto" w:fill="auto"/>
            <w:vAlign w:val="center"/>
          </w:tcPr>
          <w:p w14:paraId="343B034C"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盐土</w:t>
            </w:r>
          </w:p>
        </w:tc>
        <w:tc>
          <w:tcPr>
            <w:tcW w:w="1080" w:type="dxa"/>
            <w:tcBorders>
              <w:top w:val="single" w:sz="4" w:space="0" w:color="auto"/>
              <w:left w:val="single" w:sz="4" w:space="0" w:color="auto"/>
            </w:tcBorders>
            <w:shd w:val="clear" w:color="auto" w:fill="auto"/>
            <w:vAlign w:val="center"/>
          </w:tcPr>
          <w:p w14:paraId="56FA45FC"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草甸盐土</w:t>
            </w:r>
          </w:p>
        </w:tc>
        <w:tc>
          <w:tcPr>
            <w:tcW w:w="5986" w:type="dxa"/>
            <w:tcBorders>
              <w:top w:val="single" w:sz="4" w:space="0" w:color="auto"/>
              <w:left w:val="single" w:sz="4" w:space="0" w:color="auto"/>
              <w:right w:val="single" w:sz="4" w:space="0" w:color="auto"/>
            </w:tcBorders>
            <w:shd w:val="clear" w:color="auto" w:fill="auto"/>
            <w:vAlign w:val="bottom"/>
          </w:tcPr>
          <w:p w14:paraId="5A5BCA68" w14:textId="77777777" w:rsidR="00C975FC" w:rsidRDefault="00000000">
            <w:pPr>
              <w:pStyle w:val="a9"/>
              <w:spacing w:line="224" w:lineRule="exact"/>
              <w:jc w:val="both"/>
              <w:rPr>
                <w:lang w:val="en-US"/>
              </w:rPr>
            </w:pPr>
            <w:r>
              <w:rPr>
                <w:b/>
                <w:bCs/>
              </w:rPr>
              <w:t>定义：</w:t>
            </w:r>
            <w:r>
              <w:rPr>
                <w:lang w:val="en-US"/>
              </w:rPr>
              <w:t>由于高矿化地下水经毛管水作用上升至地表，使易溶盐在地表严重</w:t>
            </w:r>
            <w:r>
              <w:rPr>
                <w:lang w:val="en-US"/>
              </w:rPr>
              <w:br/>
              <w:t>累积的土壤。</w:t>
            </w:r>
          </w:p>
          <w:p w14:paraId="0E70ED46" w14:textId="77777777" w:rsidR="00C975FC" w:rsidRDefault="00000000">
            <w:pPr>
              <w:pStyle w:val="a9"/>
              <w:spacing w:line="224" w:lineRule="exact"/>
              <w:jc w:val="both"/>
              <w:rPr>
                <w:lang w:val="en-US"/>
              </w:rPr>
            </w:pPr>
            <w:r>
              <w:rPr>
                <w:b/>
                <w:bCs/>
              </w:rPr>
              <w:t>成土环境与分布区域:</w:t>
            </w:r>
            <w:r>
              <w:rPr>
                <w:lang w:val="en-US"/>
              </w:rPr>
              <w:t>广泛分布在我国干旱、半干旱甚至荒漠、半荒漠地</w:t>
            </w:r>
            <w:r>
              <w:rPr>
                <w:lang w:val="en-US"/>
              </w:rPr>
              <w:br/>
              <w:t>区的泛滥平原、河谷盆地以及湖、盆洼地中。南起长江口，最北到</w:t>
            </w:r>
            <w:proofErr w:type="gramStart"/>
            <w:r>
              <w:rPr>
                <w:lang w:val="en-US"/>
              </w:rPr>
              <w:t>松辽平</w:t>
            </w:r>
            <w:proofErr w:type="gramEnd"/>
            <w:r>
              <w:rPr>
                <w:lang w:val="en-US"/>
              </w:rPr>
              <w:br/>
              <w:t>原，东与滨海盐土相接，往西直达新疆塔里木盆地，涉及北方十几省、市</w:t>
            </w:r>
            <w:r>
              <w:rPr>
                <w:lang w:val="en-US"/>
              </w:rPr>
              <w:br/>
              <w:t>和自治区。</w:t>
            </w:r>
          </w:p>
          <w:p w14:paraId="1D4B42B7" w14:textId="77777777" w:rsidR="00C975FC" w:rsidRDefault="00000000">
            <w:pPr>
              <w:pStyle w:val="a9"/>
              <w:spacing w:line="224" w:lineRule="exact"/>
              <w:jc w:val="both"/>
              <w:rPr>
                <w:lang w:val="en-US"/>
              </w:rPr>
            </w:pPr>
            <w:r>
              <w:rPr>
                <w:b/>
                <w:bCs/>
              </w:rPr>
              <w:t>成土过程：</w:t>
            </w:r>
            <w:r>
              <w:rPr>
                <w:lang w:val="en-US"/>
              </w:rPr>
              <w:t>①盐分积累过程。受地下水矿化度高和蒸发量大的双重作用，</w:t>
            </w:r>
            <w:r>
              <w:rPr>
                <w:lang w:val="en-US"/>
              </w:rPr>
              <w:br/>
              <w:t>盐分在地表积累。②潮化、草甸化或沼泽化过程。地下水位较高，土体</w:t>
            </w:r>
            <w:r>
              <w:rPr>
                <w:lang w:val="en-US"/>
              </w:rPr>
              <w:br/>
              <w:t>中、</w:t>
            </w:r>
            <w:proofErr w:type="gramStart"/>
            <w:r>
              <w:rPr>
                <w:lang w:val="en-US"/>
              </w:rPr>
              <w:t>下部较</w:t>
            </w:r>
            <w:proofErr w:type="gramEnd"/>
            <w:r>
              <w:rPr>
                <w:lang w:val="en-US"/>
              </w:rPr>
              <w:t>湿润。地表有生</w:t>
            </w:r>
            <w:proofErr w:type="gramStart"/>
            <w:r>
              <w:rPr>
                <w:lang w:val="en-US"/>
              </w:rPr>
              <w:t>草过程</w:t>
            </w:r>
            <w:proofErr w:type="gramEnd"/>
            <w:r>
              <w:rPr>
                <w:lang w:val="en-US"/>
              </w:rPr>
              <w:t>所表现的有机质累积的特征。沼泽化过</w:t>
            </w:r>
            <w:r>
              <w:rPr>
                <w:lang w:val="en-US"/>
              </w:rPr>
              <w:br/>
              <w:t>程的特征是</w:t>
            </w:r>
            <w:proofErr w:type="gramStart"/>
            <w:r>
              <w:rPr>
                <w:lang w:val="en-US"/>
              </w:rPr>
              <w:t>通体很</w:t>
            </w:r>
            <w:proofErr w:type="gramEnd"/>
            <w:r>
              <w:rPr>
                <w:lang w:val="en-US"/>
              </w:rPr>
              <w:t>湿润。</w:t>
            </w:r>
          </w:p>
          <w:p w14:paraId="6B4B275E" w14:textId="77777777" w:rsidR="00C975FC" w:rsidRDefault="00000000">
            <w:pPr>
              <w:pStyle w:val="a9"/>
              <w:spacing w:line="224" w:lineRule="exact"/>
              <w:jc w:val="both"/>
              <w:rPr>
                <w:sz w:val="17"/>
                <w:szCs w:val="17"/>
              </w:rPr>
            </w:pPr>
            <w:r>
              <w:rPr>
                <w:b/>
                <w:bCs/>
              </w:rPr>
              <w:t>剖面特征及主要属性：</w:t>
            </w:r>
            <w:r>
              <w:rPr>
                <w:lang w:val="en-US"/>
              </w:rPr>
              <w:t>①土体深厚，剖面</w:t>
            </w:r>
            <w:proofErr w:type="gramStart"/>
            <w:r>
              <w:rPr>
                <w:lang w:val="en-US"/>
              </w:rPr>
              <w:t>分异不明显</w:t>
            </w:r>
            <w:proofErr w:type="gramEnd"/>
            <w:r>
              <w:rPr>
                <w:lang w:val="en-US"/>
              </w:rPr>
              <w:t>，拥有含盐表土层</w:t>
            </w:r>
            <w:r>
              <w:rPr>
                <w:lang w:val="en-US"/>
              </w:rPr>
              <w:br/>
              <w:t>（Az）、母质层（C）,具Az-C构型。②地表多具盐结皮或盐霜，表层含盐</w:t>
            </w:r>
            <w:r>
              <w:rPr>
                <w:lang w:val="en-US"/>
              </w:rPr>
              <w:br/>
              <w:t>量大于6g/kg,高者可达20</w:t>
            </w:r>
            <w:r>
              <w:rPr>
                <w:rFonts w:hint="eastAsia"/>
                <w:lang w:val="en-US"/>
              </w:rPr>
              <w:t>～</w:t>
            </w:r>
            <w:r>
              <w:rPr>
                <w:lang w:val="en-US"/>
              </w:rPr>
              <w:t>30g/kg,心、底土含盐量相对较低。③盐分</w:t>
            </w:r>
            <w:r>
              <w:rPr>
                <w:lang w:val="en-US"/>
              </w:rPr>
              <w:br/>
              <w:t>组成复杂，有氯化物、硫酸盐、硫酸盐-氯化物或氯化物-硫酸盐，也有含</w:t>
            </w:r>
            <w:r>
              <w:rPr>
                <w:lang w:val="en-US"/>
              </w:rPr>
              <w:br/>
              <w:t>苏打和重碳酸盐的，可因地形、水文地质等条件而变化。④剖面中、下部</w:t>
            </w:r>
            <w:r>
              <w:rPr>
                <w:lang w:val="en-US"/>
              </w:rPr>
              <w:br/>
              <w:t>有锈纹锈斑，沼泽化剖面中可见蓝灰色的潜育或潴育层</w:t>
            </w:r>
          </w:p>
        </w:tc>
      </w:tr>
      <w:tr w:rsidR="00C975FC" w14:paraId="293A1F54" w14:textId="77777777">
        <w:trPr>
          <w:trHeight w:hRule="exact" w:val="3250"/>
          <w:jc w:val="center"/>
        </w:trPr>
        <w:tc>
          <w:tcPr>
            <w:tcW w:w="1085" w:type="dxa"/>
            <w:vMerge/>
            <w:tcBorders>
              <w:left w:val="single" w:sz="4" w:space="0" w:color="auto"/>
            </w:tcBorders>
            <w:shd w:val="clear" w:color="auto" w:fill="auto"/>
            <w:vAlign w:val="center"/>
          </w:tcPr>
          <w:p w14:paraId="47FCD9BE"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tcBorders>
            <w:shd w:val="clear" w:color="auto" w:fill="auto"/>
            <w:vAlign w:val="center"/>
          </w:tcPr>
          <w:p w14:paraId="4A3A198D"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tcBorders>
            <w:shd w:val="clear" w:color="auto" w:fill="auto"/>
            <w:vAlign w:val="center"/>
          </w:tcPr>
          <w:p w14:paraId="31F313A9"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滨海盐土</w:t>
            </w:r>
          </w:p>
        </w:tc>
        <w:tc>
          <w:tcPr>
            <w:tcW w:w="5986" w:type="dxa"/>
            <w:tcBorders>
              <w:top w:val="single" w:sz="4" w:space="0" w:color="auto"/>
              <w:left w:val="single" w:sz="4" w:space="0" w:color="auto"/>
              <w:right w:val="single" w:sz="4" w:space="0" w:color="auto"/>
            </w:tcBorders>
            <w:shd w:val="clear" w:color="auto" w:fill="auto"/>
          </w:tcPr>
          <w:p w14:paraId="55460147" w14:textId="77777777" w:rsidR="00C975FC" w:rsidRDefault="00000000">
            <w:pPr>
              <w:pStyle w:val="a9"/>
              <w:spacing w:line="223" w:lineRule="exact"/>
              <w:jc w:val="both"/>
              <w:rPr>
                <w:lang w:val="en-US"/>
              </w:rPr>
            </w:pPr>
            <w:r>
              <w:rPr>
                <w:b/>
                <w:bCs/>
              </w:rPr>
              <w:t>定义：</w:t>
            </w:r>
            <w:r>
              <w:rPr>
                <w:lang w:val="en-US"/>
              </w:rPr>
              <w:t>在滨海沉积物发育、全土体含有氯化物为主可溶盐的土壤。</w:t>
            </w:r>
          </w:p>
          <w:p w14:paraId="79ABD42F" w14:textId="77777777" w:rsidR="00C975FC" w:rsidRDefault="00000000">
            <w:pPr>
              <w:pStyle w:val="a9"/>
              <w:spacing w:line="223" w:lineRule="exact"/>
              <w:jc w:val="both"/>
              <w:rPr>
                <w:sz w:val="17"/>
                <w:szCs w:val="17"/>
              </w:rPr>
            </w:pPr>
            <w:r>
              <w:rPr>
                <w:b/>
                <w:bCs/>
              </w:rPr>
              <w:t>成土环境与分布区域：</w:t>
            </w:r>
            <w:r>
              <w:rPr>
                <w:lang w:val="en-US"/>
              </w:rPr>
              <w:t>滨海盐土沿着我国1.8万余千米海岸线呈宽窄不等</w:t>
            </w:r>
            <w:r>
              <w:rPr>
                <w:lang w:val="en-US"/>
              </w:rPr>
              <w:br/>
              <w:t>的沿海岸作平行状分布，在沿海11个省（区、市）均有分布。</w:t>
            </w:r>
          </w:p>
          <w:p w14:paraId="4FF815A5" w14:textId="77777777" w:rsidR="00C975FC" w:rsidRDefault="00000000">
            <w:pPr>
              <w:pStyle w:val="a9"/>
              <w:spacing w:line="223" w:lineRule="exact"/>
              <w:jc w:val="both"/>
              <w:rPr>
                <w:lang w:val="en-US"/>
              </w:rPr>
            </w:pPr>
            <w:r>
              <w:rPr>
                <w:b/>
                <w:bCs/>
              </w:rPr>
              <w:t>成土过程：</w:t>
            </w:r>
            <w:r>
              <w:rPr>
                <w:lang w:val="en-US"/>
              </w:rPr>
              <w:t>①盐分积累过程。长期或间歇遭受海水浸渍及高矿化潜水的共</w:t>
            </w:r>
            <w:r>
              <w:rPr>
                <w:lang w:val="en-US"/>
              </w:rPr>
              <w:br/>
              <w:t>同作用，使土体积盐，积盐层深厚。②潮化、草甸化或沼泽化过程。</w:t>
            </w:r>
            <w:proofErr w:type="gramStart"/>
            <w:r>
              <w:rPr>
                <w:lang w:val="en-US"/>
              </w:rPr>
              <w:t>地下</w:t>
            </w:r>
            <w:proofErr w:type="gramEnd"/>
            <w:r>
              <w:rPr>
                <w:lang w:val="en-US"/>
              </w:rPr>
              <w:br/>
              <w:t>水位较高，土体中、</w:t>
            </w:r>
            <w:proofErr w:type="gramStart"/>
            <w:r>
              <w:rPr>
                <w:lang w:val="en-US"/>
              </w:rPr>
              <w:t>下部较</w:t>
            </w:r>
            <w:proofErr w:type="gramEnd"/>
            <w:r>
              <w:rPr>
                <w:lang w:val="en-US"/>
              </w:rPr>
              <w:t>湿润。地表有生</w:t>
            </w:r>
            <w:proofErr w:type="gramStart"/>
            <w:r>
              <w:rPr>
                <w:lang w:val="en-US"/>
              </w:rPr>
              <w:t>草过程</w:t>
            </w:r>
            <w:proofErr w:type="gramEnd"/>
            <w:r>
              <w:rPr>
                <w:lang w:val="en-US"/>
              </w:rPr>
              <w:t>所表现的有机质累积的</w:t>
            </w:r>
            <w:r>
              <w:rPr>
                <w:lang w:val="en-US"/>
              </w:rPr>
              <w:br/>
              <w:t>特征。沼泽化过程的特征是</w:t>
            </w:r>
            <w:proofErr w:type="gramStart"/>
            <w:r>
              <w:rPr>
                <w:lang w:val="en-US"/>
              </w:rPr>
              <w:t>通体很</w:t>
            </w:r>
            <w:proofErr w:type="gramEnd"/>
            <w:r>
              <w:rPr>
                <w:lang w:val="en-US"/>
              </w:rPr>
              <w:t>湿润。</w:t>
            </w:r>
          </w:p>
          <w:p w14:paraId="7B633D78" w14:textId="77777777" w:rsidR="00C975FC" w:rsidRDefault="00000000">
            <w:pPr>
              <w:pStyle w:val="a9"/>
              <w:spacing w:line="223" w:lineRule="exact"/>
              <w:jc w:val="both"/>
              <w:rPr>
                <w:sz w:val="17"/>
                <w:szCs w:val="17"/>
              </w:rPr>
            </w:pPr>
            <w:r>
              <w:rPr>
                <w:b/>
                <w:bCs/>
              </w:rPr>
              <w:t>剖面特征及主要属性：</w:t>
            </w:r>
            <w:r>
              <w:rPr>
                <w:lang w:val="en-US"/>
              </w:rPr>
              <w:t>①母质为滨海沉积物，全土体含有氯化物为主的可</w:t>
            </w:r>
            <w:r>
              <w:rPr>
                <w:lang w:val="en-US"/>
              </w:rPr>
              <w:br/>
              <w:t>溶盐，拥有表土层（Az）、母质层（Cz）,具有Az-Cz构型。②滨海盐土</w:t>
            </w:r>
            <w:r>
              <w:rPr>
                <w:lang w:val="en-US"/>
              </w:rPr>
              <w:br/>
              <w:t>的土壤和地下水的盐分组成与海水盐分组成基本一致，</w:t>
            </w:r>
            <w:proofErr w:type="gramStart"/>
            <w:r>
              <w:rPr>
                <w:lang w:val="en-US"/>
              </w:rPr>
              <w:t>氯盐占绝对</w:t>
            </w:r>
            <w:proofErr w:type="gramEnd"/>
            <w:r>
              <w:rPr>
                <w:lang w:val="en-US"/>
              </w:rPr>
              <w:t>优势，</w:t>
            </w:r>
            <w:r>
              <w:rPr>
                <w:lang w:val="en-US"/>
              </w:rPr>
              <w:br/>
              <w:t>其次为硫酸盐和重碳酸盐；盐分中以钠、钾离子为主，钙、镁次之。土壤</w:t>
            </w:r>
            <w:r>
              <w:rPr>
                <w:lang w:val="en-US"/>
              </w:rPr>
              <w:br/>
              <w:t>含盐量20</w:t>
            </w:r>
            <w:r>
              <w:rPr>
                <w:rFonts w:hint="eastAsia"/>
                <w:lang w:val="en-US"/>
              </w:rPr>
              <w:t>～</w:t>
            </w:r>
            <w:r>
              <w:rPr>
                <w:lang w:val="en-US"/>
              </w:rPr>
              <w:t>50g/kg,地下水矿化度10</w:t>
            </w:r>
            <w:r>
              <w:rPr>
                <w:rFonts w:hint="eastAsia"/>
                <w:lang w:val="en-US"/>
              </w:rPr>
              <w:t>～</w:t>
            </w:r>
            <w:r>
              <w:rPr>
                <w:lang w:val="en-US"/>
              </w:rPr>
              <w:t>30g/L,土壤积盐强度生距海由近</w:t>
            </w:r>
            <w:r>
              <w:rPr>
                <w:lang w:val="en-US"/>
              </w:rPr>
              <w:br/>
              <w:t>至远、从南到北而逐渐增强。③土壤</w:t>
            </w:r>
            <w:r>
              <w:rPr>
                <w:rFonts w:hint="eastAsia"/>
                <w:lang w:val="en-US"/>
              </w:rPr>
              <w:t>p</w:t>
            </w:r>
            <w:r>
              <w:rPr>
                <w:lang w:val="en-US"/>
              </w:rPr>
              <w:t>H7.5</w:t>
            </w:r>
            <w:r>
              <w:rPr>
                <w:rFonts w:hint="eastAsia"/>
                <w:lang w:val="en-US"/>
              </w:rPr>
              <w:t>～</w:t>
            </w:r>
            <w:r>
              <w:rPr>
                <w:lang w:val="en-US"/>
              </w:rPr>
              <w:t>8.5,长江以北的土壤富含游</w:t>
            </w:r>
            <w:r>
              <w:rPr>
                <w:lang w:val="en-US"/>
              </w:rPr>
              <w:br/>
              <w:t>离碳酸钙</w:t>
            </w:r>
          </w:p>
        </w:tc>
      </w:tr>
      <w:tr w:rsidR="00C975FC" w14:paraId="4DC43702" w14:textId="77777777">
        <w:trPr>
          <w:trHeight w:hRule="exact" w:val="6139"/>
          <w:jc w:val="center"/>
        </w:trPr>
        <w:tc>
          <w:tcPr>
            <w:tcW w:w="1085" w:type="dxa"/>
            <w:vMerge/>
            <w:tcBorders>
              <w:left w:val="single" w:sz="4" w:space="0" w:color="auto"/>
              <w:bottom w:val="single" w:sz="4" w:space="0" w:color="auto"/>
            </w:tcBorders>
            <w:shd w:val="clear" w:color="auto" w:fill="auto"/>
            <w:vAlign w:val="center"/>
          </w:tcPr>
          <w:p w14:paraId="35D0A15F"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bottom w:val="single" w:sz="4" w:space="0" w:color="auto"/>
            </w:tcBorders>
            <w:shd w:val="clear" w:color="auto" w:fill="auto"/>
            <w:vAlign w:val="center"/>
          </w:tcPr>
          <w:p w14:paraId="1FCB9AC5"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bottom w:val="single" w:sz="4" w:space="0" w:color="auto"/>
            </w:tcBorders>
            <w:shd w:val="clear" w:color="auto" w:fill="auto"/>
            <w:vAlign w:val="center"/>
          </w:tcPr>
          <w:p w14:paraId="60FD4890"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酸性硫酸</w:t>
            </w:r>
            <w:r>
              <w:rPr>
                <w:rFonts w:ascii="宋体" w:eastAsia="宋体" w:hAnsi="宋体" w:cs="宋体"/>
                <w:sz w:val="18"/>
                <w:szCs w:val="18"/>
                <w:lang w:val="zh-CN" w:eastAsia="zh-CN" w:bidi="zh-CN"/>
              </w:rPr>
              <w:br/>
              <w:t>盐土</w:t>
            </w:r>
          </w:p>
        </w:tc>
        <w:tc>
          <w:tcPr>
            <w:tcW w:w="5986" w:type="dxa"/>
            <w:tcBorders>
              <w:top w:val="single" w:sz="4" w:space="0" w:color="auto"/>
              <w:left w:val="single" w:sz="4" w:space="0" w:color="auto"/>
              <w:bottom w:val="single" w:sz="4" w:space="0" w:color="auto"/>
              <w:right w:val="single" w:sz="4" w:space="0" w:color="auto"/>
            </w:tcBorders>
            <w:shd w:val="clear" w:color="auto" w:fill="auto"/>
            <w:vAlign w:val="center"/>
          </w:tcPr>
          <w:p w14:paraId="6FD5A3B6" w14:textId="77777777" w:rsidR="00C975FC" w:rsidRDefault="00000000">
            <w:pPr>
              <w:pStyle w:val="a9"/>
              <w:spacing w:line="226" w:lineRule="exact"/>
              <w:jc w:val="both"/>
              <w:rPr>
                <w:sz w:val="17"/>
                <w:szCs w:val="17"/>
              </w:rPr>
            </w:pPr>
            <w:r>
              <w:rPr>
                <w:b/>
                <w:bCs/>
              </w:rPr>
              <w:t>定义：</w:t>
            </w:r>
            <w:r>
              <w:rPr>
                <w:lang w:val="en-US"/>
              </w:rPr>
              <w:t>热带、亚热带滨海红树植被下,经常被咸水饱和,排水后土壤中硫</w:t>
            </w:r>
            <w:r>
              <w:rPr>
                <w:lang w:val="en-US"/>
              </w:rPr>
              <w:br/>
            </w:r>
            <w:proofErr w:type="gramStart"/>
            <w:r>
              <w:rPr>
                <w:lang w:val="en-US"/>
              </w:rPr>
              <w:t>化物氧化</w:t>
            </w:r>
            <w:proofErr w:type="gramEnd"/>
            <w:r>
              <w:rPr>
                <w:lang w:val="en-US"/>
              </w:rPr>
              <w:t>、形成硫酸导致pH低、土体中形成黄钾铁矾等黄色斑纹的土壤。</w:t>
            </w:r>
            <w:r>
              <w:rPr>
                <w:sz w:val="17"/>
                <w:szCs w:val="17"/>
              </w:rPr>
              <w:br/>
            </w:r>
            <w:r>
              <w:rPr>
                <w:b/>
                <w:bCs/>
              </w:rPr>
              <w:t>成土环境与分布区域：</w:t>
            </w:r>
            <w:r>
              <w:rPr>
                <w:lang w:val="en-US"/>
              </w:rPr>
              <w:t>分布于热带、亚热带滨海生长红树植被的潮间带滩</w:t>
            </w:r>
            <w:r>
              <w:rPr>
                <w:lang w:val="en-US"/>
              </w:rPr>
              <w:br/>
              <w:t>地，从北纬18</w:t>
            </w:r>
            <w:r>
              <w:rPr>
                <w:rFonts w:hint="eastAsia"/>
                <w:lang w:val="en-US"/>
              </w:rPr>
              <w:t>°</w:t>
            </w:r>
            <w:r>
              <w:rPr>
                <w:lang w:val="en-US"/>
              </w:rPr>
              <w:t>9</w:t>
            </w:r>
            <w:r>
              <w:rPr>
                <w:rFonts w:hint="eastAsia"/>
                <w:lang w:val="en-US"/>
              </w:rPr>
              <w:t>′</w:t>
            </w:r>
            <w:r>
              <w:rPr>
                <w:lang w:val="en-US"/>
              </w:rPr>
              <w:t>的海南岛南端起至北纬27</w:t>
            </w:r>
            <w:r>
              <w:rPr>
                <w:rFonts w:hint="eastAsia"/>
                <w:lang w:val="en-US"/>
              </w:rPr>
              <w:t>°</w:t>
            </w:r>
            <w:r>
              <w:rPr>
                <w:lang w:val="en-US"/>
              </w:rPr>
              <w:t>21</w:t>
            </w:r>
            <w:r>
              <w:rPr>
                <w:rFonts w:hint="eastAsia"/>
                <w:lang w:val="en-US"/>
              </w:rPr>
              <w:t>′</w:t>
            </w:r>
            <w:r>
              <w:rPr>
                <w:lang w:val="en-US"/>
              </w:rPr>
              <w:t>的福建福鼎市，包括海南、广东、广西、福建、台湾的滨海地区。成土母质主要是滨海沉积物。</w:t>
            </w:r>
          </w:p>
          <w:p w14:paraId="71F6706E" w14:textId="77777777" w:rsidR="00C975FC" w:rsidRDefault="00000000">
            <w:pPr>
              <w:pStyle w:val="a9"/>
              <w:spacing w:line="226" w:lineRule="exact"/>
              <w:jc w:val="both"/>
              <w:rPr>
                <w:lang w:val="en-US"/>
              </w:rPr>
            </w:pPr>
            <w:r>
              <w:rPr>
                <w:b/>
                <w:bCs/>
              </w:rPr>
              <w:t>成土过程：</w:t>
            </w:r>
            <w:r>
              <w:rPr>
                <w:lang w:val="en-US"/>
              </w:rPr>
              <w:t>热带、南亚热带滨海低平原，海潮可及处，生长红树植被。残体归还土壤大量硫化物在裂隙中累积，可见黄钾铁矾矿［KF</w:t>
            </w:r>
            <w:r>
              <w:rPr>
                <w:rFonts w:hint="eastAsia"/>
                <w:lang w:val="en-US"/>
              </w:rPr>
              <w:t>e</w:t>
            </w:r>
            <w:r>
              <w:rPr>
                <w:rFonts w:hint="eastAsia"/>
                <w:vertAlign w:val="subscript"/>
                <w:lang w:val="en-US"/>
              </w:rPr>
              <w:t>3</w:t>
            </w:r>
            <w:r>
              <w:rPr>
                <w:lang w:val="en-US"/>
              </w:rPr>
              <w:t>（SO</w:t>
            </w:r>
            <w:r>
              <w:rPr>
                <w:rFonts w:hint="eastAsia"/>
                <w:vertAlign w:val="subscript"/>
                <w:lang w:val="en-US"/>
              </w:rPr>
              <w:t>4</w:t>
            </w:r>
            <w:r>
              <w:rPr>
                <w:rFonts w:hint="eastAsia"/>
                <w:lang w:val="en-US"/>
              </w:rPr>
              <w:t>)</w:t>
            </w:r>
            <w:r>
              <w:rPr>
                <w:rFonts w:hint="eastAsia"/>
                <w:vertAlign w:val="subscript"/>
                <w:lang w:val="en-US"/>
              </w:rPr>
              <w:t>2</w:t>
            </w:r>
            <w:r>
              <w:rPr>
                <w:lang w:val="en-US"/>
              </w:rPr>
              <w:t>（OH</w:t>
            </w:r>
            <w:r>
              <w:rPr>
                <w:rFonts w:hint="eastAsia"/>
                <w:lang w:val="en-US"/>
              </w:rPr>
              <w:t>)</w:t>
            </w:r>
            <w:r>
              <w:rPr>
                <w:rFonts w:hint="eastAsia"/>
                <w:vertAlign w:val="subscript"/>
                <w:lang w:val="en-US"/>
              </w:rPr>
              <w:t>6</w:t>
            </w:r>
            <w:r>
              <w:rPr>
                <w:lang w:val="en-US"/>
              </w:rPr>
              <w:t>］。</w:t>
            </w:r>
            <w:r>
              <w:rPr>
                <w:lang w:val="en-US"/>
              </w:rPr>
              <w:br/>
              <w:t>经氧化，黄铁矿（FeS</w:t>
            </w:r>
            <w:r>
              <w:rPr>
                <w:vertAlign w:val="subscript"/>
                <w:lang w:val="en-US"/>
              </w:rPr>
              <w:t>2</w:t>
            </w:r>
            <w:r>
              <w:rPr>
                <w:lang w:val="en-US"/>
              </w:rPr>
              <w:t>）形成游离硫，经氧化成硫酸，使土壤呈强酸性，pH</w:t>
            </w:r>
            <w:r>
              <w:rPr>
                <w:lang w:val="en-US"/>
              </w:rPr>
              <w:br/>
              <w:t>可低至2.8。由于酸性硫酸盐土分布在潮间带，经常受海水浸渍而进行着</w:t>
            </w:r>
            <w:r>
              <w:rPr>
                <w:lang w:val="en-US"/>
              </w:rPr>
              <w:br/>
              <w:t>盐渍化、沼泽化过程,同时红树的生长,通过其选择吸收海水与海涂内含</w:t>
            </w:r>
            <w:r>
              <w:rPr>
                <w:lang w:val="en-US"/>
              </w:rPr>
              <w:br/>
              <w:t>有的含硫矿物在体内富集,红树每年有大量枯枝落叶残体归还土壤,加之</w:t>
            </w:r>
            <w:r>
              <w:rPr>
                <w:lang w:val="en-US"/>
              </w:rPr>
              <w:br/>
              <w:t>植株的阻</w:t>
            </w:r>
            <w:proofErr w:type="gramStart"/>
            <w:r>
              <w:rPr>
                <w:lang w:val="en-US"/>
              </w:rPr>
              <w:t>浪促淤作用</w:t>
            </w:r>
            <w:proofErr w:type="gramEnd"/>
            <w:r>
              <w:rPr>
                <w:lang w:val="en-US"/>
              </w:rPr>
              <w:t>,红树林残体被埋藏于土体中,形成了由红树残体组</w:t>
            </w:r>
            <w:r>
              <w:rPr>
                <w:lang w:val="en-US"/>
              </w:rPr>
              <w:br/>
              <w:t>成的“木屎层”,</w:t>
            </w:r>
            <w:proofErr w:type="gramStart"/>
            <w:r>
              <w:rPr>
                <w:lang w:val="en-US"/>
              </w:rPr>
              <w:t>在嫌气条件</w:t>
            </w:r>
            <w:proofErr w:type="gramEnd"/>
            <w:r>
              <w:rPr>
                <w:lang w:val="en-US"/>
              </w:rPr>
              <w:t>下,硫酸盐还原成硫化氢,并与土壤中铁氧</w:t>
            </w:r>
            <w:r>
              <w:rPr>
                <w:lang w:val="en-US"/>
              </w:rPr>
              <w:br/>
              <w:t>化物反应生成黄铁矿（FeS</w:t>
            </w:r>
            <w:r>
              <w:rPr>
                <w:vertAlign w:val="subscript"/>
                <w:lang w:val="en-US"/>
              </w:rPr>
              <w:t>2</w:t>
            </w:r>
            <w:r>
              <w:rPr>
                <w:rFonts w:hint="eastAsia"/>
                <w:lang w:val="en-US"/>
              </w:rPr>
              <w:t>)</w:t>
            </w:r>
            <w:r>
              <w:rPr>
                <w:lang w:val="en-US"/>
              </w:rPr>
              <w:t>。当红树林被砍伐或围垦后,黄铁矿在好气</w:t>
            </w:r>
            <w:r>
              <w:rPr>
                <w:lang w:val="en-US"/>
              </w:rPr>
              <w:br/>
              <w:t>条件下发生氧化生成硫酸铁盒硫酸,从而导致土壤酸化。</w:t>
            </w:r>
          </w:p>
          <w:p w14:paraId="16441AC8" w14:textId="77777777" w:rsidR="00C975FC" w:rsidRDefault="00000000">
            <w:pPr>
              <w:pStyle w:val="a9"/>
              <w:spacing w:line="226" w:lineRule="exact"/>
              <w:jc w:val="both"/>
              <w:rPr>
                <w:sz w:val="17"/>
                <w:szCs w:val="17"/>
              </w:rPr>
            </w:pPr>
            <w:r>
              <w:rPr>
                <w:b/>
                <w:bCs/>
              </w:rPr>
              <w:t>剖面特征及主要属性：</w:t>
            </w:r>
            <w:r>
              <w:rPr>
                <w:lang w:val="en-US"/>
              </w:rPr>
              <w:t>①酸性硫酸盐土土层深厚，一般在1m以上，拥有</w:t>
            </w:r>
            <w:r>
              <w:rPr>
                <w:lang w:val="en-US"/>
              </w:rPr>
              <w:br/>
              <w:t>含盐表土层（Az）、黄钾铁矾积聚层（Czg1）、潜育层（Czg2）,常呈Az-</w:t>
            </w:r>
            <w:r>
              <w:rPr>
                <w:lang w:val="en-US"/>
              </w:rPr>
              <w:br/>
              <w:t>Czg1-Czg2构型。②表土层多呈</w:t>
            </w:r>
            <w:proofErr w:type="gramStart"/>
            <w:r>
              <w:rPr>
                <w:lang w:val="en-US"/>
              </w:rPr>
              <w:t>棕</w:t>
            </w:r>
            <w:proofErr w:type="gramEnd"/>
            <w:r>
              <w:rPr>
                <w:lang w:val="en-US"/>
              </w:rPr>
              <w:t>灰色，心、底土呈灰蓝色，湿时松软无</w:t>
            </w:r>
            <w:r>
              <w:rPr>
                <w:lang w:val="en-US"/>
              </w:rPr>
              <w:br/>
              <w:t>结构,干时多呈块状,黄钾铁矾积聚层为特征土层,是红树残体埋藏腐解</w:t>
            </w:r>
            <w:r>
              <w:rPr>
                <w:lang w:val="en-US"/>
              </w:rPr>
              <w:br/>
              <w:t>形成的</w:t>
            </w:r>
            <w:proofErr w:type="gramStart"/>
            <w:r>
              <w:rPr>
                <w:lang w:val="en-US"/>
              </w:rPr>
              <w:t>木屎层</w:t>
            </w:r>
            <w:proofErr w:type="gramEnd"/>
            <w:r>
              <w:rPr>
                <w:lang w:val="en-US"/>
              </w:rPr>
              <w:t>。③土壤质地变幅大,从砂土至黏土均有,但以壤土和黏土</w:t>
            </w:r>
            <w:r>
              <w:rPr>
                <w:lang w:val="en-US"/>
              </w:rPr>
              <w:br/>
              <w:t>为多。经常受海水浸润影响的表层土壤pH近于中性至碱性；处于间歇性</w:t>
            </w:r>
            <w:r>
              <w:rPr>
                <w:lang w:val="en-US"/>
              </w:rPr>
              <w:br/>
              <w:t>或脱离海水影响的高潮滩，土壤呈酸性或强酸性；</w:t>
            </w:r>
            <w:proofErr w:type="gramStart"/>
            <w:r>
              <w:rPr>
                <w:lang w:val="en-US"/>
              </w:rPr>
              <w:t>木屎层</w:t>
            </w:r>
            <w:proofErr w:type="gramEnd"/>
            <w:r>
              <w:rPr>
                <w:lang w:val="en-US"/>
              </w:rPr>
              <w:t>pH最低，＜4.0。</w:t>
            </w:r>
            <w:r>
              <w:rPr>
                <w:lang w:val="en-US"/>
              </w:rPr>
              <w:br/>
              <w:t>④土壤盐分特征受盐渍化、</w:t>
            </w:r>
            <w:proofErr w:type="gramStart"/>
            <w:r>
              <w:rPr>
                <w:lang w:val="en-US"/>
              </w:rPr>
              <w:t>脱盐化</w:t>
            </w:r>
            <w:proofErr w:type="gramEnd"/>
            <w:r>
              <w:rPr>
                <w:lang w:val="en-US"/>
              </w:rPr>
              <w:t>和硫化物生物地球化学过程影响大。土</w:t>
            </w:r>
            <w:r>
              <w:rPr>
                <w:lang w:val="en-US"/>
              </w:rPr>
              <w:br/>
            </w:r>
            <w:proofErr w:type="gramStart"/>
            <w:r>
              <w:rPr>
                <w:lang w:val="en-US"/>
              </w:rPr>
              <w:t>壤</w:t>
            </w:r>
            <w:proofErr w:type="gramEnd"/>
            <w:r>
              <w:rPr>
                <w:lang w:val="en-US"/>
              </w:rPr>
              <w:t>有机质和氮素含量较高,尤其是</w:t>
            </w:r>
            <w:proofErr w:type="gramStart"/>
            <w:r>
              <w:rPr>
                <w:lang w:val="en-US"/>
              </w:rPr>
              <w:t>木屎层</w:t>
            </w:r>
            <w:proofErr w:type="gramEnd"/>
            <w:r>
              <w:rPr>
                <w:lang w:val="en-US"/>
              </w:rPr>
              <w:t>。黏粒矿物组成以高岭石和伊利</w:t>
            </w:r>
            <w:r>
              <w:rPr>
                <w:lang w:val="en-US"/>
              </w:rPr>
              <w:br/>
              <w:t>石为主</w:t>
            </w:r>
          </w:p>
        </w:tc>
      </w:tr>
    </w:tbl>
    <w:p w14:paraId="7B7F2515" w14:textId="77777777" w:rsidR="00C975FC" w:rsidRDefault="00000000">
      <w:pPr>
        <w:spacing w:line="1" w:lineRule="exact"/>
        <w:rPr>
          <w:sz w:val="2"/>
          <w:szCs w:val="2"/>
          <w:lang w:eastAsia="zh-CN"/>
        </w:rPr>
      </w:pPr>
      <w:r>
        <w:rPr>
          <w:lang w:eastAsia="zh-CN"/>
        </w:rPr>
        <w:br w:type="page"/>
      </w:r>
    </w:p>
    <w:p w14:paraId="57BEA345"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9339" w:type="dxa"/>
        <w:jc w:val="center"/>
        <w:tblLayout w:type="fixed"/>
        <w:tblCellMar>
          <w:left w:w="10" w:type="dxa"/>
          <w:right w:w="10" w:type="dxa"/>
        </w:tblCellMar>
        <w:tblLook w:val="04A0" w:firstRow="1" w:lastRow="0" w:firstColumn="1" w:lastColumn="0" w:noHBand="0" w:noVBand="1"/>
      </w:tblPr>
      <w:tblGrid>
        <w:gridCol w:w="1101"/>
        <w:gridCol w:w="1091"/>
        <w:gridCol w:w="1096"/>
        <w:gridCol w:w="6051"/>
      </w:tblGrid>
      <w:tr w:rsidR="00C975FC" w14:paraId="22483E09" w14:textId="77777777">
        <w:trPr>
          <w:trHeight w:hRule="exact" w:val="381"/>
          <w:jc w:val="center"/>
        </w:trPr>
        <w:tc>
          <w:tcPr>
            <w:tcW w:w="1101" w:type="dxa"/>
            <w:tcBorders>
              <w:top w:val="single" w:sz="4" w:space="0" w:color="auto"/>
              <w:left w:val="single" w:sz="4" w:space="0" w:color="auto"/>
            </w:tcBorders>
            <w:shd w:val="clear" w:color="auto" w:fill="auto"/>
            <w:vAlign w:val="center"/>
          </w:tcPr>
          <w:p w14:paraId="478A65A8" w14:textId="77777777" w:rsidR="00C975FC" w:rsidRDefault="00000000">
            <w:pPr>
              <w:pStyle w:val="a9"/>
              <w:spacing w:line="240" w:lineRule="auto"/>
              <w:ind w:firstLine="360"/>
            </w:pPr>
            <w:r>
              <w:t>土纲</w:t>
            </w:r>
          </w:p>
        </w:tc>
        <w:tc>
          <w:tcPr>
            <w:tcW w:w="1091" w:type="dxa"/>
            <w:tcBorders>
              <w:top w:val="single" w:sz="4" w:space="0" w:color="auto"/>
              <w:left w:val="single" w:sz="4" w:space="0" w:color="auto"/>
            </w:tcBorders>
            <w:shd w:val="clear" w:color="auto" w:fill="auto"/>
            <w:vAlign w:val="center"/>
          </w:tcPr>
          <w:p w14:paraId="236AC4D6" w14:textId="77777777" w:rsidR="00C975FC" w:rsidRDefault="00000000">
            <w:pPr>
              <w:pStyle w:val="a9"/>
              <w:spacing w:line="240" w:lineRule="auto"/>
              <w:ind w:firstLine="360"/>
            </w:pPr>
            <w:r>
              <w:t>亚纲</w:t>
            </w:r>
          </w:p>
        </w:tc>
        <w:tc>
          <w:tcPr>
            <w:tcW w:w="1096" w:type="dxa"/>
            <w:tcBorders>
              <w:top w:val="single" w:sz="4" w:space="0" w:color="auto"/>
              <w:left w:val="single" w:sz="4" w:space="0" w:color="auto"/>
            </w:tcBorders>
            <w:shd w:val="clear" w:color="auto" w:fill="auto"/>
            <w:vAlign w:val="center"/>
          </w:tcPr>
          <w:p w14:paraId="520E014F" w14:textId="77777777" w:rsidR="00C975FC" w:rsidRDefault="00000000">
            <w:pPr>
              <w:pStyle w:val="a9"/>
              <w:spacing w:line="240" w:lineRule="auto"/>
              <w:jc w:val="center"/>
            </w:pPr>
            <w:r>
              <w:t>土类</w:t>
            </w:r>
          </w:p>
        </w:tc>
        <w:tc>
          <w:tcPr>
            <w:tcW w:w="6051" w:type="dxa"/>
            <w:tcBorders>
              <w:top w:val="single" w:sz="4" w:space="0" w:color="auto"/>
              <w:left w:val="single" w:sz="4" w:space="0" w:color="auto"/>
              <w:right w:val="single" w:sz="4" w:space="0" w:color="auto"/>
            </w:tcBorders>
            <w:shd w:val="clear" w:color="auto" w:fill="auto"/>
            <w:vAlign w:val="center"/>
          </w:tcPr>
          <w:p w14:paraId="7E551D0B" w14:textId="77777777" w:rsidR="00C975FC" w:rsidRDefault="00000000">
            <w:pPr>
              <w:pStyle w:val="a9"/>
              <w:spacing w:line="240" w:lineRule="auto"/>
              <w:jc w:val="center"/>
            </w:pPr>
            <w:r>
              <w:t>土类分类依据</w:t>
            </w:r>
          </w:p>
        </w:tc>
      </w:tr>
      <w:tr w:rsidR="00C975FC" w14:paraId="1DE7E465" w14:textId="77777777">
        <w:trPr>
          <w:trHeight w:hRule="exact" w:val="2205"/>
          <w:jc w:val="center"/>
        </w:trPr>
        <w:tc>
          <w:tcPr>
            <w:tcW w:w="1101" w:type="dxa"/>
            <w:vMerge w:val="restart"/>
            <w:tcBorders>
              <w:top w:val="single" w:sz="4" w:space="0" w:color="auto"/>
              <w:left w:val="single" w:sz="4" w:space="0" w:color="auto"/>
            </w:tcBorders>
            <w:shd w:val="clear" w:color="auto" w:fill="auto"/>
            <w:vAlign w:val="center"/>
          </w:tcPr>
          <w:p w14:paraId="4880AFAB"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盐碱土</w:t>
            </w:r>
          </w:p>
        </w:tc>
        <w:tc>
          <w:tcPr>
            <w:tcW w:w="1091" w:type="dxa"/>
            <w:vMerge w:val="restart"/>
            <w:tcBorders>
              <w:top w:val="single" w:sz="4" w:space="0" w:color="auto"/>
              <w:left w:val="single" w:sz="4" w:space="0" w:color="auto"/>
            </w:tcBorders>
            <w:shd w:val="clear" w:color="auto" w:fill="auto"/>
            <w:vAlign w:val="center"/>
          </w:tcPr>
          <w:p w14:paraId="0BE00924"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盐土</w:t>
            </w:r>
          </w:p>
        </w:tc>
        <w:tc>
          <w:tcPr>
            <w:tcW w:w="1096" w:type="dxa"/>
            <w:tcBorders>
              <w:top w:val="single" w:sz="4" w:space="0" w:color="auto"/>
              <w:left w:val="single" w:sz="4" w:space="0" w:color="auto"/>
            </w:tcBorders>
            <w:shd w:val="clear" w:color="auto" w:fill="auto"/>
            <w:vAlign w:val="center"/>
          </w:tcPr>
          <w:p w14:paraId="2CCB71A3"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漠</w:t>
            </w:r>
            <w:proofErr w:type="gramEnd"/>
            <w:r>
              <w:rPr>
                <w:rFonts w:ascii="宋体" w:eastAsia="宋体" w:hAnsi="宋体" w:cs="宋体"/>
                <w:sz w:val="18"/>
                <w:szCs w:val="18"/>
                <w:lang w:val="zh-CN" w:eastAsia="zh-CN" w:bidi="zh-CN"/>
              </w:rPr>
              <w:t>境盐土</w:t>
            </w:r>
          </w:p>
        </w:tc>
        <w:tc>
          <w:tcPr>
            <w:tcW w:w="6051" w:type="dxa"/>
            <w:tcBorders>
              <w:top w:val="single" w:sz="4" w:space="0" w:color="auto"/>
              <w:left w:val="single" w:sz="4" w:space="0" w:color="auto"/>
              <w:right w:val="single" w:sz="4" w:space="0" w:color="auto"/>
            </w:tcBorders>
            <w:shd w:val="clear" w:color="auto" w:fill="auto"/>
            <w:vAlign w:val="center"/>
          </w:tcPr>
          <w:p w14:paraId="13D33F9A" w14:textId="77777777" w:rsidR="00C975FC" w:rsidRDefault="00000000">
            <w:pPr>
              <w:pStyle w:val="a9"/>
              <w:spacing w:line="213" w:lineRule="exact"/>
              <w:jc w:val="both"/>
              <w:rPr>
                <w:lang w:val="en-US"/>
              </w:rPr>
            </w:pPr>
            <w:r>
              <w:rPr>
                <w:b/>
                <w:bCs/>
              </w:rPr>
              <w:t>定义：</w:t>
            </w:r>
            <w:r>
              <w:rPr>
                <w:lang w:val="en-US"/>
              </w:rPr>
              <w:t>是古代或过去的积</w:t>
            </w:r>
            <w:proofErr w:type="gramStart"/>
            <w:r>
              <w:rPr>
                <w:lang w:val="en-US"/>
              </w:rPr>
              <w:t>盐过程</w:t>
            </w:r>
            <w:proofErr w:type="gramEnd"/>
            <w:r>
              <w:rPr>
                <w:lang w:val="en-US"/>
              </w:rPr>
              <w:t>所形成的残余盐土</w:t>
            </w:r>
            <w:r>
              <w:rPr>
                <w:rFonts w:hint="eastAsia"/>
                <w:lang w:val="en-US"/>
              </w:rPr>
              <w:t>。</w:t>
            </w:r>
          </w:p>
          <w:p w14:paraId="2A3BB211" w14:textId="77777777" w:rsidR="00C975FC" w:rsidRDefault="00000000">
            <w:pPr>
              <w:pStyle w:val="a9"/>
              <w:spacing w:line="213" w:lineRule="exact"/>
              <w:jc w:val="both"/>
              <w:rPr>
                <w:lang w:val="en-US"/>
              </w:rPr>
            </w:pPr>
            <w:r>
              <w:rPr>
                <w:b/>
                <w:bCs/>
              </w:rPr>
              <w:t>成土环境与分布区域：</w:t>
            </w:r>
            <w:r>
              <w:rPr>
                <w:lang w:val="en-US"/>
              </w:rPr>
              <w:t>发育于荒漠地区，土壤水分遭受强烈蒸发，盐分表聚，</w:t>
            </w:r>
            <w:r>
              <w:rPr>
                <w:lang w:val="en-US"/>
              </w:rPr>
              <w:br/>
              <w:t>甚少淋洗，大量盐分累积，可形成盐壳与盐磐-也有由于山洪带来的盐分在谷</w:t>
            </w:r>
            <w:r>
              <w:rPr>
                <w:lang w:val="en-US"/>
              </w:rPr>
              <w:br/>
              <w:t>口外大量累积，</w:t>
            </w:r>
            <w:proofErr w:type="gramStart"/>
            <w:r>
              <w:rPr>
                <w:lang w:val="en-US"/>
              </w:rPr>
              <w:t>还有古积盐土</w:t>
            </w:r>
            <w:proofErr w:type="gramEnd"/>
            <w:r>
              <w:rPr>
                <w:lang w:val="en-US"/>
              </w:rPr>
              <w:t>体的残存</w:t>
            </w:r>
            <w:r>
              <w:rPr>
                <w:rFonts w:hint="eastAsia"/>
                <w:lang w:val="en-US"/>
              </w:rPr>
              <w:t>。</w:t>
            </w:r>
            <w:r>
              <w:rPr>
                <w:lang w:val="en-US"/>
              </w:rPr>
              <w:t>常与其他盐土或盐渍化土壤</w:t>
            </w:r>
            <w:proofErr w:type="gramStart"/>
            <w:r>
              <w:rPr>
                <w:lang w:val="en-US"/>
              </w:rPr>
              <w:t>成复区</w:t>
            </w:r>
            <w:proofErr w:type="gramEnd"/>
            <w:r>
              <w:rPr>
                <w:lang w:val="en-US"/>
              </w:rPr>
              <w:t>存在</w:t>
            </w:r>
            <w:r>
              <w:rPr>
                <w:rFonts w:hint="eastAsia"/>
                <w:lang w:val="en-US"/>
              </w:rPr>
              <w:t>。</w:t>
            </w:r>
            <w:r>
              <w:rPr>
                <w:lang w:val="en-US"/>
              </w:rPr>
              <w:t>主要分布在新疆塔里木盆地、哈密盆地、吐鲁番盆地、准噶尔盆地南部，甘肃疏勒河下游冲积平原的南北戈壁前沿，龙首山、合黎山和祁连山东延部分的山麓以及青海柴达木盆地，宁夏中部的缓坡丘陵，</w:t>
            </w:r>
            <w:proofErr w:type="gramStart"/>
            <w:r>
              <w:rPr>
                <w:lang w:val="en-US"/>
              </w:rPr>
              <w:t>内蒙古杭锦后</w:t>
            </w:r>
            <w:proofErr w:type="gramEnd"/>
            <w:r>
              <w:rPr>
                <w:lang w:val="en-US"/>
              </w:rPr>
              <w:t>旗西部</w:t>
            </w:r>
            <w:r>
              <w:rPr>
                <w:rFonts w:hint="eastAsia"/>
                <w:lang w:val="en-US"/>
              </w:rPr>
              <w:t>。</w:t>
            </w:r>
          </w:p>
          <w:p w14:paraId="4F2AF5B7" w14:textId="77777777" w:rsidR="00C975FC" w:rsidRDefault="00000000">
            <w:pPr>
              <w:pStyle w:val="a9"/>
              <w:spacing w:line="213" w:lineRule="exact"/>
              <w:jc w:val="both"/>
              <w:rPr>
                <w:sz w:val="16"/>
                <w:szCs w:val="16"/>
              </w:rPr>
            </w:pPr>
            <w:r>
              <w:rPr>
                <w:b/>
                <w:bCs/>
                <w:lang w:val="en-US"/>
              </w:rPr>
              <w:t>成土过程：</w:t>
            </w:r>
            <w:r>
              <w:rPr>
                <w:lang w:val="en-US"/>
              </w:rPr>
              <w:t>积盐过程、荒漠化过程</w:t>
            </w:r>
            <w:r>
              <w:rPr>
                <w:rFonts w:hint="eastAsia"/>
                <w:lang w:val="en-US"/>
              </w:rPr>
              <w:t>。</w:t>
            </w:r>
          </w:p>
          <w:p w14:paraId="3E214885" w14:textId="77777777" w:rsidR="00C975FC" w:rsidRDefault="00000000">
            <w:pPr>
              <w:pStyle w:val="a9"/>
              <w:spacing w:line="213" w:lineRule="exact"/>
              <w:jc w:val="both"/>
              <w:rPr>
                <w:sz w:val="16"/>
                <w:szCs w:val="16"/>
              </w:rPr>
            </w:pPr>
            <w:r>
              <w:rPr>
                <w:b/>
                <w:bCs/>
              </w:rPr>
              <w:t>剖面特征及主要属性：</w:t>
            </w:r>
            <w:r>
              <w:rPr>
                <w:lang w:val="en-US"/>
              </w:rPr>
              <w:t>①拥有表层盐结皮（Az）、盐分淀积层（Bz）、母质层（C）,具有Az-Bz-C构型。②全剖面盐分含量较高（10</w:t>
            </w:r>
            <w:r>
              <w:rPr>
                <w:rFonts w:hint="eastAsia"/>
                <w:lang w:val="en-US"/>
              </w:rPr>
              <w:t>～</w:t>
            </w:r>
            <w:r>
              <w:rPr>
                <w:lang w:val="en-US"/>
              </w:rPr>
              <w:t>20g/kg）</w:t>
            </w:r>
          </w:p>
        </w:tc>
      </w:tr>
      <w:tr w:rsidR="00C975FC" w14:paraId="54762BC2" w14:textId="77777777">
        <w:trPr>
          <w:trHeight w:hRule="exact" w:val="2185"/>
          <w:jc w:val="center"/>
        </w:trPr>
        <w:tc>
          <w:tcPr>
            <w:tcW w:w="1101" w:type="dxa"/>
            <w:vMerge/>
            <w:tcBorders>
              <w:left w:val="single" w:sz="4" w:space="0" w:color="auto"/>
            </w:tcBorders>
            <w:shd w:val="clear" w:color="auto" w:fill="auto"/>
            <w:vAlign w:val="center"/>
          </w:tcPr>
          <w:p w14:paraId="6431B481" w14:textId="77777777" w:rsidR="00C975FC" w:rsidRDefault="00C975FC">
            <w:pPr>
              <w:jc w:val="center"/>
              <w:rPr>
                <w:rFonts w:ascii="宋体" w:eastAsia="宋体" w:hAnsi="宋体" w:cs="宋体"/>
                <w:sz w:val="18"/>
                <w:szCs w:val="18"/>
                <w:lang w:val="zh-CN" w:eastAsia="zh-CN" w:bidi="zh-CN"/>
              </w:rPr>
            </w:pPr>
          </w:p>
        </w:tc>
        <w:tc>
          <w:tcPr>
            <w:tcW w:w="1091" w:type="dxa"/>
            <w:vMerge/>
            <w:tcBorders>
              <w:left w:val="single" w:sz="4" w:space="0" w:color="auto"/>
            </w:tcBorders>
            <w:shd w:val="clear" w:color="auto" w:fill="auto"/>
            <w:vAlign w:val="center"/>
          </w:tcPr>
          <w:p w14:paraId="61E6B372" w14:textId="77777777" w:rsidR="00C975FC" w:rsidRDefault="00C975FC">
            <w:pPr>
              <w:jc w:val="center"/>
              <w:rPr>
                <w:rFonts w:ascii="宋体" w:eastAsia="宋体" w:hAnsi="宋体" w:cs="宋体"/>
                <w:sz w:val="18"/>
                <w:szCs w:val="18"/>
                <w:lang w:val="zh-CN" w:eastAsia="zh-CN" w:bidi="zh-CN"/>
              </w:rPr>
            </w:pPr>
          </w:p>
        </w:tc>
        <w:tc>
          <w:tcPr>
            <w:tcW w:w="1096" w:type="dxa"/>
            <w:tcBorders>
              <w:top w:val="single" w:sz="4" w:space="0" w:color="auto"/>
              <w:left w:val="single" w:sz="4" w:space="0" w:color="auto"/>
            </w:tcBorders>
            <w:shd w:val="clear" w:color="auto" w:fill="auto"/>
            <w:vAlign w:val="center"/>
          </w:tcPr>
          <w:p w14:paraId="6A7EFC8B"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寒原盐土</w:t>
            </w:r>
            <w:proofErr w:type="gramEnd"/>
          </w:p>
        </w:tc>
        <w:tc>
          <w:tcPr>
            <w:tcW w:w="6051" w:type="dxa"/>
            <w:tcBorders>
              <w:top w:val="single" w:sz="4" w:space="0" w:color="auto"/>
              <w:left w:val="single" w:sz="4" w:space="0" w:color="auto"/>
              <w:right w:val="single" w:sz="4" w:space="0" w:color="auto"/>
            </w:tcBorders>
            <w:shd w:val="clear" w:color="auto" w:fill="auto"/>
            <w:vAlign w:val="center"/>
          </w:tcPr>
          <w:p w14:paraId="24AB626C" w14:textId="77777777" w:rsidR="00C975FC" w:rsidRDefault="00000000">
            <w:pPr>
              <w:pStyle w:val="a9"/>
              <w:spacing w:line="213" w:lineRule="exact"/>
              <w:jc w:val="both"/>
              <w:rPr>
                <w:lang w:val="en-US"/>
              </w:rPr>
            </w:pPr>
            <w:r>
              <w:rPr>
                <w:b/>
                <w:bCs/>
                <w:sz w:val="16"/>
                <w:szCs w:val="16"/>
              </w:rPr>
              <w:t>定义：</w:t>
            </w:r>
            <w:r>
              <w:rPr>
                <w:lang w:val="en-US"/>
              </w:rPr>
              <w:t>高原干旱气候及封闭地形条件下，经土壤盐化过程而形成的土壤,、</w:t>
            </w:r>
            <w:r>
              <w:rPr>
                <w:sz w:val="16"/>
                <w:szCs w:val="16"/>
              </w:rPr>
              <w:br/>
            </w:r>
            <w:r>
              <w:rPr>
                <w:b/>
                <w:bCs/>
              </w:rPr>
              <w:t>成土环境与分布区域:</w:t>
            </w:r>
            <w:r>
              <w:rPr>
                <w:lang w:val="en-US"/>
              </w:rPr>
              <w:t>分布在青藏高原西部的羌塘高原和藏南宽谷湖盆区、河流沿岸及局部洼地，以及西藏的那曲、阿里及日喀则等地,、</w:t>
            </w:r>
          </w:p>
          <w:p w14:paraId="5DEBA1B9" w14:textId="77777777" w:rsidR="00C975FC" w:rsidRDefault="00000000">
            <w:pPr>
              <w:pStyle w:val="a9"/>
              <w:spacing w:line="213" w:lineRule="exact"/>
              <w:jc w:val="both"/>
              <w:rPr>
                <w:sz w:val="16"/>
                <w:szCs w:val="16"/>
              </w:rPr>
            </w:pPr>
            <w:r>
              <w:rPr>
                <w:b/>
                <w:bCs/>
              </w:rPr>
              <w:t>成土过程：</w:t>
            </w:r>
            <w:r>
              <w:rPr>
                <w:lang w:val="en-US"/>
              </w:rPr>
              <w:t>弱腐殖质化，盐化过程</w:t>
            </w:r>
            <w:r>
              <w:rPr>
                <w:rFonts w:hint="eastAsia"/>
                <w:lang w:val="en-US"/>
              </w:rPr>
              <w:t>。</w:t>
            </w:r>
          </w:p>
          <w:p w14:paraId="33A823E7" w14:textId="77777777" w:rsidR="00C975FC" w:rsidRDefault="00000000">
            <w:pPr>
              <w:pStyle w:val="a9"/>
              <w:spacing w:line="213" w:lineRule="exact"/>
              <w:jc w:val="both"/>
              <w:rPr>
                <w:sz w:val="16"/>
                <w:szCs w:val="16"/>
              </w:rPr>
            </w:pPr>
            <w:r>
              <w:rPr>
                <w:b/>
                <w:bCs/>
              </w:rPr>
              <w:t>剖面特征及主要属性：</w:t>
            </w:r>
            <w:r>
              <w:rPr>
                <w:lang w:val="en-US"/>
              </w:rPr>
              <w:t>①地表有1cm左右的白色盐结皮（-K）,其下为10cm</w:t>
            </w:r>
            <w:r>
              <w:rPr>
                <w:lang w:val="en-US"/>
              </w:rPr>
              <w:br/>
              <w:t>左右的强烈积盐层（Az）、弱发育的腐殖质层（Ah）、母质层（C）,具有K-</w:t>
            </w:r>
            <w:r>
              <w:rPr>
                <w:lang w:val="en-US"/>
              </w:rPr>
              <w:br/>
              <w:t>Az-Ah-C构型</w:t>
            </w:r>
            <w:r>
              <w:rPr>
                <w:rFonts w:hint="eastAsia"/>
                <w:lang w:val="en-US"/>
              </w:rPr>
              <w:t>。</w:t>
            </w:r>
            <w:r>
              <w:rPr>
                <w:lang w:val="en-US"/>
              </w:rPr>
              <w:t>②</w:t>
            </w:r>
            <w:proofErr w:type="gramStart"/>
            <w:r>
              <w:rPr>
                <w:lang w:val="en-US"/>
              </w:rPr>
              <w:t>寒原盐土</w:t>
            </w:r>
            <w:proofErr w:type="gramEnd"/>
            <w:r>
              <w:rPr>
                <w:lang w:val="en-US"/>
              </w:rPr>
              <w:t>的颗粒组成随母质类型而异，湖积物发育的多为</w:t>
            </w:r>
            <w:proofErr w:type="gramStart"/>
            <w:r>
              <w:rPr>
                <w:lang w:val="en-US"/>
              </w:rPr>
              <w:t>黏</w:t>
            </w:r>
            <w:proofErr w:type="gramEnd"/>
            <w:r>
              <w:rPr>
                <w:lang w:val="en-US"/>
              </w:rPr>
              <w:br/>
              <w:t>质，</w:t>
            </w:r>
            <w:proofErr w:type="gramStart"/>
            <w:r>
              <w:rPr>
                <w:lang w:val="en-US"/>
              </w:rPr>
              <w:t>河积沉积物</w:t>
            </w:r>
            <w:proofErr w:type="gramEnd"/>
            <w:r>
              <w:rPr>
                <w:lang w:val="en-US"/>
              </w:rPr>
              <w:t>发育的则为壤质，并含有多少不一的砾石。③表土层的含盐量可达50g/kg,盐结皮可达300</w:t>
            </w:r>
            <w:r>
              <w:rPr>
                <w:rFonts w:hint="eastAsia"/>
                <w:lang w:val="en-US"/>
              </w:rPr>
              <w:t>～</w:t>
            </w:r>
            <w:r>
              <w:rPr>
                <w:lang w:val="en-US"/>
              </w:rPr>
              <w:t>400g/kg</w:t>
            </w:r>
          </w:p>
        </w:tc>
      </w:tr>
      <w:tr w:rsidR="00C975FC" w14:paraId="3B7EBD05" w14:textId="77777777">
        <w:trPr>
          <w:trHeight w:hRule="exact" w:val="2642"/>
          <w:jc w:val="center"/>
        </w:trPr>
        <w:tc>
          <w:tcPr>
            <w:tcW w:w="1101" w:type="dxa"/>
            <w:vMerge/>
            <w:tcBorders>
              <w:left w:val="single" w:sz="4" w:space="0" w:color="auto"/>
            </w:tcBorders>
            <w:shd w:val="clear" w:color="auto" w:fill="auto"/>
            <w:vAlign w:val="center"/>
          </w:tcPr>
          <w:p w14:paraId="54799F52" w14:textId="77777777" w:rsidR="00C975FC" w:rsidRDefault="00C975FC">
            <w:pPr>
              <w:jc w:val="center"/>
              <w:rPr>
                <w:rFonts w:ascii="宋体" w:eastAsia="宋体" w:hAnsi="宋体" w:cs="宋体"/>
                <w:sz w:val="18"/>
                <w:szCs w:val="18"/>
                <w:lang w:val="zh-CN" w:eastAsia="zh-CN" w:bidi="zh-CN"/>
              </w:rPr>
            </w:pPr>
          </w:p>
        </w:tc>
        <w:tc>
          <w:tcPr>
            <w:tcW w:w="1091" w:type="dxa"/>
            <w:tcBorders>
              <w:top w:val="single" w:sz="4" w:space="0" w:color="auto"/>
              <w:left w:val="single" w:sz="4" w:space="0" w:color="auto"/>
            </w:tcBorders>
            <w:shd w:val="clear" w:color="auto" w:fill="auto"/>
            <w:vAlign w:val="center"/>
          </w:tcPr>
          <w:p w14:paraId="58E1F191"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碱土</w:t>
            </w:r>
          </w:p>
        </w:tc>
        <w:tc>
          <w:tcPr>
            <w:tcW w:w="1096" w:type="dxa"/>
            <w:tcBorders>
              <w:top w:val="single" w:sz="4" w:space="0" w:color="auto"/>
              <w:left w:val="single" w:sz="4" w:space="0" w:color="auto"/>
            </w:tcBorders>
            <w:shd w:val="clear" w:color="auto" w:fill="auto"/>
            <w:vAlign w:val="center"/>
          </w:tcPr>
          <w:p w14:paraId="6EFD2D47"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碱土</w:t>
            </w:r>
          </w:p>
        </w:tc>
        <w:tc>
          <w:tcPr>
            <w:tcW w:w="6051" w:type="dxa"/>
            <w:tcBorders>
              <w:top w:val="single" w:sz="4" w:space="0" w:color="auto"/>
              <w:left w:val="single" w:sz="4" w:space="0" w:color="auto"/>
              <w:right w:val="single" w:sz="4" w:space="0" w:color="auto"/>
            </w:tcBorders>
            <w:shd w:val="clear" w:color="auto" w:fill="auto"/>
            <w:vAlign w:val="center"/>
          </w:tcPr>
          <w:p w14:paraId="01BEE253" w14:textId="77777777" w:rsidR="00C975FC" w:rsidRDefault="00000000">
            <w:pPr>
              <w:pStyle w:val="a9"/>
              <w:jc w:val="both"/>
              <w:rPr>
                <w:sz w:val="16"/>
                <w:szCs w:val="16"/>
              </w:rPr>
            </w:pPr>
            <w:r>
              <w:rPr>
                <w:b/>
                <w:bCs/>
              </w:rPr>
              <w:t>定义：</w:t>
            </w:r>
            <w:proofErr w:type="gramStart"/>
            <w:r>
              <w:rPr>
                <w:lang w:val="en-US"/>
              </w:rPr>
              <w:t>土体含较多</w:t>
            </w:r>
            <w:proofErr w:type="gramEnd"/>
            <w:r>
              <w:rPr>
                <w:lang w:val="en-US"/>
              </w:rPr>
              <w:t>苏打呈强碱性（pH&gt;9）,钠饱和度在20%以上，具有碱化</w:t>
            </w:r>
            <w:proofErr w:type="gramStart"/>
            <w:r>
              <w:rPr>
                <w:lang w:val="en-US"/>
              </w:rPr>
              <w:t>淀</w:t>
            </w:r>
            <w:proofErr w:type="gramEnd"/>
            <w:r>
              <w:rPr>
                <w:lang w:val="en-US"/>
              </w:rPr>
              <w:br/>
              <w:t>积层的土壤</w:t>
            </w:r>
            <w:r>
              <w:rPr>
                <w:rFonts w:hint="eastAsia"/>
                <w:lang w:val="en-US"/>
              </w:rPr>
              <w:t>。</w:t>
            </w:r>
          </w:p>
          <w:p w14:paraId="12FD426D" w14:textId="77777777" w:rsidR="00C975FC" w:rsidRDefault="00000000">
            <w:pPr>
              <w:pStyle w:val="a9"/>
              <w:jc w:val="both"/>
              <w:rPr>
                <w:lang w:val="en-US"/>
              </w:rPr>
            </w:pPr>
            <w:r>
              <w:rPr>
                <w:b/>
                <w:bCs/>
              </w:rPr>
              <w:t>成土环境与分布区域：</w:t>
            </w:r>
            <w:r>
              <w:rPr>
                <w:lang w:val="en-US"/>
              </w:rPr>
              <w:t>碱土常与盐渍土或其他土壤</w:t>
            </w:r>
            <w:proofErr w:type="gramStart"/>
            <w:r>
              <w:rPr>
                <w:lang w:val="en-US"/>
              </w:rPr>
              <w:t>组成复区</w:t>
            </w:r>
            <w:proofErr w:type="gramEnd"/>
            <w:r>
              <w:rPr>
                <w:lang w:val="en-US"/>
              </w:rPr>
              <w:t>,、碱土在我国的分布相当广泛,从内蒙古到长江以北的黄淮海平原,从东北松嫩平原到新疆的准噶尔盆地，均有局部分布</w:t>
            </w:r>
            <w:r>
              <w:rPr>
                <w:rFonts w:hint="eastAsia"/>
                <w:lang w:val="en-US"/>
              </w:rPr>
              <w:t>。</w:t>
            </w:r>
          </w:p>
          <w:p w14:paraId="18EA12E3" w14:textId="77777777" w:rsidR="00C975FC" w:rsidRDefault="00000000">
            <w:pPr>
              <w:pStyle w:val="a9"/>
              <w:jc w:val="both"/>
              <w:rPr>
                <w:sz w:val="16"/>
                <w:szCs w:val="16"/>
              </w:rPr>
            </w:pPr>
            <w:r>
              <w:rPr>
                <w:b/>
                <w:bCs/>
              </w:rPr>
              <w:t>成土过程：</w:t>
            </w:r>
            <w:r>
              <w:rPr>
                <w:lang w:val="en-US"/>
              </w:rPr>
              <w:t>土壤碱化过程。</w:t>
            </w:r>
          </w:p>
          <w:p w14:paraId="66E35D4A" w14:textId="77777777" w:rsidR="00C975FC" w:rsidRDefault="00000000">
            <w:pPr>
              <w:pStyle w:val="a9"/>
              <w:spacing w:line="222" w:lineRule="exact"/>
              <w:jc w:val="both"/>
              <w:rPr>
                <w:sz w:val="16"/>
                <w:szCs w:val="16"/>
              </w:rPr>
            </w:pPr>
            <w:r>
              <w:rPr>
                <w:b/>
                <w:bCs/>
              </w:rPr>
              <w:t>剖面特征及主要属性:</w:t>
            </w:r>
            <w:r>
              <w:rPr>
                <w:lang w:val="en-US"/>
              </w:rPr>
              <w:t>①土</w:t>
            </w:r>
            <w:proofErr w:type="gramStart"/>
            <w:r>
              <w:rPr>
                <w:lang w:val="en-US"/>
              </w:rPr>
              <w:t>体比较</w:t>
            </w:r>
            <w:proofErr w:type="gramEnd"/>
            <w:r>
              <w:rPr>
                <w:lang w:val="en-US"/>
              </w:rPr>
              <w:t>深厚,剖面</w:t>
            </w:r>
            <w:proofErr w:type="gramStart"/>
            <w:r>
              <w:rPr>
                <w:lang w:val="en-US"/>
              </w:rPr>
              <w:t>分异不明显</w:t>
            </w:r>
            <w:proofErr w:type="gramEnd"/>
            <w:r>
              <w:rPr>
                <w:lang w:val="en-US"/>
              </w:rPr>
              <w:t>,一般拥有腐殖质层（Ah）、碱化层（Bn）、母质层（C）,具有Ah-Bn-C构型</w:t>
            </w:r>
            <w:r>
              <w:rPr>
                <w:rFonts w:hint="eastAsia"/>
                <w:lang w:val="en-US"/>
              </w:rPr>
              <w:t>。</w:t>
            </w:r>
            <w:r>
              <w:rPr>
                <w:lang w:val="en-US"/>
              </w:rPr>
              <w:t>②表层暗灰棕色，</w:t>
            </w:r>
            <w:r>
              <w:rPr>
                <w:lang w:val="en-US"/>
              </w:rPr>
              <w:br/>
              <w:t>pH为9以上</w:t>
            </w:r>
            <w:r>
              <w:rPr>
                <w:rFonts w:hint="eastAsia"/>
                <w:lang w:val="en-US"/>
              </w:rPr>
              <w:t>。</w:t>
            </w:r>
            <w:r>
              <w:rPr>
                <w:lang w:val="en-US"/>
              </w:rPr>
              <w:t>脱碱层颜色较浅质地较轻</w:t>
            </w:r>
            <w:r>
              <w:rPr>
                <w:rFonts w:hint="eastAsia"/>
                <w:lang w:val="en-US"/>
              </w:rPr>
              <w:t>。</w:t>
            </w:r>
            <w:proofErr w:type="gramStart"/>
            <w:r>
              <w:rPr>
                <w:lang w:val="en-US"/>
              </w:rPr>
              <w:t>碱化层暗棕色</w:t>
            </w:r>
            <w:proofErr w:type="gramEnd"/>
            <w:r>
              <w:rPr>
                <w:lang w:val="en-US"/>
              </w:rPr>
              <w:t>，有柱状结构并有裂隙，质地黏重紧实，并往往有上层悬移而来的Si</w:t>
            </w:r>
            <w:r>
              <w:rPr>
                <w:rFonts w:hint="eastAsia"/>
                <w:lang w:val="en-US"/>
              </w:rPr>
              <w:t>O</w:t>
            </w:r>
            <w:r>
              <w:rPr>
                <w:rFonts w:hint="eastAsia"/>
                <w:vertAlign w:val="subscript"/>
                <w:lang w:val="en-US"/>
              </w:rPr>
              <w:t>2</w:t>
            </w:r>
            <w:r>
              <w:rPr>
                <w:lang w:val="en-US"/>
              </w:rPr>
              <w:t>粉末覆于上部的结构体外</w:t>
            </w:r>
            <w:r>
              <w:rPr>
                <w:rFonts w:ascii="黑体" w:eastAsia="黑体" w:hAnsi="黑体" w:cs="黑体"/>
                <w:sz w:val="16"/>
                <w:szCs w:val="16"/>
              </w:rPr>
              <w:t>。</w:t>
            </w:r>
            <w:r>
              <w:rPr>
                <w:lang w:val="en-US"/>
              </w:rPr>
              <w:t>③盐分与石膏积聚层一般有盐分与石膏积聚，但pH较高</w:t>
            </w:r>
          </w:p>
        </w:tc>
      </w:tr>
      <w:tr w:rsidR="00C975FC" w14:paraId="3AD73933" w14:textId="77777777">
        <w:trPr>
          <w:trHeight w:hRule="exact" w:val="6294"/>
          <w:jc w:val="center"/>
        </w:trPr>
        <w:tc>
          <w:tcPr>
            <w:tcW w:w="1101" w:type="dxa"/>
            <w:tcBorders>
              <w:top w:val="single" w:sz="4" w:space="0" w:color="auto"/>
              <w:left w:val="single" w:sz="4" w:space="0" w:color="auto"/>
              <w:bottom w:val="single" w:sz="4" w:space="0" w:color="auto"/>
            </w:tcBorders>
            <w:shd w:val="clear" w:color="auto" w:fill="auto"/>
            <w:vAlign w:val="center"/>
          </w:tcPr>
          <w:p w14:paraId="08263A31"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人为土</w:t>
            </w:r>
          </w:p>
        </w:tc>
        <w:tc>
          <w:tcPr>
            <w:tcW w:w="1091" w:type="dxa"/>
            <w:tcBorders>
              <w:top w:val="single" w:sz="4" w:space="0" w:color="auto"/>
              <w:left w:val="single" w:sz="4" w:space="0" w:color="auto"/>
              <w:bottom w:val="single" w:sz="4" w:space="0" w:color="auto"/>
            </w:tcBorders>
            <w:shd w:val="clear" w:color="auto" w:fill="auto"/>
            <w:vAlign w:val="center"/>
          </w:tcPr>
          <w:p w14:paraId="3D932751"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人为水成土</w:t>
            </w:r>
          </w:p>
        </w:tc>
        <w:tc>
          <w:tcPr>
            <w:tcW w:w="1096" w:type="dxa"/>
            <w:tcBorders>
              <w:top w:val="single" w:sz="4" w:space="0" w:color="auto"/>
              <w:left w:val="single" w:sz="4" w:space="0" w:color="auto"/>
              <w:bottom w:val="single" w:sz="4" w:space="0" w:color="auto"/>
            </w:tcBorders>
            <w:shd w:val="clear" w:color="auto" w:fill="auto"/>
            <w:vAlign w:val="center"/>
          </w:tcPr>
          <w:p w14:paraId="51582D22"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水稻土</w:t>
            </w:r>
          </w:p>
        </w:tc>
        <w:tc>
          <w:tcPr>
            <w:tcW w:w="6051" w:type="dxa"/>
            <w:tcBorders>
              <w:top w:val="single" w:sz="4" w:space="0" w:color="auto"/>
              <w:left w:val="single" w:sz="4" w:space="0" w:color="auto"/>
              <w:bottom w:val="single" w:sz="4" w:space="0" w:color="auto"/>
              <w:right w:val="single" w:sz="4" w:space="0" w:color="auto"/>
            </w:tcBorders>
            <w:shd w:val="clear" w:color="auto" w:fill="auto"/>
          </w:tcPr>
          <w:p w14:paraId="3EC861F8" w14:textId="77777777" w:rsidR="00C975FC" w:rsidRDefault="00000000">
            <w:pPr>
              <w:pStyle w:val="a9"/>
              <w:jc w:val="both"/>
              <w:rPr>
                <w:sz w:val="16"/>
                <w:szCs w:val="16"/>
              </w:rPr>
            </w:pPr>
            <w:r>
              <w:rPr>
                <w:b/>
                <w:bCs/>
              </w:rPr>
              <w:t>定义:</w:t>
            </w:r>
            <w:r>
              <w:rPr>
                <w:lang w:val="en-US"/>
              </w:rPr>
              <w:t>水稻土是各种起源土壤（母土）或其他母质经过平整造田和淹水种稻,进行周期性灌溉、排水、施肥、耕耘、轮作下逐步形成的、具有明显的水耕表层及独特理化性状的一类土壤</w:t>
            </w:r>
            <w:r>
              <w:rPr>
                <w:rFonts w:hint="eastAsia"/>
                <w:lang w:val="en-US"/>
              </w:rPr>
              <w:t>。</w:t>
            </w:r>
          </w:p>
          <w:p w14:paraId="28634129" w14:textId="77777777" w:rsidR="00C975FC" w:rsidRDefault="00000000">
            <w:pPr>
              <w:pStyle w:val="a9"/>
              <w:jc w:val="both"/>
              <w:rPr>
                <w:lang w:val="en-US"/>
              </w:rPr>
            </w:pPr>
            <w:r>
              <w:rPr>
                <w:b/>
                <w:bCs/>
              </w:rPr>
              <w:t>成土环境与分布区域:</w:t>
            </w:r>
            <w:r>
              <w:rPr>
                <w:lang w:val="en-US"/>
              </w:rPr>
              <w:t>水稻土可以在不同的生物气候带和不同类型的母土上发育形成，其水平分布可从热带延伸至高纬度的寒冷地区，横跨数个热量带；其垂直分布可从平原、丘陵、山地直至高达2600m的高原；遍及我国大陆26个省（区、市）,以长江中下游平原、四川盆地和珠江三角洲地区、分布最为集中</w:t>
            </w:r>
            <w:r>
              <w:rPr>
                <w:rFonts w:hint="eastAsia"/>
                <w:lang w:val="en-US"/>
              </w:rPr>
              <w:t>。</w:t>
            </w:r>
            <w:r>
              <w:rPr>
                <w:lang w:val="en-US"/>
              </w:rPr>
              <w:t>近几十年来，东北地区水稻土面积有明显增加</w:t>
            </w:r>
            <w:r>
              <w:rPr>
                <w:rFonts w:hint="eastAsia"/>
                <w:lang w:val="en-US"/>
              </w:rPr>
              <w:t>。</w:t>
            </w:r>
          </w:p>
          <w:p w14:paraId="02C7821D" w14:textId="77777777" w:rsidR="00C975FC" w:rsidRDefault="00000000">
            <w:pPr>
              <w:pStyle w:val="a9"/>
              <w:rPr>
                <w:sz w:val="16"/>
                <w:szCs w:val="16"/>
              </w:rPr>
            </w:pPr>
            <w:r>
              <w:rPr>
                <w:b/>
                <w:bCs/>
              </w:rPr>
              <w:t>成土过程：</w:t>
            </w:r>
            <w:r>
              <w:rPr>
                <w:lang w:val="en-US"/>
              </w:rPr>
              <w:t>①水耕熟化过程。在淹水耕作条件下，通过灌溉、排水、耕作、培肥与改良,促进土壤有机质的积累、有效养分的提高,形成具碎块状或团粒结构的耕作层和较为紧实的犁底层,水、肥、气、热诸因素不断协调,使土壤向有利于水稻高产方面转化的过程</w:t>
            </w:r>
            <w:r>
              <w:rPr>
                <w:rFonts w:hint="eastAsia"/>
                <w:lang w:val="en-US"/>
              </w:rPr>
              <w:t>。</w:t>
            </w:r>
            <w:r>
              <w:rPr>
                <w:lang w:val="en-US"/>
              </w:rPr>
              <w:t>②周期性的氧化还原交替与铁、锰淋</w:t>
            </w:r>
            <w:proofErr w:type="gramStart"/>
            <w:r>
              <w:rPr>
                <w:lang w:val="en-US"/>
              </w:rPr>
              <w:t>淀</w:t>
            </w:r>
            <w:proofErr w:type="gramEnd"/>
            <w:r>
              <w:rPr>
                <w:lang w:val="en-US"/>
              </w:rPr>
              <w:t>过程</w:t>
            </w:r>
            <w:r>
              <w:rPr>
                <w:rFonts w:hint="eastAsia"/>
                <w:lang w:val="en-US"/>
              </w:rPr>
              <w:t>。</w:t>
            </w:r>
            <w:r>
              <w:rPr>
                <w:lang w:val="en-US"/>
              </w:rPr>
              <w:t>水分条件季节性的变化导致土壤氧化还原的交替，耕层和犁底层中铁锰重新分配，形成了棕红色的氧化铁锰斑纹；与此同时，淹水期间部分活性低价铁、锰化合物随静水压力</w:t>
            </w:r>
            <w:proofErr w:type="gramStart"/>
            <w:r>
              <w:rPr>
                <w:lang w:val="en-US"/>
              </w:rPr>
              <w:t>向下淋移</w:t>
            </w:r>
            <w:proofErr w:type="gramEnd"/>
            <w:r>
              <w:rPr>
                <w:lang w:val="en-US"/>
              </w:rPr>
              <w:t>,在下部土体中被重新氧化、淀积在结构体或孔隙的表面，导致氧化铁、锰在土壤剖面中的分异；分</w:t>
            </w:r>
            <w:proofErr w:type="gramStart"/>
            <w:r>
              <w:rPr>
                <w:lang w:val="en-US"/>
              </w:rPr>
              <w:t>异程度随植稻时间</w:t>
            </w:r>
            <w:proofErr w:type="gramEnd"/>
            <w:r>
              <w:rPr>
                <w:lang w:val="en-US"/>
              </w:rPr>
              <w:t>的增加而增强</w:t>
            </w:r>
            <w:r>
              <w:rPr>
                <w:rFonts w:hint="eastAsia"/>
                <w:lang w:val="en-US"/>
              </w:rPr>
              <w:t>。</w:t>
            </w:r>
            <w:r>
              <w:rPr>
                <w:lang w:val="en-US"/>
              </w:rPr>
              <w:t>③盐基淋溶与复盐</w:t>
            </w:r>
            <w:proofErr w:type="gramStart"/>
            <w:r>
              <w:rPr>
                <w:lang w:val="en-US"/>
              </w:rPr>
              <w:t>基作用</w:t>
            </w:r>
            <w:proofErr w:type="gramEnd"/>
            <w:r>
              <w:rPr>
                <w:lang w:val="en-US"/>
              </w:rPr>
              <w:t>-由于施肥和含盐基物质的灌溉水灌溉,土壤溶液中离子及酸碱物质平衡发生明显的变化,随之引起了土壤酸碱度及盐基饱和度的变化，长期种植水稻可促使土壤酸碱度向中性方向演变</w:t>
            </w:r>
            <w:r>
              <w:rPr>
                <w:rFonts w:hint="eastAsia"/>
                <w:lang w:val="en-US"/>
              </w:rPr>
              <w:t>。</w:t>
            </w:r>
            <w:r>
              <w:rPr>
                <w:sz w:val="16"/>
                <w:szCs w:val="16"/>
              </w:rPr>
              <w:br/>
            </w:r>
            <w:r>
              <w:rPr>
                <w:b/>
                <w:bCs/>
              </w:rPr>
              <w:t>剖面特征及主要属性:</w:t>
            </w:r>
            <w:r>
              <w:rPr>
                <w:lang w:val="en-US"/>
              </w:rPr>
              <w:t>①水稻土中出现的发生层主要有耕作层（Ap1）、犁底层（Ap2）、潴育层（Br）、潜育层（Bg）、漂白层（E）,母质层（C）,具有Ap1-Ap2-E-Br-Bg-C构型</w:t>
            </w:r>
            <w:r>
              <w:rPr>
                <w:rFonts w:hint="eastAsia"/>
                <w:lang w:val="en-US"/>
              </w:rPr>
              <w:t>。</w:t>
            </w:r>
            <w:r>
              <w:rPr>
                <w:lang w:val="en-US"/>
              </w:rPr>
              <w:t>②Ap1耕作层和Ap2犁底层是所有水稻土共有的发生层，且Ap2与Ap1的土壤容重比大于1.1</w:t>
            </w:r>
            <w:r>
              <w:rPr>
                <w:rFonts w:hint="eastAsia"/>
                <w:lang w:val="en-US"/>
              </w:rPr>
              <w:t>。</w:t>
            </w:r>
            <w:r>
              <w:rPr>
                <w:lang w:val="en-US"/>
              </w:rPr>
              <w:t>③其他发生层因土壤水分条件差异可出现在不同类型的水稻土中，是区别水稻土亚类的依据。水稻土土层中可见局部铁锰氧化淀积与</w:t>
            </w:r>
            <w:proofErr w:type="gramStart"/>
            <w:r>
              <w:rPr>
                <w:lang w:val="en-US"/>
              </w:rPr>
              <w:t>还原离铁现象</w:t>
            </w:r>
            <w:proofErr w:type="gramEnd"/>
            <w:r>
              <w:rPr>
                <w:lang w:val="en-US"/>
              </w:rPr>
              <w:t>并存</w:t>
            </w:r>
            <w:r>
              <w:rPr>
                <w:rFonts w:hint="eastAsia"/>
                <w:lang w:val="en-US"/>
              </w:rPr>
              <w:t>。</w:t>
            </w:r>
            <w:r>
              <w:rPr>
                <w:lang w:val="en-US"/>
              </w:rPr>
              <w:t>④表层C/N比在10左右，铁活化度较高，盐基近饱和，pH趋向中性，Eh明显低于旱地土壤</w:t>
            </w:r>
            <w:r>
              <w:rPr>
                <w:rFonts w:hint="eastAsia"/>
                <w:lang w:val="en-US"/>
              </w:rPr>
              <w:t>。</w:t>
            </w:r>
            <w:r>
              <w:rPr>
                <w:lang w:val="en-US"/>
              </w:rPr>
              <w:t>⑤水稻土的质地、CEC、矿物类型等多与起源土壤有关,有较大的区域差异</w:t>
            </w:r>
          </w:p>
        </w:tc>
      </w:tr>
    </w:tbl>
    <w:p w14:paraId="6DBA28E0" w14:textId="77777777" w:rsidR="00C975FC" w:rsidRDefault="00000000">
      <w:pPr>
        <w:spacing w:line="1" w:lineRule="exact"/>
        <w:rPr>
          <w:sz w:val="2"/>
          <w:szCs w:val="2"/>
          <w:lang w:eastAsia="zh-CN"/>
        </w:rPr>
      </w:pPr>
      <w:r>
        <w:rPr>
          <w:lang w:eastAsia="zh-CN"/>
        </w:rPr>
        <w:br w:type="page"/>
      </w:r>
    </w:p>
    <w:p w14:paraId="19BF17EE"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5"/>
        <w:gridCol w:w="1085"/>
        <w:gridCol w:w="1080"/>
        <w:gridCol w:w="5986"/>
      </w:tblGrid>
      <w:tr w:rsidR="00C975FC" w14:paraId="4E7E6A72" w14:textId="77777777">
        <w:trPr>
          <w:trHeight w:hRule="exact" w:val="365"/>
          <w:jc w:val="center"/>
        </w:trPr>
        <w:tc>
          <w:tcPr>
            <w:tcW w:w="1085" w:type="dxa"/>
            <w:tcBorders>
              <w:top w:val="single" w:sz="4" w:space="0" w:color="auto"/>
              <w:left w:val="single" w:sz="4" w:space="0" w:color="auto"/>
            </w:tcBorders>
            <w:shd w:val="clear" w:color="auto" w:fill="auto"/>
            <w:vAlign w:val="center"/>
          </w:tcPr>
          <w:p w14:paraId="5305D75B" w14:textId="77777777" w:rsidR="00C975FC" w:rsidRDefault="00000000">
            <w:pPr>
              <w:pStyle w:val="a9"/>
              <w:spacing w:line="240" w:lineRule="auto"/>
              <w:jc w:val="center"/>
            </w:pPr>
            <w:r>
              <w:t>土纲</w:t>
            </w:r>
          </w:p>
        </w:tc>
        <w:tc>
          <w:tcPr>
            <w:tcW w:w="1085" w:type="dxa"/>
            <w:tcBorders>
              <w:top w:val="single" w:sz="4" w:space="0" w:color="auto"/>
              <w:left w:val="single" w:sz="4" w:space="0" w:color="auto"/>
            </w:tcBorders>
            <w:shd w:val="clear" w:color="auto" w:fill="auto"/>
            <w:vAlign w:val="center"/>
          </w:tcPr>
          <w:p w14:paraId="2223AC5B" w14:textId="77777777" w:rsidR="00C975FC" w:rsidRDefault="00000000">
            <w:pPr>
              <w:pStyle w:val="a9"/>
              <w:spacing w:line="240" w:lineRule="auto"/>
              <w:jc w:val="center"/>
            </w:pPr>
            <w:r>
              <w:t>亚纲</w:t>
            </w:r>
          </w:p>
        </w:tc>
        <w:tc>
          <w:tcPr>
            <w:tcW w:w="1080" w:type="dxa"/>
            <w:tcBorders>
              <w:top w:val="single" w:sz="4" w:space="0" w:color="auto"/>
              <w:left w:val="single" w:sz="4" w:space="0" w:color="auto"/>
            </w:tcBorders>
            <w:shd w:val="clear" w:color="auto" w:fill="auto"/>
            <w:vAlign w:val="center"/>
          </w:tcPr>
          <w:p w14:paraId="4D97E0EC" w14:textId="77777777" w:rsidR="00C975FC" w:rsidRDefault="00000000">
            <w:pPr>
              <w:pStyle w:val="a9"/>
              <w:spacing w:line="240" w:lineRule="auto"/>
              <w:jc w:val="center"/>
            </w:pPr>
            <w:r>
              <w:t>土类</w:t>
            </w:r>
          </w:p>
        </w:tc>
        <w:tc>
          <w:tcPr>
            <w:tcW w:w="5986" w:type="dxa"/>
            <w:tcBorders>
              <w:top w:val="single" w:sz="4" w:space="0" w:color="auto"/>
              <w:left w:val="single" w:sz="4" w:space="0" w:color="auto"/>
              <w:right w:val="single" w:sz="4" w:space="0" w:color="auto"/>
            </w:tcBorders>
            <w:shd w:val="clear" w:color="auto" w:fill="auto"/>
            <w:vAlign w:val="center"/>
          </w:tcPr>
          <w:p w14:paraId="569C8A9C" w14:textId="77777777" w:rsidR="00C975FC" w:rsidRDefault="00000000">
            <w:pPr>
              <w:pStyle w:val="a9"/>
              <w:spacing w:line="240" w:lineRule="auto"/>
              <w:jc w:val="center"/>
            </w:pPr>
            <w:r>
              <w:t>土类分类依据</w:t>
            </w:r>
          </w:p>
        </w:tc>
      </w:tr>
      <w:tr w:rsidR="00C975FC" w14:paraId="0D69F3BB" w14:textId="77777777">
        <w:trPr>
          <w:trHeight w:hRule="exact" w:val="4512"/>
          <w:jc w:val="center"/>
        </w:trPr>
        <w:tc>
          <w:tcPr>
            <w:tcW w:w="1085" w:type="dxa"/>
            <w:vMerge w:val="restart"/>
            <w:tcBorders>
              <w:top w:val="single" w:sz="4" w:space="0" w:color="auto"/>
              <w:left w:val="single" w:sz="4" w:space="0" w:color="auto"/>
            </w:tcBorders>
            <w:shd w:val="clear" w:color="auto" w:fill="auto"/>
            <w:vAlign w:val="center"/>
          </w:tcPr>
          <w:p w14:paraId="62C68735" w14:textId="77777777" w:rsidR="00C975FC" w:rsidRDefault="00000000">
            <w:pPr>
              <w:pStyle w:val="a9"/>
              <w:spacing w:line="240" w:lineRule="auto"/>
            </w:pPr>
            <w:r>
              <w:t>人为土</w:t>
            </w:r>
          </w:p>
        </w:tc>
        <w:tc>
          <w:tcPr>
            <w:tcW w:w="1085" w:type="dxa"/>
            <w:vMerge w:val="restart"/>
            <w:tcBorders>
              <w:top w:val="single" w:sz="4" w:space="0" w:color="auto"/>
              <w:left w:val="single" w:sz="4" w:space="0" w:color="auto"/>
            </w:tcBorders>
            <w:shd w:val="clear" w:color="auto" w:fill="auto"/>
            <w:vAlign w:val="center"/>
          </w:tcPr>
          <w:p w14:paraId="753DD664" w14:textId="77777777" w:rsidR="00C975FC" w:rsidRDefault="00000000">
            <w:pPr>
              <w:pStyle w:val="a9"/>
              <w:spacing w:line="240" w:lineRule="auto"/>
            </w:pPr>
            <w:proofErr w:type="gramStart"/>
            <w:r>
              <w:t>灌耕土</w:t>
            </w:r>
            <w:proofErr w:type="gramEnd"/>
          </w:p>
        </w:tc>
        <w:tc>
          <w:tcPr>
            <w:tcW w:w="1080" w:type="dxa"/>
            <w:tcBorders>
              <w:top w:val="single" w:sz="4" w:space="0" w:color="auto"/>
              <w:left w:val="single" w:sz="4" w:space="0" w:color="auto"/>
            </w:tcBorders>
            <w:shd w:val="clear" w:color="auto" w:fill="auto"/>
            <w:vAlign w:val="center"/>
          </w:tcPr>
          <w:p w14:paraId="6056A7DF" w14:textId="77777777" w:rsidR="00C975FC" w:rsidRDefault="00000000">
            <w:pPr>
              <w:pStyle w:val="a9"/>
              <w:spacing w:line="240" w:lineRule="auto"/>
            </w:pPr>
            <w:r>
              <w:t>灌淤土</w:t>
            </w:r>
          </w:p>
        </w:tc>
        <w:tc>
          <w:tcPr>
            <w:tcW w:w="5986" w:type="dxa"/>
            <w:tcBorders>
              <w:top w:val="single" w:sz="4" w:space="0" w:color="auto"/>
              <w:left w:val="single" w:sz="4" w:space="0" w:color="auto"/>
              <w:right w:val="single" w:sz="4" w:space="0" w:color="auto"/>
            </w:tcBorders>
            <w:shd w:val="clear" w:color="auto" w:fill="auto"/>
            <w:vAlign w:val="center"/>
          </w:tcPr>
          <w:p w14:paraId="7773056D" w14:textId="77777777" w:rsidR="00C975FC" w:rsidRDefault="00000000">
            <w:pPr>
              <w:pStyle w:val="a9"/>
              <w:spacing w:line="224" w:lineRule="exact"/>
              <w:jc w:val="both"/>
              <w:rPr>
                <w:lang w:val="en-US"/>
              </w:rPr>
            </w:pPr>
            <w:r>
              <w:rPr>
                <w:b/>
                <w:bCs/>
              </w:rPr>
              <w:t>定义:</w:t>
            </w:r>
            <w:r>
              <w:rPr>
                <w:lang w:val="en-US"/>
              </w:rPr>
              <w:t>干旱半干旱地区平原引用含泥沙河水灌溉形成的、具有一定厚度灌</w:t>
            </w:r>
            <w:r>
              <w:rPr>
                <w:lang w:val="en-US"/>
              </w:rPr>
              <w:br/>
              <w:t>淤土层的土壤。灌淤层较厚，土壤剖面上下较均质，灌淤层下可见被埋藏</w:t>
            </w:r>
            <w:r>
              <w:rPr>
                <w:lang w:val="en-US"/>
              </w:rPr>
              <w:br/>
              <w:t>的古老耕作层。</w:t>
            </w:r>
          </w:p>
          <w:p w14:paraId="12A42AA0" w14:textId="77777777" w:rsidR="00C975FC" w:rsidRDefault="00000000">
            <w:pPr>
              <w:pStyle w:val="a9"/>
              <w:spacing w:line="224" w:lineRule="exact"/>
              <w:jc w:val="both"/>
              <w:rPr>
                <w:sz w:val="17"/>
                <w:szCs w:val="17"/>
              </w:rPr>
            </w:pPr>
            <w:r>
              <w:rPr>
                <w:b/>
                <w:bCs/>
              </w:rPr>
              <w:t>成土环境与分布区域：</w:t>
            </w:r>
            <w:r>
              <w:rPr>
                <w:lang w:val="en-US"/>
              </w:rPr>
              <w:t>通常是地下水位较浅，水源充足的地区，主要分布</w:t>
            </w:r>
            <w:r>
              <w:rPr>
                <w:lang w:val="en-US"/>
              </w:rPr>
              <w:br/>
              <w:t>于银川和内蒙古河套冲积平原、新疆昆仑山北麓和天山南北麓的河流冲积</w:t>
            </w:r>
            <w:r>
              <w:rPr>
                <w:lang w:val="en-US"/>
              </w:rPr>
              <w:br/>
              <w:t>平原</w:t>
            </w:r>
            <w:proofErr w:type="gramStart"/>
            <w:r>
              <w:rPr>
                <w:lang w:val="en-US"/>
              </w:rPr>
              <w:t>及河成阶地</w:t>
            </w:r>
            <w:proofErr w:type="gramEnd"/>
            <w:r>
              <w:rPr>
                <w:lang w:val="en-US"/>
              </w:rPr>
              <w:t>、甘肃河西走廊和青海湟水河谷平原，河北张家口坝下洋</w:t>
            </w:r>
            <w:r>
              <w:rPr>
                <w:lang w:val="en-US"/>
              </w:rPr>
              <w:br/>
              <w:t>河及桑干河河谷平原、西藏西部亚高山地带的河谷也有灌淤土分布。</w:t>
            </w:r>
          </w:p>
          <w:p w14:paraId="3F03F1B3" w14:textId="77777777" w:rsidR="00C975FC" w:rsidRDefault="00000000">
            <w:pPr>
              <w:pStyle w:val="a9"/>
              <w:spacing w:line="224" w:lineRule="exact"/>
              <w:jc w:val="both"/>
              <w:rPr>
                <w:lang w:val="en-US"/>
              </w:rPr>
            </w:pPr>
            <w:r>
              <w:rPr>
                <w:b/>
                <w:bCs/>
              </w:rPr>
              <w:t>成土过程：</w:t>
            </w:r>
            <w:r>
              <w:rPr>
                <w:lang w:val="en-US"/>
              </w:rPr>
              <w:t>耕作熟化过程。长期灌水落淤、耕作熟化逐渐形成厚度＞50cm</w:t>
            </w:r>
            <w:r>
              <w:rPr>
                <w:lang w:val="en-US"/>
              </w:rPr>
              <w:br/>
              <w:t>的灌淤层，从根本上改变了原来土壤的层次，形成土体深厚，色泽、质地</w:t>
            </w:r>
            <w:r>
              <w:rPr>
                <w:lang w:val="en-US"/>
              </w:rPr>
              <w:br/>
              <w:t>均一、土壤水分物理性状良好的土壤，在此基础上叠加黏化过程、氧化还</w:t>
            </w:r>
            <w:r>
              <w:rPr>
                <w:lang w:val="en-US"/>
              </w:rPr>
              <w:br/>
              <w:t>原过程、盐分淋溶与累积过程、次生盐化等过程。</w:t>
            </w:r>
          </w:p>
          <w:p w14:paraId="155C3500" w14:textId="77777777" w:rsidR="00C975FC" w:rsidRDefault="00000000">
            <w:pPr>
              <w:pStyle w:val="a9"/>
              <w:spacing w:line="224" w:lineRule="exact"/>
              <w:jc w:val="both"/>
              <w:rPr>
                <w:sz w:val="17"/>
                <w:szCs w:val="17"/>
              </w:rPr>
            </w:pPr>
            <w:r>
              <w:rPr>
                <w:b/>
                <w:bCs/>
              </w:rPr>
              <w:t>剖面特征及主要属性：</w:t>
            </w:r>
            <w:r>
              <w:rPr>
                <w:lang w:val="en-US"/>
              </w:rPr>
              <w:t>①土体深厚，拥有灌淤层（Aup）、埋藏层（Ab）,</w:t>
            </w:r>
            <w:r>
              <w:rPr>
                <w:lang w:val="en-US"/>
              </w:rPr>
              <w:br/>
              <w:t>具有Aup-Ab构型。②灌</w:t>
            </w:r>
            <w:proofErr w:type="gramStart"/>
            <w:r>
              <w:rPr>
                <w:lang w:val="en-US"/>
              </w:rPr>
              <w:t>於</w:t>
            </w:r>
            <w:proofErr w:type="gramEnd"/>
            <w:r>
              <w:rPr>
                <w:lang w:val="en-US"/>
              </w:rPr>
              <w:t>层剖面形态以及土壤颜色、质地、结构、有机</w:t>
            </w:r>
            <w:r>
              <w:rPr>
                <w:lang w:val="en-US"/>
              </w:rPr>
              <w:br/>
              <w:t>质含量等性状比较均匀一致,土壤质地一般为壤土类,一般为发育不强的</w:t>
            </w:r>
            <w:r>
              <w:rPr>
                <w:lang w:val="en-US"/>
              </w:rPr>
              <w:br/>
              <w:t>团块、块状、</w:t>
            </w:r>
            <w:proofErr w:type="gramStart"/>
            <w:r>
              <w:rPr>
                <w:lang w:val="en-US"/>
              </w:rPr>
              <w:t>棱块结构</w:t>
            </w:r>
            <w:proofErr w:type="gramEnd"/>
            <w:r>
              <w:rPr>
                <w:lang w:val="en-US"/>
              </w:rPr>
              <w:t>,没有明显的冲积层理,土壤颜色为黄橙色、灰棕</w:t>
            </w:r>
            <w:r>
              <w:rPr>
                <w:lang w:val="en-US"/>
              </w:rPr>
              <w:br/>
              <w:t>色，色调7.5YR、10YR,明度4</w:t>
            </w:r>
            <w:r>
              <w:rPr>
                <w:rFonts w:hint="eastAsia"/>
                <w:lang w:val="en-US"/>
              </w:rPr>
              <w:t>～</w:t>
            </w:r>
            <w:r>
              <w:rPr>
                <w:lang w:val="en-US"/>
              </w:rPr>
              <w:t>8,彩度大多为2</w:t>
            </w:r>
            <w:r>
              <w:rPr>
                <w:rFonts w:hint="eastAsia"/>
                <w:lang w:val="en-US"/>
              </w:rPr>
              <w:t>～</w:t>
            </w:r>
            <w:r>
              <w:rPr>
                <w:lang w:val="en-US"/>
              </w:rPr>
              <w:t>4,常见较多的孔隙和</w:t>
            </w:r>
            <w:r>
              <w:rPr>
                <w:lang w:val="en-US"/>
              </w:rPr>
              <w:br/>
              <w:t>蚯蚓孔洞、少量的人为侵入体。③灌淤层下是原母质层、古耕作层或腐</w:t>
            </w:r>
            <w:proofErr w:type="gramStart"/>
            <w:r>
              <w:rPr>
                <w:lang w:val="en-US"/>
              </w:rPr>
              <w:t>殖</w:t>
            </w:r>
            <w:proofErr w:type="gramEnd"/>
            <w:r>
              <w:rPr>
                <w:lang w:val="en-US"/>
              </w:rPr>
              <w:br/>
              <w:t>质层,原母土层多为不同的洪积冲积土层</w:t>
            </w:r>
          </w:p>
        </w:tc>
      </w:tr>
      <w:tr w:rsidR="00C975FC" w14:paraId="1809CB74" w14:textId="77777777">
        <w:trPr>
          <w:trHeight w:hRule="exact" w:val="3067"/>
          <w:jc w:val="center"/>
        </w:trPr>
        <w:tc>
          <w:tcPr>
            <w:tcW w:w="1085" w:type="dxa"/>
            <w:vMerge/>
            <w:tcBorders>
              <w:left w:val="single" w:sz="4" w:space="0" w:color="auto"/>
            </w:tcBorders>
            <w:shd w:val="clear" w:color="auto" w:fill="auto"/>
            <w:vAlign w:val="center"/>
          </w:tcPr>
          <w:p w14:paraId="34B7FF49"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tcBorders>
            <w:shd w:val="clear" w:color="auto" w:fill="auto"/>
            <w:vAlign w:val="center"/>
          </w:tcPr>
          <w:p w14:paraId="11C96FC2"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tcBorders>
            <w:shd w:val="clear" w:color="auto" w:fill="auto"/>
            <w:vAlign w:val="center"/>
          </w:tcPr>
          <w:p w14:paraId="77D12FF4"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灌漠土</w:t>
            </w:r>
          </w:p>
        </w:tc>
        <w:tc>
          <w:tcPr>
            <w:tcW w:w="5986" w:type="dxa"/>
            <w:tcBorders>
              <w:top w:val="single" w:sz="4" w:space="0" w:color="auto"/>
              <w:left w:val="single" w:sz="4" w:space="0" w:color="auto"/>
              <w:right w:val="single" w:sz="4" w:space="0" w:color="auto"/>
            </w:tcBorders>
            <w:shd w:val="clear" w:color="auto" w:fill="auto"/>
            <w:vAlign w:val="center"/>
          </w:tcPr>
          <w:p w14:paraId="2F29929C" w14:textId="77777777" w:rsidR="00C975FC" w:rsidRDefault="00000000">
            <w:pPr>
              <w:pStyle w:val="a9"/>
              <w:spacing w:line="245" w:lineRule="exact"/>
              <w:jc w:val="both"/>
              <w:rPr>
                <w:lang w:val="en-US"/>
              </w:rPr>
            </w:pPr>
            <w:r>
              <w:rPr>
                <w:b/>
                <w:bCs/>
              </w:rPr>
              <w:t>定义:</w:t>
            </w:r>
            <w:r>
              <w:rPr>
                <w:lang w:val="en-US"/>
              </w:rPr>
              <w:t>在干旱</w:t>
            </w:r>
            <w:proofErr w:type="gramStart"/>
            <w:r>
              <w:rPr>
                <w:lang w:val="en-US"/>
              </w:rPr>
              <w:t>漠</w:t>
            </w:r>
            <w:proofErr w:type="gramEnd"/>
            <w:r>
              <w:rPr>
                <w:lang w:val="en-US"/>
              </w:rPr>
              <w:t>境地区经过长期灌溉和耕作,但是没有形成明显淤积层的</w:t>
            </w:r>
            <w:r>
              <w:rPr>
                <w:lang w:val="en-US"/>
              </w:rPr>
              <w:br/>
              <w:t>土壤。</w:t>
            </w:r>
          </w:p>
          <w:p w14:paraId="68EA44F5" w14:textId="77777777" w:rsidR="00C975FC" w:rsidRDefault="00000000">
            <w:pPr>
              <w:pStyle w:val="a9"/>
              <w:spacing w:line="225" w:lineRule="exact"/>
              <w:jc w:val="both"/>
              <w:rPr>
                <w:sz w:val="17"/>
                <w:szCs w:val="17"/>
              </w:rPr>
            </w:pPr>
            <w:r>
              <w:rPr>
                <w:b/>
                <w:bCs/>
              </w:rPr>
              <w:t>成土环境与分布区域：</w:t>
            </w:r>
            <w:proofErr w:type="gramStart"/>
            <w:r>
              <w:rPr>
                <w:lang w:val="en-US"/>
              </w:rPr>
              <w:t>漠</w:t>
            </w:r>
            <w:proofErr w:type="gramEnd"/>
            <w:r>
              <w:rPr>
                <w:lang w:val="en-US"/>
              </w:rPr>
              <w:t>境地区，高蒸发（2000mm以上），低降雨</w:t>
            </w:r>
            <w:r>
              <w:rPr>
                <w:lang w:val="en-US"/>
              </w:rPr>
              <w:br/>
              <w:t>（200mm以下），有灌溉条件。广泛分布于漠境地区的内陆灌区，如新疆的</w:t>
            </w:r>
            <w:r>
              <w:rPr>
                <w:lang w:val="en-US"/>
              </w:rPr>
              <w:br/>
              <w:t>准噶尔盆地、塔里木盆地，甘肃的河西走廊等。</w:t>
            </w:r>
          </w:p>
          <w:p w14:paraId="7E64667B" w14:textId="77777777" w:rsidR="00C975FC" w:rsidRDefault="00000000">
            <w:pPr>
              <w:pStyle w:val="a9"/>
              <w:spacing w:line="225" w:lineRule="exact"/>
              <w:jc w:val="both"/>
              <w:rPr>
                <w:sz w:val="17"/>
                <w:szCs w:val="17"/>
              </w:rPr>
            </w:pPr>
            <w:r>
              <w:rPr>
                <w:b/>
                <w:bCs/>
              </w:rPr>
              <w:t>成土过程：</w:t>
            </w:r>
            <w:r>
              <w:rPr>
                <w:lang w:val="en-US"/>
              </w:rPr>
              <w:t>干旱</w:t>
            </w:r>
            <w:proofErr w:type="gramStart"/>
            <w:r>
              <w:rPr>
                <w:lang w:val="en-US"/>
              </w:rPr>
              <w:t>漠</w:t>
            </w:r>
            <w:proofErr w:type="gramEnd"/>
            <w:r>
              <w:rPr>
                <w:lang w:val="en-US"/>
              </w:rPr>
              <w:t>境地区,清澈水灌溉,土壤盐分和黏粒淋溶下移,土壤</w:t>
            </w:r>
            <w:r>
              <w:rPr>
                <w:lang w:val="en-US"/>
              </w:rPr>
              <w:br/>
              <w:t>有机质累积，冻融交替过程。</w:t>
            </w:r>
          </w:p>
          <w:p w14:paraId="6CBC8A12" w14:textId="77777777" w:rsidR="00C975FC" w:rsidRDefault="00000000">
            <w:pPr>
              <w:pStyle w:val="a9"/>
              <w:spacing w:line="225" w:lineRule="exact"/>
              <w:jc w:val="both"/>
              <w:rPr>
                <w:sz w:val="17"/>
                <w:szCs w:val="17"/>
              </w:rPr>
            </w:pPr>
            <w:r>
              <w:rPr>
                <w:b/>
                <w:bCs/>
              </w:rPr>
              <w:t>剖面特征及主要属性：</w:t>
            </w:r>
            <w:r>
              <w:rPr>
                <w:lang w:val="en-US"/>
              </w:rPr>
              <w:t>①土</w:t>
            </w:r>
            <w:proofErr w:type="gramStart"/>
            <w:r>
              <w:rPr>
                <w:lang w:val="en-US"/>
              </w:rPr>
              <w:t>体比较</w:t>
            </w:r>
            <w:proofErr w:type="gramEnd"/>
            <w:r>
              <w:rPr>
                <w:lang w:val="en-US"/>
              </w:rPr>
              <w:t>深厚，拥有耕作熟化层（Apl）、亚耕层</w:t>
            </w:r>
            <w:r>
              <w:rPr>
                <w:lang w:val="en-US"/>
              </w:rPr>
              <w:br/>
              <w:t>（Ap2）、母质层（C）,具有Apl-Ap2-C构型。②土体剖面熟化层在30cm</w:t>
            </w:r>
            <w:r>
              <w:rPr>
                <w:lang w:val="en-US"/>
              </w:rPr>
              <w:br/>
              <w:t>以上,有陶片、炭灰、粪斑等人为活动痕迹,颜色质地结构均</w:t>
            </w:r>
            <w:proofErr w:type="gramStart"/>
            <w:r>
              <w:rPr>
                <w:lang w:val="en-US"/>
              </w:rPr>
              <w:t>一</w:t>
            </w:r>
            <w:proofErr w:type="gramEnd"/>
            <w:r>
              <w:rPr>
                <w:lang w:val="en-US"/>
              </w:rPr>
              <w:t>,结构面</w:t>
            </w:r>
            <w:r>
              <w:rPr>
                <w:lang w:val="en-US"/>
              </w:rPr>
              <w:br/>
              <w:t>多孔隙，蚯蚓活动频繁。表土层中有机质累积l0</w:t>
            </w:r>
            <w:r>
              <w:rPr>
                <w:rFonts w:hint="eastAsia"/>
                <w:lang w:val="en-US"/>
              </w:rPr>
              <w:t>g/</w:t>
            </w:r>
            <w:r>
              <w:rPr>
                <w:lang w:val="en-US"/>
              </w:rPr>
              <w:t>kg以上。③亚耕层下</w:t>
            </w:r>
            <w:r>
              <w:rPr>
                <w:lang w:val="en-US"/>
              </w:rPr>
              <w:br/>
              <w:t>可见菌丝状、斑点状碳酸钙淀积</w:t>
            </w:r>
          </w:p>
        </w:tc>
      </w:tr>
      <w:tr w:rsidR="00C975FC" w14:paraId="54791547" w14:textId="77777777">
        <w:trPr>
          <w:trHeight w:hRule="exact" w:val="4699"/>
          <w:jc w:val="center"/>
        </w:trPr>
        <w:tc>
          <w:tcPr>
            <w:tcW w:w="1085" w:type="dxa"/>
            <w:tcBorders>
              <w:top w:val="single" w:sz="4" w:space="0" w:color="auto"/>
              <w:left w:val="single" w:sz="4" w:space="0" w:color="auto"/>
              <w:bottom w:val="single" w:sz="4" w:space="0" w:color="auto"/>
            </w:tcBorders>
            <w:shd w:val="clear" w:color="auto" w:fill="auto"/>
            <w:vAlign w:val="center"/>
          </w:tcPr>
          <w:p w14:paraId="4ACEDECE"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高山土</w:t>
            </w:r>
          </w:p>
        </w:tc>
        <w:tc>
          <w:tcPr>
            <w:tcW w:w="1085" w:type="dxa"/>
            <w:tcBorders>
              <w:top w:val="single" w:sz="4" w:space="0" w:color="auto"/>
              <w:left w:val="single" w:sz="4" w:space="0" w:color="auto"/>
              <w:bottom w:val="single" w:sz="4" w:space="0" w:color="auto"/>
            </w:tcBorders>
            <w:shd w:val="clear" w:color="auto" w:fill="auto"/>
            <w:vAlign w:val="center"/>
          </w:tcPr>
          <w:p w14:paraId="7D46717B"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湿寒高山土</w:t>
            </w:r>
          </w:p>
        </w:tc>
        <w:tc>
          <w:tcPr>
            <w:tcW w:w="1080" w:type="dxa"/>
            <w:tcBorders>
              <w:top w:val="single" w:sz="4" w:space="0" w:color="auto"/>
              <w:left w:val="single" w:sz="4" w:space="0" w:color="auto"/>
              <w:bottom w:val="single" w:sz="4" w:space="0" w:color="auto"/>
            </w:tcBorders>
            <w:shd w:val="clear" w:color="auto" w:fill="auto"/>
            <w:vAlign w:val="center"/>
          </w:tcPr>
          <w:p w14:paraId="127C6410"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草毡土</w:t>
            </w:r>
            <w:proofErr w:type="gramEnd"/>
          </w:p>
        </w:tc>
        <w:tc>
          <w:tcPr>
            <w:tcW w:w="5986" w:type="dxa"/>
            <w:tcBorders>
              <w:top w:val="single" w:sz="4" w:space="0" w:color="auto"/>
              <w:left w:val="single" w:sz="4" w:space="0" w:color="auto"/>
              <w:bottom w:val="single" w:sz="4" w:space="0" w:color="auto"/>
              <w:right w:val="single" w:sz="4" w:space="0" w:color="auto"/>
            </w:tcBorders>
            <w:shd w:val="clear" w:color="auto" w:fill="auto"/>
            <w:vAlign w:val="center"/>
          </w:tcPr>
          <w:p w14:paraId="49176E56" w14:textId="77777777" w:rsidR="00C975FC" w:rsidRDefault="00000000">
            <w:pPr>
              <w:pStyle w:val="a9"/>
              <w:spacing w:line="226" w:lineRule="exact"/>
              <w:jc w:val="both"/>
              <w:rPr>
                <w:lang w:val="en-US"/>
              </w:rPr>
            </w:pPr>
            <w:r>
              <w:rPr>
                <w:b/>
                <w:bCs/>
              </w:rPr>
              <w:t>定义：</w:t>
            </w:r>
            <w:r>
              <w:rPr>
                <w:lang w:val="en-US"/>
              </w:rPr>
              <w:t>高原寒带半湿润、湿润区草甸植被下发育的具强度（生草）腐殖质积累和弱度（冻融）氧化还原特征的高山土壤。</w:t>
            </w:r>
          </w:p>
          <w:p w14:paraId="22F0BFBF" w14:textId="77777777" w:rsidR="00C975FC" w:rsidRDefault="00000000">
            <w:pPr>
              <w:pStyle w:val="a9"/>
              <w:spacing w:line="226" w:lineRule="exact"/>
              <w:jc w:val="both"/>
              <w:rPr>
                <w:lang w:val="en-US"/>
              </w:rPr>
            </w:pPr>
            <w:r>
              <w:rPr>
                <w:b/>
                <w:bCs/>
              </w:rPr>
              <w:t>成土环境与分布区域：</w:t>
            </w:r>
            <w:r>
              <w:rPr>
                <w:lang w:val="en-US"/>
              </w:rPr>
              <w:t>分布于高原寒带半湿润、湿润区草甸植被的平缓高</w:t>
            </w:r>
            <w:r>
              <w:rPr>
                <w:lang w:val="en-US"/>
              </w:rPr>
              <w:br/>
              <w:t>原面。主要分布于青海青南高原的玉树、果洛州及北部祁连山地；西藏的</w:t>
            </w:r>
            <w:r>
              <w:rPr>
                <w:lang w:val="en-US"/>
              </w:rPr>
              <w:br/>
              <w:t>那曲、日喀则、昌都和山南；川西高原山地的甘孜、阿坝和凉山州；新疆</w:t>
            </w:r>
            <w:r>
              <w:rPr>
                <w:lang w:val="en-US"/>
              </w:rPr>
              <w:br/>
              <w:t>阿尔泰山、准噶尔盆地以西山地和天山南北坡，以及甘肃。</w:t>
            </w:r>
          </w:p>
          <w:p w14:paraId="08F8C873" w14:textId="77777777" w:rsidR="00C975FC" w:rsidRDefault="00000000">
            <w:pPr>
              <w:pStyle w:val="a9"/>
              <w:spacing w:line="226" w:lineRule="exact"/>
              <w:jc w:val="both"/>
              <w:rPr>
                <w:sz w:val="17"/>
                <w:szCs w:val="17"/>
              </w:rPr>
            </w:pPr>
            <w:r>
              <w:rPr>
                <w:b/>
                <w:bCs/>
              </w:rPr>
              <w:t>成土过程：</w:t>
            </w:r>
            <w:r>
              <w:rPr>
                <w:lang w:val="en-US"/>
              </w:rPr>
              <w:t>高寒区（青藏高原）平缓高原面上,具强度生草腐殖质积累与</w:t>
            </w:r>
            <w:r>
              <w:rPr>
                <w:lang w:val="en-US"/>
              </w:rPr>
              <w:br/>
              <w:t>弱度氧化还原特征，以及弱风化淋溶过程的高山土壤。系土壤寒冻与嵩草</w:t>
            </w:r>
            <w:r>
              <w:rPr>
                <w:lang w:val="en-US"/>
              </w:rPr>
              <w:br/>
              <w:t>根累积，弱度分解，</w:t>
            </w:r>
            <w:proofErr w:type="gramStart"/>
            <w:r>
              <w:rPr>
                <w:lang w:val="en-US"/>
              </w:rPr>
              <w:t>具草毡状</w:t>
            </w:r>
            <w:proofErr w:type="gramEnd"/>
            <w:r>
              <w:rPr>
                <w:lang w:val="en-US"/>
              </w:rPr>
              <w:t>。土体滞水，冻融交替，弱度氧化还原交互</w:t>
            </w:r>
            <w:r>
              <w:rPr>
                <w:lang w:val="en-US"/>
              </w:rPr>
              <w:br/>
              <w:t>进行，造成氧化铁微弱游离。成土母质以物理风化为主，化学风化弱，母</w:t>
            </w:r>
            <w:r>
              <w:rPr>
                <w:lang w:val="en-US"/>
              </w:rPr>
              <w:br/>
              <w:t>质风化释出的盐基物质少，有限的降水使数量不多的游离盐基淋失。</w:t>
            </w:r>
          </w:p>
          <w:p w14:paraId="4B2E90E2" w14:textId="77777777" w:rsidR="00C975FC" w:rsidRDefault="00000000">
            <w:pPr>
              <w:pStyle w:val="a9"/>
              <w:spacing w:line="226" w:lineRule="exact"/>
              <w:jc w:val="both"/>
              <w:rPr>
                <w:sz w:val="17"/>
                <w:szCs w:val="17"/>
              </w:rPr>
            </w:pPr>
            <w:r>
              <w:rPr>
                <w:b/>
                <w:bCs/>
              </w:rPr>
              <w:t>剖面特征及主要属性：</w:t>
            </w:r>
            <w:r>
              <w:rPr>
                <w:lang w:val="en-US"/>
              </w:rPr>
              <w:t>①</w:t>
            </w:r>
            <w:proofErr w:type="gramStart"/>
            <w:r>
              <w:rPr>
                <w:lang w:val="en-US"/>
              </w:rPr>
              <w:t>剖面由毡状</w:t>
            </w:r>
            <w:proofErr w:type="gramEnd"/>
            <w:r>
              <w:rPr>
                <w:lang w:val="en-US"/>
              </w:rPr>
              <w:t>草皮层（As）、腐殖质层（Ah）、过</w:t>
            </w:r>
            <w:r>
              <w:rPr>
                <w:lang w:val="en-US"/>
              </w:rPr>
              <w:br/>
              <w:t>渡层（AB/BC）和母质层（C）组成。②As</w:t>
            </w:r>
            <w:proofErr w:type="gramStart"/>
            <w:r>
              <w:rPr>
                <w:lang w:val="en-US"/>
              </w:rPr>
              <w:t>层呈毡状</w:t>
            </w:r>
            <w:proofErr w:type="gramEnd"/>
            <w:r>
              <w:rPr>
                <w:lang w:val="en-US"/>
              </w:rPr>
              <w:t>，一般干态颜色为暗</w:t>
            </w:r>
            <w:r>
              <w:rPr>
                <w:lang w:val="en-US"/>
              </w:rPr>
              <w:br/>
              <w:t>棕色至黑棕色，多为屑粒状结构。Ah</w:t>
            </w:r>
            <w:proofErr w:type="gramStart"/>
            <w:r>
              <w:rPr>
                <w:lang w:val="en-US"/>
              </w:rPr>
              <w:t>层干态</w:t>
            </w:r>
            <w:proofErr w:type="gramEnd"/>
            <w:r>
              <w:rPr>
                <w:lang w:val="en-US"/>
              </w:rPr>
              <w:t>颜色以棕色为主，多为粒状结</w:t>
            </w:r>
            <w:r>
              <w:rPr>
                <w:lang w:val="en-US"/>
              </w:rPr>
              <w:br/>
              <w:t>构，间或有鳞片状结构。淀积层（B）不明显。过渡层常有铁</w:t>
            </w:r>
            <w:proofErr w:type="gramStart"/>
            <w:r>
              <w:rPr>
                <w:lang w:val="en-US"/>
              </w:rPr>
              <w:t>镒</w:t>
            </w:r>
            <w:proofErr w:type="gramEnd"/>
            <w:r>
              <w:rPr>
                <w:lang w:val="en-US"/>
              </w:rPr>
              <w:t>斑纹和片</w:t>
            </w:r>
            <w:r>
              <w:rPr>
                <w:lang w:val="en-US"/>
              </w:rPr>
              <w:br/>
              <w:t>状、鳞片状结构发育。③部分剖面的AB层颜色较A</w:t>
            </w:r>
            <w:proofErr w:type="gramStart"/>
            <w:r>
              <w:rPr>
                <w:lang w:val="en-US"/>
              </w:rPr>
              <w:t>层深暗</w:t>
            </w:r>
            <w:proofErr w:type="gramEnd"/>
            <w:r>
              <w:rPr>
                <w:lang w:val="en-US"/>
              </w:rPr>
              <w:t>，即“暗色</w:t>
            </w:r>
            <w:r>
              <w:rPr>
                <w:lang w:val="en-US"/>
              </w:rPr>
              <w:br/>
              <w:t>层”，土体中</w:t>
            </w:r>
            <w:proofErr w:type="gramStart"/>
            <w:r>
              <w:rPr>
                <w:lang w:val="en-US"/>
              </w:rPr>
              <w:t>下部常</w:t>
            </w:r>
            <w:proofErr w:type="gramEnd"/>
            <w:r>
              <w:rPr>
                <w:lang w:val="en-US"/>
              </w:rPr>
              <w:t>夹有多量石块和砾石。</w:t>
            </w:r>
            <w:proofErr w:type="gramStart"/>
            <w:r>
              <w:rPr>
                <w:lang w:val="en-US"/>
              </w:rPr>
              <w:t>草毡土</w:t>
            </w:r>
            <w:proofErr w:type="gramEnd"/>
            <w:r>
              <w:rPr>
                <w:lang w:val="en-US"/>
              </w:rPr>
              <w:t>As层和Ah层的平均厚</w:t>
            </w:r>
            <w:r>
              <w:rPr>
                <w:lang w:val="en-US"/>
              </w:rPr>
              <w:br/>
              <w:t>度分别为9.0cm和12.3cm</w:t>
            </w:r>
          </w:p>
        </w:tc>
      </w:tr>
    </w:tbl>
    <w:p w14:paraId="44322334" w14:textId="77777777" w:rsidR="00C975FC" w:rsidRDefault="00000000">
      <w:pPr>
        <w:spacing w:line="1" w:lineRule="exact"/>
        <w:rPr>
          <w:sz w:val="2"/>
          <w:szCs w:val="2"/>
          <w:lang w:eastAsia="zh-CN"/>
        </w:rPr>
      </w:pPr>
      <w:r>
        <w:rPr>
          <w:lang w:eastAsia="zh-CN"/>
        </w:rPr>
        <w:br w:type="page"/>
      </w:r>
    </w:p>
    <w:p w14:paraId="527D56A2"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90"/>
        <w:gridCol w:w="1080"/>
        <w:gridCol w:w="1085"/>
        <w:gridCol w:w="5981"/>
      </w:tblGrid>
      <w:tr w:rsidR="00C975FC" w14:paraId="63B76F7C" w14:textId="77777777">
        <w:trPr>
          <w:trHeight w:hRule="exact" w:val="365"/>
          <w:jc w:val="center"/>
        </w:trPr>
        <w:tc>
          <w:tcPr>
            <w:tcW w:w="1090" w:type="dxa"/>
            <w:tcBorders>
              <w:top w:val="single" w:sz="4" w:space="0" w:color="auto"/>
              <w:left w:val="single" w:sz="4" w:space="0" w:color="auto"/>
            </w:tcBorders>
            <w:shd w:val="clear" w:color="auto" w:fill="auto"/>
            <w:vAlign w:val="center"/>
          </w:tcPr>
          <w:p w14:paraId="2D716F67" w14:textId="77777777" w:rsidR="00C975FC" w:rsidRDefault="00000000">
            <w:pPr>
              <w:pStyle w:val="a9"/>
              <w:spacing w:line="240" w:lineRule="auto"/>
              <w:jc w:val="center"/>
            </w:pPr>
            <w:r>
              <w:t>土纲</w:t>
            </w:r>
          </w:p>
        </w:tc>
        <w:tc>
          <w:tcPr>
            <w:tcW w:w="1080" w:type="dxa"/>
            <w:tcBorders>
              <w:top w:val="single" w:sz="4" w:space="0" w:color="auto"/>
              <w:left w:val="single" w:sz="4" w:space="0" w:color="auto"/>
            </w:tcBorders>
            <w:shd w:val="clear" w:color="auto" w:fill="auto"/>
            <w:vAlign w:val="center"/>
          </w:tcPr>
          <w:p w14:paraId="73CB8121" w14:textId="77777777" w:rsidR="00C975FC" w:rsidRDefault="00000000">
            <w:pPr>
              <w:pStyle w:val="a9"/>
              <w:spacing w:line="240" w:lineRule="auto"/>
              <w:jc w:val="center"/>
            </w:pPr>
            <w:r>
              <w:t>亚纲</w:t>
            </w:r>
          </w:p>
        </w:tc>
        <w:tc>
          <w:tcPr>
            <w:tcW w:w="1085" w:type="dxa"/>
            <w:tcBorders>
              <w:top w:val="single" w:sz="4" w:space="0" w:color="auto"/>
              <w:left w:val="single" w:sz="4" w:space="0" w:color="auto"/>
            </w:tcBorders>
            <w:shd w:val="clear" w:color="auto" w:fill="auto"/>
            <w:vAlign w:val="center"/>
          </w:tcPr>
          <w:p w14:paraId="6125D076" w14:textId="77777777" w:rsidR="00C975FC" w:rsidRDefault="00000000">
            <w:pPr>
              <w:pStyle w:val="a9"/>
              <w:spacing w:line="240" w:lineRule="auto"/>
              <w:jc w:val="center"/>
            </w:pPr>
            <w:r>
              <w:t>土类</w:t>
            </w:r>
          </w:p>
        </w:tc>
        <w:tc>
          <w:tcPr>
            <w:tcW w:w="5981" w:type="dxa"/>
            <w:tcBorders>
              <w:top w:val="single" w:sz="4" w:space="0" w:color="auto"/>
              <w:left w:val="single" w:sz="4" w:space="0" w:color="auto"/>
              <w:right w:val="single" w:sz="4" w:space="0" w:color="auto"/>
            </w:tcBorders>
            <w:shd w:val="clear" w:color="auto" w:fill="auto"/>
            <w:vAlign w:val="center"/>
          </w:tcPr>
          <w:p w14:paraId="02BB3A47" w14:textId="77777777" w:rsidR="00C975FC" w:rsidRDefault="00000000">
            <w:pPr>
              <w:pStyle w:val="a9"/>
              <w:spacing w:line="240" w:lineRule="auto"/>
              <w:jc w:val="center"/>
            </w:pPr>
            <w:r>
              <w:t>土类分类依据</w:t>
            </w:r>
          </w:p>
        </w:tc>
      </w:tr>
      <w:tr w:rsidR="00C975FC" w14:paraId="5934219B" w14:textId="77777777">
        <w:trPr>
          <w:trHeight w:hRule="exact" w:val="3432"/>
          <w:jc w:val="center"/>
        </w:trPr>
        <w:tc>
          <w:tcPr>
            <w:tcW w:w="1090" w:type="dxa"/>
            <w:vMerge w:val="restart"/>
            <w:tcBorders>
              <w:top w:val="single" w:sz="4" w:space="0" w:color="auto"/>
              <w:left w:val="single" w:sz="4" w:space="0" w:color="auto"/>
            </w:tcBorders>
            <w:shd w:val="clear" w:color="auto" w:fill="auto"/>
            <w:vAlign w:val="center"/>
          </w:tcPr>
          <w:p w14:paraId="0F3CE303"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高山土</w:t>
            </w:r>
          </w:p>
        </w:tc>
        <w:tc>
          <w:tcPr>
            <w:tcW w:w="1080" w:type="dxa"/>
            <w:tcBorders>
              <w:top w:val="single" w:sz="4" w:space="0" w:color="auto"/>
              <w:left w:val="single" w:sz="4" w:space="0" w:color="auto"/>
            </w:tcBorders>
            <w:shd w:val="clear" w:color="auto" w:fill="auto"/>
            <w:vAlign w:val="center"/>
          </w:tcPr>
          <w:p w14:paraId="2DDD90FB"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湿寒高山土</w:t>
            </w:r>
          </w:p>
        </w:tc>
        <w:tc>
          <w:tcPr>
            <w:tcW w:w="1085" w:type="dxa"/>
            <w:tcBorders>
              <w:top w:val="single" w:sz="4" w:space="0" w:color="auto"/>
              <w:left w:val="single" w:sz="4" w:space="0" w:color="auto"/>
            </w:tcBorders>
            <w:shd w:val="clear" w:color="auto" w:fill="auto"/>
            <w:vAlign w:val="center"/>
          </w:tcPr>
          <w:p w14:paraId="280FAB13"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黑毡土</w:t>
            </w:r>
            <w:proofErr w:type="gramEnd"/>
          </w:p>
        </w:tc>
        <w:tc>
          <w:tcPr>
            <w:tcW w:w="5981" w:type="dxa"/>
            <w:tcBorders>
              <w:top w:val="single" w:sz="4" w:space="0" w:color="auto"/>
              <w:left w:val="single" w:sz="4" w:space="0" w:color="auto"/>
              <w:right w:val="single" w:sz="4" w:space="0" w:color="auto"/>
            </w:tcBorders>
            <w:shd w:val="clear" w:color="auto" w:fill="auto"/>
          </w:tcPr>
          <w:p w14:paraId="7C22D316" w14:textId="77777777" w:rsidR="00C975FC" w:rsidRDefault="00000000">
            <w:pPr>
              <w:pStyle w:val="a9"/>
              <w:spacing w:line="210" w:lineRule="exact"/>
              <w:jc w:val="both"/>
              <w:rPr>
                <w:lang w:val="en-US"/>
              </w:rPr>
            </w:pPr>
            <w:r>
              <w:rPr>
                <w:b/>
                <w:bCs/>
              </w:rPr>
              <w:t>定义:</w:t>
            </w:r>
            <w:r>
              <w:rPr>
                <w:lang w:val="en-US"/>
              </w:rPr>
              <w:t>高原亚寒带半湿润、湿润区草甸植被下发育的具强度（生草）腐殖质积累和弱度（冻融）氧化还原特征的高山土壤-垂直带谱中位于</w:t>
            </w:r>
            <w:proofErr w:type="gramStart"/>
            <w:r>
              <w:rPr>
                <w:lang w:val="en-US"/>
              </w:rPr>
              <w:t>草毡土</w:t>
            </w:r>
            <w:proofErr w:type="gramEnd"/>
            <w:r>
              <w:rPr>
                <w:lang w:val="en-US"/>
              </w:rPr>
              <w:t>之下</w:t>
            </w:r>
            <w:r>
              <w:rPr>
                <w:rFonts w:hint="eastAsia"/>
                <w:lang w:val="en-US"/>
              </w:rPr>
              <w:t>。</w:t>
            </w:r>
          </w:p>
          <w:p w14:paraId="5F08F55E" w14:textId="77777777" w:rsidR="00C975FC" w:rsidRDefault="00000000">
            <w:pPr>
              <w:pStyle w:val="a9"/>
              <w:spacing w:line="210" w:lineRule="exact"/>
              <w:jc w:val="both"/>
              <w:rPr>
                <w:sz w:val="16"/>
                <w:szCs w:val="16"/>
              </w:rPr>
            </w:pPr>
            <w:r>
              <w:rPr>
                <w:b/>
                <w:bCs/>
              </w:rPr>
              <w:t>成土环境与分布区域:</w:t>
            </w:r>
            <w:r>
              <w:rPr>
                <w:lang w:val="en-US"/>
              </w:rPr>
              <w:t>分布于高原亚寒带半湿润、湿润区草甸植被的平缓高原面,、主要分布于西藏昌都、林芝、山南和日喀则，四川甘孜、阿坝，以及新疆阿尔泰山、准噶尔盆地以西山地和天山南北坡，甘肃祁连山、秦岭，以及云南、青海、陕西、山西、宁夏、内蒙古等地的海拔较高的山地</w:t>
            </w:r>
            <w:r>
              <w:rPr>
                <w:rFonts w:hint="eastAsia"/>
                <w:lang w:val="en-US"/>
              </w:rPr>
              <w:t>。</w:t>
            </w:r>
          </w:p>
          <w:p w14:paraId="75B9F315" w14:textId="77777777" w:rsidR="00C975FC" w:rsidRDefault="00000000">
            <w:pPr>
              <w:pStyle w:val="a9"/>
              <w:spacing w:line="210" w:lineRule="exact"/>
              <w:jc w:val="both"/>
              <w:rPr>
                <w:lang w:val="en-US"/>
              </w:rPr>
            </w:pPr>
            <w:r>
              <w:rPr>
                <w:b/>
                <w:bCs/>
              </w:rPr>
              <w:t>成土过程</w:t>
            </w:r>
            <w:r>
              <w:rPr>
                <w:b/>
                <w:bCs/>
                <w:sz w:val="16"/>
                <w:szCs w:val="16"/>
              </w:rPr>
              <w:t>：</w:t>
            </w:r>
            <w:r>
              <w:rPr>
                <w:lang w:val="en-US"/>
              </w:rPr>
              <w:t>青藏高原</w:t>
            </w:r>
            <w:proofErr w:type="gramStart"/>
            <w:r>
              <w:rPr>
                <w:lang w:val="en-US"/>
              </w:rPr>
              <w:t>高寒略较温湿</w:t>
            </w:r>
            <w:proofErr w:type="gramEnd"/>
            <w:r>
              <w:rPr>
                <w:lang w:val="en-US"/>
              </w:rPr>
              <w:t>的原面上，嵩草与杂生草类的草毡层初步分解，形成暗色初步腐殖化的草根茎盘结层。色泽较暗，有机质含量较高，可达100</w:t>
            </w:r>
            <w:r>
              <w:rPr>
                <w:rFonts w:hint="eastAsia"/>
                <w:lang w:val="en-US"/>
              </w:rPr>
              <w:t>～</w:t>
            </w:r>
            <w:r>
              <w:rPr>
                <w:lang w:val="en-US"/>
              </w:rPr>
              <w:t>150</w:t>
            </w:r>
            <w:r>
              <w:rPr>
                <w:rFonts w:hint="eastAsia"/>
                <w:lang w:val="en-US"/>
              </w:rPr>
              <w:t>g/</w:t>
            </w:r>
            <w:r>
              <w:rPr>
                <w:lang w:val="en-US"/>
              </w:rPr>
              <w:t>kg,底土见锈色斑纹</w:t>
            </w:r>
            <w:r>
              <w:rPr>
                <w:rFonts w:hint="eastAsia"/>
                <w:lang w:val="en-US"/>
              </w:rPr>
              <w:t>。</w:t>
            </w:r>
            <w:r>
              <w:rPr>
                <w:lang w:val="en-US"/>
              </w:rPr>
              <w:t>土壤pH6.5</w:t>
            </w:r>
            <w:r>
              <w:rPr>
                <w:rFonts w:hint="eastAsia"/>
                <w:lang w:val="en-US"/>
              </w:rPr>
              <w:t>～</w:t>
            </w:r>
            <w:r>
              <w:rPr>
                <w:lang w:val="en-US"/>
              </w:rPr>
              <w:t>8.0.</w:t>
            </w:r>
          </w:p>
          <w:p w14:paraId="79AF67F5" w14:textId="77777777" w:rsidR="00C975FC" w:rsidRDefault="00000000">
            <w:pPr>
              <w:pStyle w:val="a9"/>
              <w:spacing w:line="210" w:lineRule="exact"/>
              <w:jc w:val="both"/>
              <w:rPr>
                <w:sz w:val="16"/>
                <w:szCs w:val="16"/>
              </w:rPr>
            </w:pPr>
            <w:r>
              <w:rPr>
                <w:b/>
                <w:bCs/>
              </w:rPr>
              <w:t>剖面特征及主要属性：</w:t>
            </w:r>
            <w:r>
              <w:rPr>
                <w:lang w:val="en-US"/>
              </w:rPr>
              <w:t>①剖面</w:t>
            </w:r>
            <w:proofErr w:type="gramStart"/>
            <w:r>
              <w:rPr>
                <w:lang w:val="en-US"/>
              </w:rPr>
              <w:t>一般由毡状</w:t>
            </w:r>
            <w:proofErr w:type="gramEnd"/>
            <w:r>
              <w:rPr>
                <w:lang w:val="en-US"/>
              </w:rPr>
              <w:t>草皮层（As）、腐殖质层（A）、过渡层（AB/BC）和母质层（C）构成，淀积层（B）发育不明显</w:t>
            </w:r>
            <w:r>
              <w:rPr>
                <w:rFonts w:hint="eastAsia"/>
                <w:lang w:val="en-US"/>
              </w:rPr>
              <w:t>。</w:t>
            </w:r>
            <w:r>
              <w:rPr>
                <w:lang w:val="en-US"/>
              </w:rPr>
              <w:t>②As层由密集根茎组成，紧密度不大，以黑棕色为主，多呈</w:t>
            </w:r>
            <w:proofErr w:type="gramStart"/>
            <w:r>
              <w:rPr>
                <w:lang w:val="en-US"/>
              </w:rPr>
              <w:t>屑</w:t>
            </w:r>
            <w:proofErr w:type="gramEnd"/>
            <w:r>
              <w:rPr>
                <w:lang w:val="en-US"/>
              </w:rPr>
              <w:t>粒状或粒状结构；A层以棕色为主，粒状或团块状结构；AB/BC层颜色较杂，以黄棕色/浊黄棕色为主，多为块状结构，部分有中量至多量铁锰斑纹。</w:t>
            </w:r>
            <w:proofErr w:type="gramStart"/>
            <w:r>
              <w:rPr>
                <w:lang w:val="en-US"/>
              </w:rPr>
              <w:t>黑毡土</w:t>
            </w:r>
            <w:proofErr w:type="gramEnd"/>
            <w:r>
              <w:rPr>
                <w:lang w:val="en-US"/>
              </w:rPr>
              <w:t>As层和A层的平均厚度分别为7.9cm和15.0cm</w:t>
            </w:r>
          </w:p>
        </w:tc>
      </w:tr>
      <w:tr w:rsidR="00C975FC" w14:paraId="62E755AA" w14:textId="77777777">
        <w:trPr>
          <w:trHeight w:hRule="exact" w:val="3306"/>
          <w:jc w:val="center"/>
        </w:trPr>
        <w:tc>
          <w:tcPr>
            <w:tcW w:w="1090" w:type="dxa"/>
            <w:vMerge/>
            <w:tcBorders>
              <w:left w:val="single" w:sz="4" w:space="0" w:color="auto"/>
            </w:tcBorders>
            <w:shd w:val="clear" w:color="auto" w:fill="auto"/>
            <w:vAlign w:val="center"/>
          </w:tcPr>
          <w:p w14:paraId="3FFA1E09" w14:textId="77777777" w:rsidR="00C975FC" w:rsidRDefault="00C975FC">
            <w:pPr>
              <w:jc w:val="center"/>
              <w:rPr>
                <w:rFonts w:ascii="宋体" w:eastAsia="宋体" w:hAnsi="宋体" w:cs="宋体"/>
                <w:sz w:val="18"/>
                <w:szCs w:val="18"/>
                <w:lang w:val="zh-CN" w:eastAsia="zh-CN" w:bidi="zh-CN"/>
              </w:rPr>
            </w:pPr>
          </w:p>
        </w:tc>
        <w:tc>
          <w:tcPr>
            <w:tcW w:w="1080" w:type="dxa"/>
            <w:vMerge w:val="restart"/>
            <w:tcBorders>
              <w:top w:val="single" w:sz="4" w:space="0" w:color="auto"/>
              <w:left w:val="single" w:sz="4" w:space="0" w:color="auto"/>
            </w:tcBorders>
            <w:shd w:val="clear" w:color="auto" w:fill="auto"/>
            <w:vAlign w:val="center"/>
          </w:tcPr>
          <w:p w14:paraId="795F1A3B"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半湿寒</w:t>
            </w:r>
            <w:r>
              <w:rPr>
                <w:rFonts w:ascii="宋体" w:eastAsia="宋体" w:hAnsi="宋体" w:cs="宋体"/>
                <w:sz w:val="18"/>
                <w:szCs w:val="18"/>
                <w:lang w:val="zh-CN" w:eastAsia="zh-CN" w:bidi="zh-CN"/>
              </w:rPr>
              <w:br/>
              <w:t>高山土</w:t>
            </w:r>
          </w:p>
        </w:tc>
        <w:tc>
          <w:tcPr>
            <w:tcW w:w="1085" w:type="dxa"/>
            <w:tcBorders>
              <w:top w:val="single" w:sz="4" w:space="0" w:color="auto"/>
              <w:left w:val="single" w:sz="4" w:space="0" w:color="auto"/>
            </w:tcBorders>
            <w:shd w:val="clear" w:color="auto" w:fill="auto"/>
            <w:vAlign w:val="center"/>
          </w:tcPr>
          <w:p w14:paraId="507E36E7"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寒钙土</w:t>
            </w:r>
            <w:proofErr w:type="gramEnd"/>
          </w:p>
        </w:tc>
        <w:tc>
          <w:tcPr>
            <w:tcW w:w="5981" w:type="dxa"/>
            <w:tcBorders>
              <w:top w:val="single" w:sz="4" w:space="0" w:color="auto"/>
              <w:left w:val="single" w:sz="4" w:space="0" w:color="auto"/>
              <w:right w:val="single" w:sz="4" w:space="0" w:color="auto"/>
            </w:tcBorders>
            <w:shd w:val="clear" w:color="auto" w:fill="auto"/>
            <w:vAlign w:val="center"/>
          </w:tcPr>
          <w:p w14:paraId="150D244C" w14:textId="77777777" w:rsidR="00C975FC" w:rsidRDefault="00000000">
            <w:pPr>
              <w:pStyle w:val="a9"/>
              <w:spacing w:line="210" w:lineRule="exact"/>
              <w:jc w:val="both"/>
              <w:rPr>
                <w:lang w:val="en-US"/>
              </w:rPr>
            </w:pPr>
            <w:r>
              <w:rPr>
                <w:b/>
                <w:bCs/>
              </w:rPr>
              <w:t>定义：</w:t>
            </w:r>
            <w:proofErr w:type="gramStart"/>
            <w:r>
              <w:rPr>
                <w:lang w:val="en-US"/>
              </w:rPr>
              <w:t>寒钙土</w:t>
            </w:r>
            <w:proofErr w:type="gramEnd"/>
            <w:r>
              <w:rPr>
                <w:lang w:val="en-US"/>
              </w:rPr>
              <w:t>又称高山草原土，是高寒半干旱区，弱度腐殖质累积、底层积钙的土壤。</w:t>
            </w:r>
          </w:p>
          <w:p w14:paraId="34362C0F" w14:textId="77777777" w:rsidR="00C975FC" w:rsidRDefault="00000000">
            <w:pPr>
              <w:pStyle w:val="a9"/>
              <w:spacing w:line="210" w:lineRule="exact"/>
              <w:jc w:val="both"/>
              <w:rPr>
                <w:sz w:val="16"/>
                <w:szCs w:val="16"/>
              </w:rPr>
            </w:pPr>
            <w:r>
              <w:rPr>
                <w:b/>
                <w:bCs/>
              </w:rPr>
              <w:t>成土环境与分布区域：</w:t>
            </w:r>
            <w:r>
              <w:rPr>
                <w:lang w:val="en-US"/>
              </w:rPr>
              <w:t>主要分布于西藏、青海、新疆、甘肃。西藏</w:t>
            </w:r>
            <w:proofErr w:type="gramStart"/>
            <w:r>
              <w:rPr>
                <w:lang w:val="en-US"/>
              </w:rPr>
              <w:t>寒钙土广泛</w:t>
            </w:r>
            <w:proofErr w:type="gramEnd"/>
            <w:r>
              <w:rPr>
                <w:lang w:val="en-US"/>
              </w:rPr>
              <w:t>分布于冈底斯山-念青唐古拉山以北的藏北高原，以及藏南部分高山地带，主要分布在那曲、阿里和日喀则，其余分布在山南和拉萨,、新疆、青海、甘肃</w:t>
            </w:r>
            <w:proofErr w:type="gramStart"/>
            <w:r>
              <w:rPr>
                <w:lang w:val="en-US"/>
              </w:rPr>
              <w:t>寒钙土主要</w:t>
            </w:r>
            <w:proofErr w:type="gramEnd"/>
            <w:r>
              <w:rPr>
                <w:lang w:val="en-US"/>
              </w:rPr>
              <w:t>分布在昆仑山以南，西起帕米尔高原和喀喇昆仑山，向南与</w:t>
            </w:r>
            <w:proofErr w:type="gramStart"/>
            <w:r>
              <w:rPr>
                <w:lang w:val="en-US"/>
              </w:rPr>
              <w:t>西藏寒钙土相</w:t>
            </w:r>
            <w:proofErr w:type="gramEnd"/>
            <w:r>
              <w:rPr>
                <w:lang w:val="en-US"/>
              </w:rPr>
              <w:t>连，东至柴达木盆地东南部高山带</w:t>
            </w:r>
            <w:r>
              <w:rPr>
                <w:rFonts w:hint="eastAsia"/>
                <w:lang w:val="en-US"/>
              </w:rPr>
              <w:t>。</w:t>
            </w:r>
          </w:p>
          <w:p w14:paraId="1D451AFC" w14:textId="77777777" w:rsidR="00C975FC" w:rsidRDefault="00000000">
            <w:pPr>
              <w:pStyle w:val="a9"/>
              <w:spacing w:line="210" w:lineRule="exact"/>
              <w:jc w:val="both"/>
              <w:rPr>
                <w:lang w:val="en-US"/>
              </w:rPr>
            </w:pPr>
            <w:r>
              <w:rPr>
                <w:b/>
                <w:bCs/>
              </w:rPr>
              <w:t>成土过程：</w:t>
            </w:r>
            <w:r>
              <w:rPr>
                <w:lang w:val="en-US"/>
              </w:rPr>
              <w:t>发育于青藏高原高寒半干旱区，弱度腐殖质累积、底层积钙的土壤</w:t>
            </w:r>
            <w:r>
              <w:rPr>
                <w:rFonts w:hint="eastAsia"/>
                <w:lang w:val="en-US"/>
              </w:rPr>
              <w:t>。</w:t>
            </w:r>
            <w:r>
              <w:rPr>
                <w:lang w:val="en-US"/>
              </w:rPr>
              <w:t>有机质层厚15cm,含量10</w:t>
            </w:r>
            <w:r>
              <w:rPr>
                <w:rFonts w:hint="eastAsia"/>
                <w:lang w:val="en-US"/>
              </w:rPr>
              <w:t>～</w:t>
            </w:r>
            <w:r>
              <w:rPr>
                <w:lang w:val="en-US"/>
              </w:rPr>
              <w:t>30g/kg。碳酸钙含量50</w:t>
            </w:r>
            <w:r>
              <w:rPr>
                <w:rFonts w:hint="eastAsia"/>
                <w:lang w:val="en-US"/>
              </w:rPr>
              <w:t>～</w:t>
            </w:r>
            <w:r>
              <w:rPr>
                <w:lang w:val="en-US"/>
              </w:rPr>
              <w:t>120g/kg,上部低，下部高，土壤pH7.5</w:t>
            </w:r>
            <w:r>
              <w:rPr>
                <w:rFonts w:hint="eastAsia"/>
                <w:lang w:val="en-US"/>
              </w:rPr>
              <w:t>～</w:t>
            </w:r>
            <w:r>
              <w:rPr>
                <w:lang w:val="en-US"/>
              </w:rPr>
              <w:t>8.5</w:t>
            </w:r>
            <w:r>
              <w:rPr>
                <w:rFonts w:hint="eastAsia"/>
                <w:lang w:val="en-US"/>
              </w:rPr>
              <w:t>。</w:t>
            </w:r>
          </w:p>
          <w:p w14:paraId="7F28FFB9" w14:textId="77777777" w:rsidR="00C975FC" w:rsidRDefault="00000000">
            <w:pPr>
              <w:pStyle w:val="a9"/>
              <w:spacing w:line="210" w:lineRule="exact"/>
              <w:jc w:val="both"/>
              <w:rPr>
                <w:sz w:val="16"/>
                <w:szCs w:val="16"/>
              </w:rPr>
            </w:pPr>
            <w:r>
              <w:rPr>
                <w:b/>
                <w:bCs/>
              </w:rPr>
              <w:t>剖面特征及主要属性：</w:t>
            </w:r>
            <w:r>
              <w:rPr>
                <w:lang w:val="en-US"/>
              </w:rPr>
              <w:t>①土壤剖面构型为Ah-Bk-C,即腐殖质层-钙积层-母质</w:t>
            </w:r>
            <w:r>
              <w:rPr>
                <w:lang w:val="en-US"/>
              </w:rPr>
              <w:br/>
              <w:t>层型-②腐殖质层（Ah）发育明显，多呈棕色或灰棕色-③钙积层（Bk）一般</w:t>
            </w:r>
            <w:r>
              <w:rPr>
                <w:lang w:val="en-US"/>
              </w:rPr>
              <w:br/>
              <w:t>紧接在Ah层之下，钙积层形态呈斑点状、菌丝状，</w:t>
            </w:r>
            <w:proofErr w:type="gramStart"/>
            <w:r>
              <w:rPr>
                <w:lang w:val="en-US"/>
              </w:rPr>
              <w:t>少数呈霜粉状</w:t>
            </w:r>
            <w:proofErr w:type="gramEnd"/>
            <w:r>
              <w:rPr>
                <w:lang w:val="en-US"/>
              </w:rPr>
              <w:t>或斑块状，钙积层呈棕色、黄棕色或橙色。</w:t>
            </w:r>
            <w:r>
              <w:rPr>
                <w:lang w:val="en-US" w:eastAsia="en-US"/>
              </w:rPr>
              <w:t>母质层（C）为各种基岩的残积或坡积物</w:t>
            </w:r>
          </w:p>
        </w:tc>
      </w:tr>
      <w:tr w:rsidR="00C975FC" w14:paraId="696C5D94" w14:textId="77777777">
        <w:trPr>
          <w:trHeight w:hRule="exact" w:val="3489"/>
          <w:jc w:val="center"/>
        </w:trPr>
        <w:tc>
          <w:tcPr>
            <w:tcW w:w="1090" w:type="dxa"/>
            <w:vMerge/>
            <w:tcBorders>
              <w:left w:val="single" w:sz="4" w:space="0" w:color="auto"/>
            </w:tcBorders>
            <w:shd w:val="clear" w:color="auto" w:fill="auto"/>
            <w:vAlign w:val="center"/>
          </w:tcPr>
          <w:p w14:paraId="5FCE4587" w14:textId="77777777" w:rsidR="00C975FC" w:rsidRDefault="00C975FC">
            <w:pPr>
              <w:jc w:val="center"/>
              <w:rPr>
                <w:rFonts w:ascii="宋体" w:eastAsia="宋体" w:hAnsi="宋体" w:cs="宋体"/>
                <w:sz w:val="18"/>
                <w:szCs w:val="18"/>
                <w:lang w:val="zh-CN" w:eastAsia="zh-CN" w:bidi="zh-CN"/>
              </w:rPr>
            </w:pPr>
          </w:p>
        </w:tc>
        <w:tc>
          <w:tcPr>
            <w:tcW w:w="1080" w:type="dxa"/>
            <w:vMerge/>
            <w:tcBorders>
              <w:left w:val="single" w:sz="4" w:space="0" w:color="auto"/>
            </w:tcBorders>
            <w:shd w:val="clear" w:color="auto" w:fill="auto"/>
            <w:vAlign w:val="center"/>
          </w:tcPr>
          <w:p w14:paraId="074E4608" w14:textId="77777777" w:rsidR="00C975FC" w:rsidRDefault="00C975FC">
            <w:pPr>
              <w:jc w:val="center"/>
              <w:rPr>
                <w:rFonts w:ascii="宋体" w:eastAsia="宋体" w:hAnsi="宋体" w:cs="宋体"/>
                <w:sz w:val="18"/>
                <w:szCs w:val="18"/>
                <w:lang w:val="zh-CN" w:eastAsia="zh-CN" w:bidi="zh-CN"/>
              </w:rPr>
            </w:pPr>
          </w:p>
        </w:tc>
        <w:tc>
          <w:tcPr>
            <w:tcW w:w="1085" w:type="dxa"/>
            <w:tcBorders>
              <w:top w:val="single" w:sz="4" w:space="0" w:color="auto"/>
              <w:left w:val="single" w:sz="4" w:space="0" w:color="auto"/>
            </w:tcBorders>
            <w:shd w:val="clear" w:color="auto" w:fill="auto"/>
            <w:vAlign w:val="center"/>
          </w:tcPr>
          <w:p w14:paraId="60E1494A" w14:textId="77777777" w:rsidR="00C975FC" w:rsidRDefault="00000000">
            <w:pPr>
              <w:jc w:val="center"/>
              <w:rPr>
                <w:rFonts w:ascii="宋体" w:eastAsia="宋体" w:hAnsi="宋体" w:cs="宋体"/>
                <w:sz w:val="18"/>
                <w:szCs w:val="18"/>
                <w:lang w:val="zh-CN" w:eastAsia="zh-CN" w:bidi="zh-CN"/>
              </w:rPr>
            </w:pPr>
            <w:proofErr w:type="gramStart"/>
            <w:r>
              <w:rPr>
                <w:rFonts w:ascii="宋体" w:eastAsia="宋体" w:hAnsi="宋体" w:cs="宋体"/>
                <w:sz w:val="18"/>
                <w:szCs w:val="18"/>
                <w:lang w:val="zh-CN" w:eastAsia="zh-CN" w:bidi="zh-CN"/>
              </w:rPr>
              <w:t>冷钙土</w:t>
            </w:r>
            <w:proofErr w:type="gramEnd"/>
          </w:p>
        </w:tc>
        <w:tc>
          <w:tcPr>
            <w:tcW w:w="5981" w:type="dxa"/>
            <w:tcBorders>
              <w:top w:val="single" w:sz="4" w:space="0" w:color="auto"/>
              <w:left w:val="single" w:sz="4" w:space="0" w:color="auto"/>
              <w:right w:val="single" w:sz="4" w:space="0" w:color="auto"/>
            </w:tcBorders>
            <w:shd w:val="clear" w:color="auto" w:fill="auto"/>
            <w:vAlign w:val="center"/>
          </w:tcPr>
          <w:p w14:paraId="3DC5986A" w14:textId="77777777" w:rsidR="00C975FC" w:rsidRDefault="00000000">
            <w:pPr>
              <w:pStyle w:val="a9"/>
              <w:spacing w:line="210" w:lineRule="exact"/>
              <w:jc w:val="both"/>
              <w:rPr>
                <w:sz w:val="16"/>
                <w:szCs w:val="16"/>
              </w:rPr>
            </w:pPr>
            <w:r>
              <w:rPr>
                <w:b/>
                <w:bCs/>
              </w:rPr>
              <w:t>定义:</w:t>
            </w:r>
            <w:proofErr w:type="gramStart"/>
            <w:r>
              <w:rPr>
                <w:lang w:val="en-US"/>
              </w:rPr>
              <w:t>冷钙土</w:t>
            </w:r>
            <w:proofErr w:type="gramEnd"/>
            <w:r>
              <w:rPr>
                <w:lang w:val="en-US"/>
              </w:rPr>
              <w:t>又称亚高山草原土,是高寒半干旱原面上,</w:t>
            </w:r>
            <w:proofErr w:type="gramStart"/>
            <w:r>
              <w:rPr>
                <w:lang w:val="en-US"/>
              </w:rPr>
              <w:t>具弱腐殖质</w:t>
            </w:r>
            <w:proofErr w:type="gramEnd"/>
            <w:r>
              <w:rPr>
                <w:lang w:val="en-US"/>
              </w:rPr>
              <w:t>累积与</w:t>
            </w:r>
            <w:proofErr w:type="gramStart"/>
            <w:r>
              <w:rPr>
                <w:lang w:val="en-US"/>
              </w:rPr>
              <w:t>钙积特征</w:t>
            </w:r>
            <w:proofErr w:type="gramEnd"/>
            <w:r>
              <w:rPr>
                <w:lang w:val="en-US"/>
              </w:rPr>
              <w:t>的土壤。</w:t>
            </w:r>
          </w:p>
          <w:p w14:paraId="6074F000" w14:textId="77777777" w:rsidR="00C975FC" w:rsidRDefault="00000000">
            <w:pPr>
              <w:pStyle w:val="a9"/>
              <w:spacing w:line="210" w:lineRule="exact"/>
              <w:jc w:val="both"/>
              <w:rPr>
                <w:lang w:val="en-US"/>
              </w:rPr>
            </w:pPr>
            <w:r>
              <w:rPr>
                <w:b/>
                <w:bCs/>
              </w:rPr>
              <w:t>成土环境与分布区域：</w:t>
            </w:r>
            <w:r>
              <w:rPr>
                <w:lang w:val="en-US"/>
              </w:rPr>
              <w:t>主要分布于新疆、西藏、甘肃。新疆的</w:t>
            </w:r>
            <w:proofErr w:type="gramStart"/>
            <w:r>
              <w:rPr>
                <w:lang w:val="en-US"/>
              </w:rPr>
              <w:t>冷钙土主要</w:t>
            </w:r>
            <w:proofErr w:type="gramEnd"/>
            <w:r>
              <w:rPr>
                <w:lang w:val="en-US"/>
              </w:rPr>
              <w:t>分布在阿尔泰山系的青河山、北塔山和天山北坡,以及天山南坡的阿克苏、和静、吐鲁番和哈密等山区</w:t>
            </w:r>
            <w:r>
              <w:rPr>
                <w:rFonts w:hint="eastAsia"/>
                <w:lang w:val="en-US"/>
              </w:rPr>
              <w:t>。</w:t>
            </w:r>
            <w:r>
              <w:rPr>
                <w:lang w:val="en-US"/>
              </w:rPr>
              <w:t>甘肃的</w:t>
            </w:r>
            <w:proofErr w:type="gramStart"/>
            <w:r>
              <w:rPr>
                <w:lang w:val="en-US"/>
              </w:rPr>
              <w:t>冷钙土主要</w:t>
            </w:r>
            <w:proofErr w:type="gramEnd"/>
            <w:r>
              <w:rPr>
                <w:lang w:val="en-US"/>
              </w:rPr>
              <w:t>分布在祁连山西段、阿尔金山东段海拔3000</w:t>
            </w:r>
            <w:r>
              <w:rPr>
                <w:rFonts w:hint="eastAsia"/>
                <w:lang w:val="en-US"/>
              </w:rPr>
              <w:t>～</w:t>
            </w:r>
            <w:r>
              <w:rPr>
                <w:lang w:val="en-US"/>
              </w:rPr>
              <w:t>3500m地带。西藏的</w:t>
            </w:r>
            <w:proofErr w:type="gramStart"/>
            <w:r>
              <w:rPr>
                <w:lang w:val="en-US"/>
              </w:rPr>
              <w:t>冷钙土主要</w:t>
            </w:r>
            <w:proofErr w:type="gramEnd"/>
            <w:r>
              <w:rPr>
                <w:lang w:val="en-US"/>
              </w:rPr>
              <w:t>分布在喜马拉雅山和冈底斯山-念青唐古拉山之间的藏南高原，海拔4000</w:t>
            </w:r>
            <w:r>
              <w:rPr>
                <w:rFonts w:hint="eastAsia"/>
                <w:lang w:val="en-US"/>
              </w:rPr>
              <w:t>～</w:t>
            </w:r>
            <w:r>
              <w:rPr>
                <w:lang w:val="en-US"/>
              </w:rPr>
              <w:t>4700m；其次分布在阿里地区西部，一般海拔4200</w:t>
            </w:r>
            <w:r>
              <w:rPr>
                <w:rFonts w:hint="eastAsia"/>
                <w:lang w:val="en-US"/>
              </w:rPr>
              <w:t>～</w:t>
            </w:r>
            <w:r>
              <w:rPr>
                <w:lang w:val="en-US"/>
              </w:rPr>
              <w:t>4400m</w:t>
            </w:r>
            <w:r>
              <w:rPr>
                <w:rFonts w:hint="eastAsia"/>
                <w:lang w:val="en-US"/>
              </w:rPr>
              <w:t>。</w:t>
            </w:r>
          </w:p>
          <w:p w14:paraId="01281382" w14:textId="77777777" w:rsidR="00C975FC" w:rsidRDefault="00000000">
            <w:pPr>
              <w:pStyle w:val="a9"/>
              <w:spacing w:line="210" w:lineRule="exact"/>
              <w:jc w:val="both"/>
              <w:rPr>
                <w:lang w:val="en-US"/>
              </w:rPr>
            </w:pPr>
            <w:r>
              <w:rPr>
                <w:b/>
                <w:bCs/>
              </w:rPr>
              <w:t>成土过程:</w:t>
            </w:r>
            <w:r>
              <w:rPr>
                <w:lang w:val="en-US"/>
              </w:rPr>
              <w:t>发育于青藏高原高寒半干旱原面上,</w:t>
            </w:r>
            <w:proofErr w:type="gramStart"/>
            <w:r>
              <w:rPr>
                <w:lang w:val="en-US"/>
              </w:rPr>
              <w:t>土壤具弱腐殖质</w:t>
            </w:r>
            <w:proofErr w:type="gramEnd"/>
            <w:r>
              <w:rPr>
                <w:lang w:val="en-US"/>
              </w:rPr>
              <w:t>累积</w:t>
            </w:r>
            <w:proofErr w:type="gramStart"/>
            <w:r>
              <w:rPr>
                <w:lang w:val="en-US"/>
              </w:rPr>
              <w:t>与钙积特征</w:t>
            </w:r>
            <w:proofErr w:type="gramEnd"/>
            <w:r>
              <w:rPr>
                <w:lang w:val="en-US"/>
              </w:rPr>
              <w:t>，有机质含量15</w:t>
            </w:r>
            <w:r>
              <w:rPr>
                <w:rFonts w:hint="eastAsia"/>
                <w:lang w:val="en-US"/>
              </w:rPr>
              <w:t>～</w:t>
            </w:r>
            <w:r>
              <w:rPr>
                <w:lang w:val="en-US"/>
              </w:rPr>
              <w:t>30g/kg,、碳酸钙含量50</w:t>
            </w:r>
            <w:r>
              <w:rPr>
                <w:rFonts w:hint="eastAsia"/>
                <w:lang w:val="en-US"/>
              </w:rPr>
              <w:t>～</w:t>
            </w:r>
            <w:r>
              <w:rPr>
                <w:lang w:val="en-US"/>
              </w:rPr>
              <w:t>200g/kg,呈斑点状或脉络状，且含少量易溶盐与石膏，土壤pH7.5</w:t>
            </w:r>
            <w:r>
              <w:rPr>
                <w:rFonts w:hint="eastAsia"/>
                <w:lang w:val="en-US"/>
              </w:rPr>
              <w:t>～</w:t>
            </w:r>
            <w:r>
              <w:rPr>
                <w:lang w:val="en-US"/>
              </w:rPr>
              <w:t>8.5.</w:t>
            </w:r>
          </w:p>
          <w:p w14:paraId="79811E17" w14:textId="77777777" w:rsidR="00C975FC" w:rsidRDefault="00000000">
            <w:pPr>
              <w:pStyle w:val="a9"/>
              <w:spacing w:line="210" w:lineRule="exact"/>
              <w:jc w:val="both"/>
              <w:rPr>
                <w:sz w:val="16"/>
                <w:szCs w:val="16"/>
              </w:rPr>
            </w:pPr>
            <w:r>
              <w:rPr>
                <w:b/>
                <w:bCs/>
              </w:rPr>
              <w:t>剖面特征及主要属性:</w:t>
            </w:r>
            <w:r>
              <w:rPr>
                <w:lang w:val="en-US"/>
              </w:rPr>
              <w:t>①具有发育明显的腐殖质层（Ah）和钙积层（Bk）,剖面构型为Ah-Bk-C型，②Ah层多呈棕色或灰棕色，结构为屑粒状或粒状、团块状或块状，有的剖面有双腐殖质层，可能与堆积覆盖有关,、③Bk层出现部位一般紧接在Ah层之下，也有深至80cm的；</w:t>
            </w:r>
            <w:proofErr w:type="gramStart"/>
            <w:r>
              <w:rPr>
                <w:lang w:val="en-US"/>
              </w:rPr>
              <w:t>钙积形态特征</w:t>
            </w:r>
            <w:proofErr w:type="gramEnd"/>
            <w:r>
              <w:rPr>
                <w:lang w:val="en-US"/>
              </w:rPr>
              <w:t>以菌丝状为主</w:t>
            </w:r>
          </w:p>
        </w:tc>
      </w:tr>
      <w:tr w:rsidR="00C975FC" w14:paraId="5FC16F30" w14:textId="77777777">
        <w:trPr>
          <w:trHeight w:hRule="exact" w:val="3035"/>
          <w:jc w:val="center"/>
        </w:trPr>
        <w:tc>
          <w:tcPr>
            <w:tcW w:w="1090" w:type="dxa"/>
            <w:vMerge/>
            <w:tcBorders>
              <w:left w:val="single" w:sz="4" w:space="0" w:color="auto"/>
              <w:bottom w:val="single" w:sz="4" w:space="0" w:color="auto"/>
            </w:tcBorders>
            <w:shd w:val="clear" w:color="auto" w:fill="auto"/>
            <w:vAlign w:val="center"/>
          </w:tcPr>
          <w:p w14:paraId="7D4EDA7E" w14:textId="77777777" w:rsidR="00C975FC" w:rsidRDefault="00C975FC">
            <w:pPr>
              <w:jc w:val="center"/>
              <w:rPr>
                <w:rFonts w:ascii="宋体" w:eastAsia="宋体" w:hAnsi="宋体" w:cs="宋体"/>
                <w:sz w:val="18"/>
                <w:szCs w:val="18"/>
                <w:lang w:val="zh-CN" w:eastAsia="zh-CN" w:bidi="zh-CN"/>
              </w:rPr>
            </w:pPr>
          </w:p>
        </w:tc>
        <w:tc>
          <w:tcPr>
            <w:tcW w:w="1080" w:type="dxa"/>
            <w:vMerge/>
            <w:tcBorders>
              <w:left w:val="single" w:sz="4" w:space="0" w:color="auto"/>
              <w:bottom w:val="single" w:sz="4" w:space="0" w:color="auto"/>
            </w:tcBorders>
            <w:shd w:val="clear" w:color="auto" w:fill="auto"/>
            <w:vAlign w:val="center"/>
          </w:tcPr>
          <w:p w14:paraId="55210AE9" w14:textId="77777777" w:rsidR="00C975FC" w:rsidRDefault="00C975FC">
            <w:pPr>
              <w:jc w:val="center"/>
              <w:rPr>
                <w:rFonts w:ascii="宋体" w:eastAsia="宋体" w:hAnsi="宋体" w:cs="宋体"/>
                <w:sz w:val="18"/>
                <w:szCs w:val="18"/>
                <w:lang w:val="zh-CN" w:eastAsia="zh-CN" w:bidi="zh-CN"/>
              </w:rPr>
            </w:pPr>
          </w:p>
        </w:tc>
        <w:tc>
          <w:tcPr>
            <w:tcW w:w="1085" w:type="dxa"/>
            <w:tcBorders>
              <w:top w:val="single" w:sz="4" w:space="0" w:color="auto"/>
              <w:left w:val="single" w:sz="4" w:space="0" w:color="auto"/>
              <w:bottom w:val="single" w:sz="4" w:space="0" w:color="auto"/>
            </w:tcBorders>
            <w:shd w:val="clear" w:color="auto" w:fill="auto"/>
            <w:vAlign w:val="center"/>
          </w:tcPr>
          <w:p w14:paraId="6FAC5F4A"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冷棕钙土</w:t>
            </w:r>
          </w:p>
        </w:tc>
        <w:tc>
          <w:tcPr>
            <w:tcW w:w="5981" w:type="dxa"/>
            <w:tcBorders>
              <w:top w:val="single" w:sz="4" w:space="0" w:color="auto"/>
              <w:left w:val="single" w:sz="4" w:space="0" w:color="auto"/>
              <w:bottom w:val="single" w:sz="4" w:space="0" w:color="auto"/>
              <w:right w:val="single" w:sz="4" w:space="0" w:color="auto"/>
            </w:tcBorders>
            <w:shd w:val="clear" w:color="auto" w:fill="auto"/>
            <w:vAlign w:val="center"/>
          </w:tcPr>
          <w:p w14:paraId="42D08122" w14:textId="77777777" w:rsidR="00C975FC" w:rsidRDefault="00000000">
            <w:pPr>
              <w:pStyle w:val="a9"/>
              <w:spacing w:line="211" w:lineRule="exact"/>
              <w:jc w:val="both"/>
              <w:rPr>
                <w:lang w:val="en-US"/>
              </w:rPr>
            </w:pPr>
            <w:r>
              <w:rPr>
                <w:b/>
                <w:bCs/>
              </w:rPr>
              <w:t>定义:</w:t>
            </w:r>
            <w:r>
              <w:rPr>
                <w:lang w:val="en-US"/>
              </w:rPr>
              <w:t>冷棕钙土又称山地灌丛草原土,在高寒温凉的半干旱河谷灌丛草原下发育的弱腐殖质累积、弱度淋溶</w:t>
            </w:r>
            <w:proofErr w:type="gramStart"/>
            <w:r>
              <w:rPr>
                <w:lang w:val="en-US"/>
              </w:rPr>
              <w:t>与积钙的</w:t>
            </w:r>
            <w:proofErr w:type="gramEnd"/>
            <w:r>
              <w:rPr>
                <w:lang w:val="en-US"/>
              </w:rPr>
              <w:t>土壤,</w:t>
            </w:r>
          </w:p>
          <w:p w14:paraId="53F6DAE1" w14:textId="77777777" w:rsidR="00C975FC" w:rsidRDefault="00000000">
            <w:pPr>
              <w:pStyle w:val="a9"/>
              <w:spacing w:line="211" w:lineRule="exact"/>
              <w:jc w:val="both"/>
              <w:rPr>
                <w:lang w:val="en-US"/>
              </w:rPr>
            </w:pPr>
            <w:r>
              <w:rPr>
                <w:b/>
                <w:bCs/>
              </w:rPr>
              <w:t>成土环境与分布区域:</w:t>
            </w:r>
            <w:r>
              <w:rPr>
                <w:lang w:val="en-US"/>
              </w:rPr>
              <w:t>仅分布于西藏雅鲁藏布江中游及其支流拉萨河、年楚河即“一江两河”流域,</w:t>
            </w:r>
          </w:p>
          <w:p w14:paraId="4037C84C" w14:textId="77777777" w:rsidR="00C975FC" w:rsidRDefault="00000000">
            <w:pPr>
              <w:pStyle w:val="a9"/>
              <w:spacing w:line="211" w:lineRule="exact"/>
              <w:jc w:val="both"/>
              <w:rPr>
                <w:lang w:val="en-US"/>
              </w:rPr>
            </w:pPr>
            <w:r>
              <w:rPr>
                <w:b/>
                <w:bCs/>
              </w:rPr>
              <w:t>成土过程:</w:t>
            </w:r>
            <w:r>
              <w:rPr>
                <w:lang w:val="en-US"/>
              </w:rPr>
              <w:t>发育于青藏高原高寒温凉的半干旱河谷,土壤弱腐殖质累积,弱度淋溶与积钙。生长灌丛草原，有机质含量10</w:t>
            </w:r>
            <w:r>
              <w:rPr>
                <w:rFonts w:hint="eastAsia"/>
                <w:lang w:val="en-US"/>
              </w:rPr>
              <w:t>～</w:t>
            </w:r>
            <w:r>
              <w:rPr>
                <w:lang w:val="en-US"/>
              </w:rPr>
              <w:t>30</w:t>
            </w:r>
            <w:r>
              <w:rPr>
                <w:rFonts w:hint="eastAsia"/>
                <w:lang w:val="en-US"/>
              </w:rPr>
              <w:t>g/</w:t>
            </w:r>
            <w:r>
              <w:rPr>
                <w:lang w:val="en-US"/>
              </w:rPr>
              <w:t>kg。钙积层位于中下部，厚30</w:t>
            </w:r>
            <w:r>
              <w:rPr>
                <w:rFonts w:hint="eastAsia"/>
                <w:lang w:val="en-US"/>
              </w:rPr>
              <w:t>～</w:t>
            </w:r>
            <w:r>
              <w:rPr>
                <w:lang w:val="en-US"/>
              </w:rPr>
              <w:t>50cm,碳酸钙含量20</w:t>
            </w:r>
            <w:r>
              <w:rPr>
                <w:rFonts w:hint="eastAsia"/>
                <w:lang w:val="en-US"/>
              </w:rPr>
              <w:t>～</w:t>
            </w:r>
            <w:r>
              <w:rPr>
                <w:lang w:val="en-US"/>
              </w:rPr>
              <w:t>60g/kg,土壤pH7.5</w:t>
            </w:r>
            <w:r>
              <w:rPr>
                <w:rFonts w:hint="eastAsia"/>
                <w:lang w:val="en-US"/>
              </w:rPr>
              <w:t>～</w:t>
            </w:r>
            <w:r>
              <w:rPr>
                <w:lang w:val="en-US"/>
              </w:rPr>
              <w:t>8.5</w:t>
            </w:r>
            <w:r>
              <w:rPr>
                <w:rFonts w:hint="eastAsia"/>
                <w:lang w:val="en-US"/>
              </w:rPr>
              <w:t>。</w:t>
            </w:r>
            <w:r>
              <w:rPr>
                <w:lang w:val="en-US"/>
              </w:rPr>
              <w:t>多耕种，一年一熟</w:t>
            </w:r>
            <w:r>
              <w:rPr>
                <w:rFonts w:hint="eastAsia"/>
                <w:lang w:val="en-US"/>
              </w:rPr>
              <w:t>。</w:t>
            </w:r>
          </w:p>
          <w:p w14:paraId="370BEE4A" w14:textId="77777777" w:rsidR="00C975FC" w:rsidRDefault="00000000">
            <w:pPr>
              <w:pStyle w:val="a9"/>
              <w:spacing w:line="211" w:lineRule="exact"/>
              <w:jc w:val="both"/>
              <w:rPr>
                <w:sz w:val="16"/>
                <w:szCs w:val="16"/>
              </w:rPr>
            </w:pPr>
            <w:r>
              <w:rPr>
                <w:b/>
                <w:bCs/>
              </w:rPr>
              <w:t>剖面特征及主要属性：</w:t>
            </w:r>
            <w:r>
              <w:rPr>
                <w:lang w:val="en-US"/>
              </w:rPr>
              <w:t>①剖面构型为A-（AB/B）-Bk-C,即腐殖质层-（过渡层/淀积层）-钙积层-母质层型</w:t>
            </w:r>
            <w:r>
              <w:rPr>
                <w:rFonts w:hint="eastAsia"/>
                <w:lang w:val="en-US"/>
              </w:rPr>
              <w:t>。</w:t>
            </w:r>
            <w:r>
              <w:rPr>
                <w:lang w:val="en-US"/>
              </w:rPr>
              <w:t>②腐殖质层（Ah）较明显,多呈棕色或浊黄棕色,耕种土壤的耕层（Ap）可呈灰色或棕灰色,在稀疏灌丛下的土壤剖面，Ah不发育，不仅有机质贫乏，而且土表</w:t>
            </w:r>
            <w:proofErr w:type="gramStart"/>
            <w:r>
              <w:rPr>
                <w:lang w:val="en-US"/>
              </w:rPr>
              <w:t>出现薄结皮</w:t>
            </w:r>
            <w:proofErr w:type="gramEnd"/>
            <w:r>
              <w:rPr>
                <w:rFonts w:hint="eastAsia"/>
                <w:lang w:val="en-US"/>
              </w:rPr>
              <w:t>。</w:t>
            </w:r>
            <w:r>
              <w:rPr>
                <w:lang w:val="en-US"/>
              </w:rPr>
              <w:t>与此同时，部分剖面又有AB过渡层发育，颜色与Ah层相近</w:t>
            </w:r>
            <w:r>
              <w:rPr>
                <w:rFonts w:hint="eastAsia"/>
                <w:lang w:val="en-US"/>
              </w:rPr>
              <w:t>。</w:t>
            </w:r>
            <w:r>
              <w:rPr>
                <w:lang w:val="en-US"/>
              </w:rPr>
              <w:t>③钙积层（Bk）较明显，</w:t>
            </w:r>
            <w:proofErr w:type="gramStart"/>
            <w:r>
              <w:rPr>
                <w:lang w:val="en-US"/>
              </w:rPr>
              <w:t>钙积物</w:t>
            </w:r>
            <w:proofErr w:type="gramEnd"/>
            <w:r>
              <w:rPr>
                <w:lang w:val="en-US"/>
              </w:rPr>
              <w:t>形态以菌丝状为主</w:t>
            </w:r>
          </w:p>
        </w:tc>
      </w:tr>
    </w:tbl>
    <w:p w14:paraId="1AD36A45" w14:textId="77777777" w:rsidR="00C975FC" w:rsidRDefault="00000000">
      <w:pPr>
        <w:spacing w:line="1" w:lineRule="exact"/>
        <w:rPr>
          <w:sz w:val="2"/>
          <w:szCs w:val="2"/>
          <w:lang w:eastAsia="zh-CN"/>
        </w:rPr>
      </w:pPr>
      <w:r>
        <w:rPr>
          <w:lang w:eastAsia="zh-CN"/>
        </w:rPr>
        <w:br w:type="page"/>
      </w:r>
    </w:p>
    <w:p w14:paraId="3BA086C6" w14:textId="77777777" w:rsidR="00C975FC" w:rsidRDefault="00000000">
      <w:pPr>
        <w:pStyle w:val="a7"/>
        <w:rPr>
          <w:sz w:val="17"/>
          <w:szCs w:val="17"/>
        </w:rPr>
      </w:pPr>
      <w:r>
        <w:rPr>
          <w:rFonts w:ascii="Times New Roman" w:eastAsia="Times New Roman" w:hAnsi="Times New Roman" w:cs="Times New Roman"/>
          <w:b w:val="0"/>
          <w:bCs w:val="0"/>
          <w:sz w:val="17"/>
          <w:szCs w:val="17"/>
        </w:rPr>
        <w:lastRenderedPageBreak/>
        <w:t>（</w:t>
      </w:r>
      <w:r>
        <w:rPr>
          <w:b w:val="0"/>
          <w:bCs w:val="0"/>
        </w:rPr>
        <w:t>续表</w:t>
      </w:r>
      <w:r>
        <w:rPr>
          <w:rFonts w:ascii="Times New Roman" w:eastAsia="Times New Roman" w:hAnsi="Times New Roman" w:cs="Times New Roman"/>
          <w:b w:val="0"/>
          <w:bCs w:val="0"/>
          <w:sz w:val="17"/>
          <w:szCs w:val="17"/>
        </w:rPr>
        <w:t>）</w:t>
      </w:r>
    </w:p>
    <w:tbl>
      <w:tblPr>
        <w:tblW w:w="0" w:type="auto"/>
        <w:jc w:val="center"/>
        <w:tblLayout w:type="fixed"/>
        <w:tblCellMar>
          <w:left w:w="10" w:type="dxa"/>
          <w:right w:w="10" w:type="dxa"/>
        </w:tblCellMar>
        <w:tblLook w:val="04A0" w:firstRow="1" w:lastRow="0" w:firstColumn="1" w:lastColumn="0" w:noHBand="0" w:noVBand="1"/>
      </w:tblPr>
      <w:tblGrid>
        <w:gridCol w:w="1085"/>
        <w:gridCol w:w="1085"/>
        <w:gridCol w:w="1080"/>
        <w:gridCol w:w="5986"/>
      </w:tblGrid>
      <w:tr w:rsidR="00C975FC" w14:paraId="02EC05E5" w14:textId="77777777">
        <w:trPr>
          <w:trHeight w:hRule="exact" w:val="365"/>
          <w:jc w:val="center"/>
        </w:trPr>
        <w:tc>
          <w:tcPr>
            <w:tcW w:w="1085" w:type="dxa"/>
            <w:tcBorders>
              <w:top w:val="single" w:sz="4" w:space="0" w:color="auto"/>
              <w:left w:val="single" w:sz="4" w:space="0" w:color="auto"/>
            </w:tcBorders>
            <w:shd w:val="clear" w:color="auto" w:fill="auto"/>
            <w:vAlign w:val="center"/>
          </w:tcPr>
          <w:p w14:paraId="185F2C21" w14:textId="77777777" w:rsidR="00C975FC" w:rsidRDefault="00000000">
            <w:pPr>
              <w:pStyle w:val="a9"/>
              <w:spacing w:line="240" w:lineRule="auto"/>
              <w:jc w:val="center"/>
            </w:pPr>
            <w:r>
              <w:t>土纲</w:t>
            </w:r>
          </w:p>
        </w:tc>
        <w:tc>
          <w:tcPr>
            <w:tcW w:w="1085" w:type="dxa"/>
            <w:tcBorders>
              <w:top w:val="single" w:sz="4" w:space="0" w:color="auto"/>
              <w:left w:val="single" w:sz="4" w:space="0" w:color="auto"/>
            </w:tcBorders>
            <w:shd w:val="clear" w:color="auto" w:fill="auto"/>
            <w:vAlign w:val="center"/>
          </w:tcPr>
          <w:p w14:paraId="162CAB6F" w14:textId="77777777" w:rsidR="00C975FC" w:rsidRDefault="00000000">
            <w:pPr>
              <w:pStyle w:val="a9"/>
              <w:spacing w:line="240" w:lineRule="auto"/>
              <w:jc w:val="center"/>
            </w:pPr>
            <w:r>
              <w:t>亚纲</w:t>
            </w:r>
          </w:p>
        </w:tc>
        <w:tc>
          <w:tcPr>
            <w:tcW w:w="1080" w:type="dxa"/>
            <w:tcBorders>
              <w:top w:val="single" w:sz="4" w:space="0" w:color="auto"/>
              <w:left w:val="single" w:sz="4" w:space="0" w:color="auto"/>
            </w:tcBorders>
            <w:shd w:val="clear" w:color="auto" w:fill="auto"/>
            <w:vAlign w:val="center"/>
          </w:tcPr>
          <w:p w14:paraId="4AB972B4" w14:textId="77777777" w:rsidR="00C975FC" w:rsidRDefault="00000000">
            <w:pPr>
              <w:pStyle w:val="a9"/>
              <w:spacing w:line="240" w:lineRule="auto"/>
              <w:jc w:val="center"/>
            </w:pPr>
            <w:r>
              <w:t>土类</w:t>
            </w:r>
          </w:p>
        </w:tc>
        <w:tc>
          <w:tcPr>
            <w:tcW w:w="5986" w:type="dxa"/>
            <w:tcBorders>
              <w:top w:val="single" w:sz="4" w:space="0" w:color="auto"/>
              <w:left w:val="single" w:sz="4" w:space="0" w:color="auto"/>
              <w:right w:val="single" w:sz="4" w:space="0" w:color="auto"/>
            </w:tcBorders>
            <w:shd w:val="clear" w:color="auto" w:fill="auto"/>
            <w:vAlign w:val="center"/>
          </w:tcPr>
          <w:p w14:paraId="477231C4" w14:textId="77777777" w:rsidR="00C975FC" w:rsidRDefault="00000000">
            <w:pPr>
              <w:pStyle w:val="a9"/>
              <w:spacing w:line="240" w:lineRule="auto"/>
              <w:jc w:val="center"/>
            </w:pPr>
            <w:r>
              <w:t>土类分类依据</w:t>
            </w:r>
          </w:p>
        </w:tc>
      </w:tr>
      <w:tr w:rsidR="00C975FC" w14:paraId="7A5509C3" w14:textId="77777777">
        <w:trPr>
          <w:trHeight w:hRule="exact" w:val="3250"/>
          <w:jc w:val="center"/>
        </w:trPr>
        <w:tc>
          <w:tcPr>
            <w:tcW w:w="1085" w:type="dxa"/>
            <w:vMerge w:val="restart"/>
            <w:tcBorders>
              <w:top w:val="single" w:sz="4" w:space="0" w:color="auto"/>
              <w:left w:val="single" w:sz="4" w:space="0" w:color="auto"/>
            </w:tcBorders>
            <w:shd w:val="clear" w:color="auto" w:fill="auto"/>
            <w:vAlign w:val="center"/>
          </w:tcPr>
          <w:p w14:paraId="33AAE5ED"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高山土</w:t>
            </w:r>
          </w:p>
        </w:tc>
        <w:tc>
          <w:tcPr>
            <w:tcW w:w="1085" w:type="dxa"/>
            <w:vMerge w:val="restart"/>
            <w:tcBorders>
              <w:top w:val="single" w:sz="4" w:space="0" w:color="auto"/>
              <w:left w:val="single" w:sz="4" w:space="0" w:color="auto"/>
            </w:tcBorders>
            <w:shd w:val="clear" w:color="auto" w:fill="auto"/>
            <w:vAlign w:val="center"/>
          </w:tcPr>
          <w:p w14:paraId="3E4396BB"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干寒高山土</w:t>
            </w:r>
          </w:p>
        </w:tc>
        <w:tc>
          <w:tcPr>
            <w:tcW w:w="1080" w:type="dxa"/>
            <w:tcBorders>
              <w:top w:val="single" w:sz="4" w:space="0" w:color="auto"/>
              <w:left w:val="single" w:sz="4" w:space="0" w:color="auto"/>
            </w:tcBorders>
            <w:shd w:val="clear" w:color="auto" w:fill="auto"/>
            <w:vAlign w:val="center"/>
          </w:tcPr>
          <w:p w14:paraId="41FA686A"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寒漠土</w:t>
            </w:r>
          </w:p>
        </w:tc>
        <w:tc>
          <w:tcPr>
            <w:tcW w:w="5986" w:type="dxa"/>
            <w:tcBorders>
              <w:top w:val="single" w:sz="4" w:space="0" w:color="auto"/>
              <w:left w:val="single" w:sz="4" w:space="0" w:color="auto"/>
              <w:right w:val="single" w:sz="4" w:space="0" w:color="auto"/>
            </w:tcBorders>
            <w:shd w:val="clear" w:color="auto" w:fill="auto"/>
            <w:vAlign w:val="center"/>
          </w:tcPr>
          <w:p w14:paraId="3E84743D" w14:textId="77777777" w:rsidR="00C975FC" w:rsidRDefault="00000000">
            <w:pPr>
              <w:pStyle w:val="a9"/>
              <w:spacing w:line="226" w:lineRule="exact"/>
              <w:jc w:val="both"/>
              <w:rPr>
                <w:lang w:val="en-US"/>
              </w:rPr>
            </w:pPr>
            <w:r>
              <w:rPr>
                <w:b/>
                <w:bCs/>
              </w:rPr>
              <w:t>定义：</w:t>
            </w:r>
            <w:r>
              <w:rPr>
                <w:lang w:val="en-US"/>
              </w:rPr>
              <w:t>高寒干旱条件下形成的高山土壤，曾称高山漠土或高山荒漠土。</w:t>
            </w:r>
          </w:p>
          <w:p w14:paraId="7A6C17CE" w14:textId="77777777" w:rsidR="00C975FC" w:rsidRDefault="00000000">
            <w:pPr>
              <w:pStyle w:val="a9"/>
              <w:spacing w:line="226" w:lineRule="exact"/>
              <w:jc w:val="both"/>
              <w:rPr>
                <w:lang w:val="en-US"/>
              </w:rPr>
            </w:pPr>
            <w:r>
              <w:rPr>
                <w:b/>
                <w:bCs/>
              </w:rPr>
              <w:t>成土环境与分布区域：</w:t>
            </w:r>
            <w:r>
              <w:rPr>
                <w:lang w:val="en-US"/>
              </w:rPr>
              <w:t>分布于青藏高原西北部，主要在新疆西南和西藏西</w:t>
            </w:r>
            <w:r>
              <w:rPr>
                <w:lang w:val="en-US"/>
              </w:rPr>
              <w:br/>
              <w:t>北的西昆仑山外缘山地及帕米尔高原，以及阿尔金山和祁连山西段等</w:t>
            </w:r>
            <w:r>
              <w:rPr>
                <w:lang w:val="en-US"/>
              </w:rPr>
              <w:br/>
              <w:t>山地。</w:t>
            </w:r>
          </w:p>
          <w:p w14:paraId="1FDA3D43" w14:textId="77777777" w:rsidR="00C975FC" w:rsidRDefault="00000000">
            <w:pPr>
              <w:pStyle w:val="a9"/>
              <w:spacing w:line="226" w:lineRule="exact"/>
              <w:jc w:val="both"/>
              <w:rPr>
                <w:lang w:val="en-US"/>
              </w:rPr>
            </w:pPr>
            <w:r>
              <w:rPr>
                <w:b/>
                <w:bCs/>
              </w:rPr>
              <w:t>成土过程：</w:t>
            </w:r>
            <w:r>
              <w:rPr>
                <w:lang w:val="en-US"/>
              </w:rPr>
              <w:t>基本形成过程是土壤荒漠化过程。其主要特点表现是土壤冻融</w:t>
            </w:r>
            <w:r>
              <w:rPr>
                <w:lang w:val="en-US"/>
              </w:rPr>
              <w:br/>
              <w:t>作用频繁，腐殖质积累微弱，易溶盐-石膏和碳酸盐类积累明显，以及土</w:t>
            </w:r>
            <w:r>
              <w:rPr>
                <w:lang w:val="en-US"/>
              </w:rPr>
              <w:br/>
            </w:r>
            <w:proofErr w:type="gramStart"/>
            <w:r>
              <w:rPr>
                <w:lang w:val="en-US"/>
              </w:rPr>
              <w:t>壤砾</w:t>
            </w:r>
            <w:proofErr w:type="gramEnd"/>
            <w:r>
              <w:rPr>
                <w:lang w:val="en-US"/>
              </w:rPr>
              <w:t>砂化并形成</w:t>
            </w:r>
            <w:proofErr w:type="gramStart"/>
            <w:r>
              <w:rPr>
                <w:lang w:val="en-US"/>
              </w:rPr>
              <w:t>砾幂</w:t>
            </w:r>
            <w:proofErr w:type="gramEnd"/>
            <w:r>
              <w:rPr>
                <w:lang w:val="en-US"/>
              </w:rPr>
              <w:t>等。</w:t>
            </w:r>
          </w:p>
          <w:p w14:paraId="126CFDE6" w14:textId="77777777" w:rsidR="00C975FC" w:rsidRDefault="00000000">
            <w:pPr>
              <w:pStyle w:val="a9"/>
              <w:spacing w:line="226" w:lineRule="exact"/>
              <w:jc w:val="both"/>
              <w:rPr>
                <w:sz w:val="17"/>
                <w:szCs w:val="17"/>
              </w:rPr>
            </w:pPr>
            <w:r>
              <w:rPr>
                <w:b/>
                <w:bCs/>
              </w:rPr>
              <w:t>剖面特征及主要属性：</w:t>
            </w:r>
            <w:r>
              <w:rPr>
                <w:lang w:val="en-US"/>
              </w:rPr>
              <w:t>①土体浅薄，一般厚40cm左右。表土层为1</w:t>
            </w:r>
            <w:r>
              <w:rPr>
                <w:rFonts w:hint="eastAsia"/>
                <w:lang w:val="en-US"/>
              </w:rPr>
              <w:t>～</w:t>
            </w:r>
            <w:r>
              <w:rPr>
                <w:lang w:val="en-US"/>
              </w:rPr>
              <w:t>2cm</w:t>
            </w:r>
            <w:r>
              <w:rPr>
                <w:lang w:val="en-US"/>
              </w:rPr>
              <w:br/>
              <w:t>松脆的孔状结皮。地表可有</w:t>
            </w:r>
            <w:proofErr w:type="gramStart"/>
            <w:r>
              <w:rPr>
                <w:lang w:val="en-US"/>
              </w:rPr>
              <w:t>砾幂</w:t>
            </w:r>
            <w:proofErr w:type="gramEnd"/>
            <w:r>
              <w:rPr>
                <w:lang w:val="en-US"/>
              </w:rPr>
              <w:t>和“漆皮”。②土壤</w:t>
            </w:r>
            <w:proofErr w:type="gramStart"/>
            <w:r>
              <w:rPr>
                <w:lang w:val="en-US"/>
              </w:rPr>
              <w:t>通体强石灰</w:t>
            </w:r>
            <w:proofErr w:type="gramEnd"/>
            <w:r>
              <w:rPr>
                <w:lang w:val="en-US"/>
              </w:rPr>
              <w:t>反应，表</w:t>
            </w:r>
            <w:r>
              <w:rPr>
                <w:lang w:val="en-US"/>
              </w:rPr>
              <w:br/>
              <w:t>土层以下出现灰白色粉末状或菌丝状碳酸钙淀积物。③土体富含砾石，颗</w:t>
            </w:r>
            <w:r>
              <w:rPr>
                <w:lang w:val="en-US"/>
              </w:rPr>
              <w:br/>
              <w:t>粒粗，但湖积母质发育者砾石少或不含砾石，颗粒较细，地表有明显龟裂</w:t>
            </w:r>
          </w:p>
        </w:tc>
      </w:tr>
      <w:tr w:rsidR="00C975FC" w14:paraId="0698FA50" w14:textId="77777777">
        <w:trPr>
          <w:trHeight w:hRule="exact" w:val="3250"/>
          <w:jc w:val="center"/>
        </w:trPr>
        <w:tc>
          <w:tcPr>
            <w:tcW w:w="1085" w:type="dxa"/>
            <w:vMerge/>
            <w:tcBorders>
              <w:left w:val="single" w:sz="4" w:space="0" w:color="auto"/>
            </w:tcBorders>
            <w:shd w:val="clear" w:color="auto" w:fill="auto"/>
            <w:vAlign w:val="center"/>
          </w:tcPr>
          <w:p w14:paraId="2B647A4C" w14:textId="77777777" w:rsidR="00C975FC" w:rsidRDefault="00C975FC">
            <w:pPr>
              <w:jc w:val="center"/>
              <w:rPr>
                <w:rFonts w:ascii="宋体" w:eastAsia="宋体" w:hAnsi="宋体" w:cs="宋体"/>
                <w:sz w:val="18"/>
                <w:szCs w:val="18"/>
                <w:lang w:val="zh-CN" w:eastAsia="zh-CN" w:bidi="zh-CN"/>
              </w:rPr>
            </w:pPr>
          </w:p>
        </w:tc>
        <w:tc>
          <w:tcPr>
            <w:tcW w:w="1085" w:type="dxa"/>
            <w:vMerge/>
            <w:tcBorders>
              <w:left w:val="single" w:sz="4" w:space="0" w:color="auto"/>
            </w:tcBorders>
            <w:shd w:val="clear" w:color="auto" w:fill="auto"/>
            <w:vAlign w:val="center"/>
          </w:tcPr>
          <w:p w14:paraId="48B48435" w14:textId="77777777" w:rsidR="00C975FC" w:rsidRDefault="00C975FC">
            <w:pPr>
              <w:jc w:val="center"/>
              <w:rPr>
                <w:rFonts w:ascii="宋体" w:eastAsia="宋体" w:hAnsi="宋体" w:cs="宋体"/>
                <w:sz w:val="18"/>
                <w:szCs w:val="18"/>
                <w:lang w:val="zh-CN" w:eastAsia="zh-CN" w:bidi="zh-CN"/>
              </w:rPr>
            </w:pPr>
          </w:p>
        </w:tc>
        <w:tc>
          <w:tcPr>
            <w:tcW w:w="1080" w:type="dxa"/>
            <w:tcBorders>
              <w:top w:val="single" w:sz="4" w:space="0" w:color="auto"/>
              <w:left w:val="single" w:sz="4" w:space="0" w:color="auto"/>
            </w:tcBorders>
            <w:shd w:val="clear" w:color="auto" w:fill="auto"/>
            <w:vAlign w:val="center"/>
          </w:tcPr>
          <w:p w14:paraId="5040D3D9"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冷漠土</w:t>
            </w:r>
          </w:p>
        </w:tc>
        <w:tc>
          <w:tcPr>
            <w:tcW w:w="5986" w:type="dxa"/>
            <w:tcBorders>
              <w:top w:val="single" w:sz="4" w:space="0" w:color="auto"/>
              <w:left w:val="single" w:sz="4" w:space="0" w:color="auto"/>
              <w:right w:val="single" w:sz="4" w:space="0" w:color="auto"/>
            </w:tcBorders>
            <w:shd w:val="clear" w:color="auto" w:fill="auto"/>
            <w:vAlign w:val="center"/>
          </w:tcPr>
          <w:p w14:paraId="620C0991" w14:textId="77777777" w:rsidR="00C975FC" w:rsidRDefault="00000000">
            <w:pPr>
              <w:pStyle w:val="a9"/>
              <w:spacing w:line="227" w:lineRule="exact"/>
              <w:jc w:val="both"/>
              <w:rPr>
                <w:sz w:val="17"/>
                <w:szCs w:val="17"/>
              </w:rPr>
            </w:pPr>
            <w:r>
              <w:rPr>
                <w:b/>
                <w:bCs/>
              </w:rPr>
              <w:t>定义：</w:t>
            </w:r>
            <w:r>
              <w:rPr>
                <w:lang w:val="en-US"/>
              </w:rPr>
              <w:t>亚高山干寒条件下形成的土壤，曾称亚高山漠土。</w:t>
            </w:r>
          </w:p>
          <w:p w14:paraId="02D7E26F" w14:textId="77777777" w:rsidR="00C975FC" w:rsidRDefault="00000000">
            <w:pPr>
              <w:pStyle w:val="a9"/>
              <w:spacing w:line="227" w:lineRule="exact"/>
              <w:jc w:val="both"/>
              <w:rPr>
                <w:lang w:val="en-US"/>
              </w:rPr>
            </w:pPr>
            <w:r>
              <w:rPr>
                <w:b/>
                <w:bCs/>
              </w:rPr>
              <w:t>成土环境与分布区域：</w:t>
            </w:r>
            <w:r>
              <w:rPr>
                <w:lang w:val="en-US"/>
              </w:rPr>
              <w:t>分布于西藏境内喀喇昆仑山以南和阿依拉山、冈底</w:t>
            </w:r>
            <w:r>
              <w:rPr>
                <w:lang w:val="en-US"/>
              </w:rPr>
              <w:br/>
              <w:t>斯山以北的札达县、日土县海拔4500m以下湖盆、河谷及其四周山地中</w:t>
            </w:r>
            <w:r>
              <w:rPr>
                <w:lang w:val="en-US"/>
              </w:rPr>
              <w:br/>
              <w:t>下部。</w:t>
            </w:r>
          </w:p>
          <w:p w14:paraId="2F167F3D" w14:textId="77777777" w:rsidR="00C975FC" w:rsidRDefault="00000000">
            <w:pPr>
              <w:pStyle w:val="a9"/>
              <w:spacing w:line="227" w:lineRule="exact"/>
              <w:jc w:val="both"/>
              <w:rPr>
                <w:lang w:val="en-US"/>
              </w:rPr>
            </w:pPr>
            <w:r>
              <w:rPr>
                <w:b/>
                <w:bCs/>
              </w:rPr>
              <w:t>成土过程：</w:t>
            </w:r>
            <w:r>
              <w:rPr>
                <w:lang w:val="en-US"/>
              </w:rPr>
              <w:t>成土环境较寒漠土干暖，因而荒漠化成土作用所表现的特征更</w:t>
            </w:r>
            <w:r>
              <w:rPr>
                <w:lang w:val="en-US"/>
              </w:rPr>
              <w:br/>
              <w:t>明显。腐殖质积累作用微弱，无腐殖质层发育，地表有薄层孔状结皮。风</w:t>
            </w:r>
            <w:r>
              <w:rPr>
                <w:lang w:val="en-US"/>
              </w:rPr>
              <w:br/>
              <w:t>化淋溶作用更弱，表层或结皮层的碳酸钙含量高于下层，似有表聚趋势；</w:t>
            </w:r>
            <w:r>
              <w:rPr>
                <w:lang w:val="en-US"/>
              </w:rPr>
              <w:br/>
              <w:t>石膏积累量较寒漠土高，但又远低于棕漠土。较寒漠土更富含砾石，</w:t>
            </w:r>
            <w:proofErr w:type="gramStart"/>
            <w:r>
              <w:rPr>
                <w:lang w:val="en-US"/>
              </w:rPr>
              <w:t>砾幂</w:t>
            </w:r>
            <w:proofErr w:type="gramEnd"/>
            <w:r>
              <w:rPr>
                <w:lang w:val="en-US"/>
              </w:rPr>
              <w:br/>
              <w:t>出现普遍。</w:t>
            </w:r>
          </w:p>
          <w:p w14:paraId="0D1C0282" w14:textId="77777777" w:rsidR="00C975FC" w:rsidRDefault="00000000">
            <w:pPr>
              <w:pStyle w:val="a9"/>
              <w:spacing w:line="227" w:lineRule="exact"/>
              <w:jc w:val="both"/>
              <w:rPr>
                <w:sz w:val="17"/>
                <w:szCs w:val="17"/>
              </w:rPr>
            </w:pPr>
            <w:r>
              <w:rPr>
                <w:b/>
                <w:bCs/>
              </w:rPr>
              <w:t>剖面特征及主要属性：</w:t>
            </w:r>
            <w:r>
              <w:rPr>
                <w:lang w:val="en-US"/>
              </w:rPr>
              <w:t>①土体浅薄，一般厚度50cm左右。②由于成土作</w:t>
            </w:r>
            <w:r>
              <w:rPr>
                <w:lang w:val="en-US"/>
              </w:rPr>
              <w:br/>
              <w:t>用弱，剖面分化发育差，土表有1</w:t>
            </w:r>
            <w:r>
              <w:rPr>
                <w:rFonts w:hint="eastAsia"/>
                <w:lang w:val="en-US"/>
              </w:rPr>
              <w:t>～</w:t>
            </w:r>
            <w:r>
              <w:rPr>
                <w:lang w:val="en-US"/>
              </w:rPr>
              <w:t>4cm结皮层，但无明显腐殖质层。</w:t>
            </w:r>
            <w:r>
              <w:rPr>
                <w:lang w:val="en-US"/>
              </w:rPr>
              <w:br/>
            </w:r>
            <w:r>
              <w:rPr>
                <w:lang w:val="en-US" w:eastAsia="en-US"/>
              </w:rPr>
              <w:t>③在结皮层下的砾石背面，普遍出现石灰斑</w:t>
            </w:r>
          </w:p>
        </w:tc>
      </w:tr>
      <w:tr w:rsidR="00C975FC" w14:paraId="16AE5A03" w14:textId="77777777">
        <w:trPr>
          <w:trHeight w:hRule="exact" w:val="4339"/>
          <w:jc w:val="center"/>
        </w:trPr>
        <w:tc>
          <w:tcPr>
            <w:tcW w:w="1085" w:type="dxa"/>
            <w:vMerge/>
            <w:tcBorders>
              <w:left w:val="single" w:sz="4" w:space="0" w:color="auto"/>
              <w:bottom w:val="single" w:sz="4" w:space="0" w:color="auto"/>
            </w:tcBorders>
            <w:shd w:val="clear" w:color="auto" w:fill="auto"/>
            <w:vAlign w:val="center"/>
          </w:tcPr>
          <w:p w14:paraId="35C794AC" w14:textId="77777777" w:rsidR="00C975FC" w:rsidRDefault="00C975FC">
            <w:pPr>
              <w:jc w:val="center"/>
              <w:rPr>
                <w:rFonts w:ascii="宋体" w:eastAsia="宋体" w:hAnsi="宋体" w:cs="宋体"/>
                <w:sz w:val="18"/>
                <w:szCs w:val="18"/>
                <w:lang w:val="zh-CN" w:eastAsia="zh-CN" w:bidi="zh-CN"/>
              </w:rPr>
            </w:pPr>
          </w:p>
        </w:tc>
        <w:tc>
          <w:tcPr>
            <w:tcW w:w="1085" w:type="dxa"/>
            <w:tcBorders>
              <w:top w:val="single" w:sz="4" w:space="0" w:color="auto"/>
              <w:left w:val="single" w:sz="4" w:space="0" w:color="auto"/>
              <w:bottom w:val="single" w:sz="4" w:space="0" w:color="auto"/>
            </w:tcBorders>
            <w:shd w:val="clear" w:color="auto" w:fill="auto"/>
            <w:vAlign w:val="center"/>
          </w:tcPr>
          <w:p w14:paraId="449F5A82"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寒冻高山土</w:t>
            </w:r>
          </w:p>
        </w:tc>
        <w:tc>
          <w:tcPr>
            <w:tcW w:w="1080" w:type="dxa"/>
            <w:tcBorders>
              <w:top w:val="single" w:sz="4" w:space="0" w:color="auto"/>
              <w:left w:val="single" w:sz="4" w:space="0" w:color="auto"/>
              <w:bottom w:val="single" w:sz="4" w:space="0" w:color="auto"/>
            </w:tcBorders>
            <w:shd w:val="clear" w:color="auto" w:fill="auto"/>
            <w:vAlign w:val="center"/>
          </w:tcPr>
          <w:p w14:paraId="306006C4" w14:textId="77777777" w:rsidR="00C975FC" w:rsidRDefault="00000000">
            <w:pPr>
              <w:jc w:val="center"/>
              <w:rPr>
                <w:rFonts w:ascii="宋体" w:eastAsia="宋体" w:hAnsi="宋体" w:cs="宋体"/>
                <w:sz w:val="18"/>
                <w:szCs w:val="18"/>
                <w:lang w:val="zh-CN" w:eastAsia="zh-CN" w:bidi="zh-CN"/>
              </w:rPr>
            </w:pPr>
            <w:r>
              <w:rPr>
                <w:rFonts w:ascii="宋体" w:eastAsia="宋体" w:hAnsi="宋体" w:cs="宋体"/>
                <w:sz w:val="18"/>
                <w:szCs w:val="18"/>
                <w:lang w:val="zh-CN" w:eastAsia="zh-CN" w:bidi="zh-CN"/>
              </w:rPr>
              <w:t>寒冻土</w:t>
            </w:r>
          </w:p>
        </w:tc>
        <w:tc>
          <w:tcPr>
            <w:tcW w:w="5986" w:type="dxa"/>
            <w:tcBorders>
              <w:top w:val="single" w:sz="4" w:space="0" w:color="auto"/>
              <w:left w:val="single" w:sz="4" w:space="0" w:color="auto"/>
              <w:bottom w:val="single" w:sz="4" w:space="0" w:color="auto"/>
              <w:right w:val="single" w:sz="4" w:space="0" w:color="auto"/>
            </w:tcBorders>
            <w:shd w:val="clear" w:color="auto" w:fill="auto"/>
            <w:vAlign w:val="center"/>
          </w:tcPr>
          <w:p w14:paraId="6EF0695D" w14:textId="77777777" w:rsidR="00C975FC" w:rsidRDefault="00000000">
            <w:pPr>
              <w:pStyle w:val="a9"/>
              <w:spacing w:line="225" w:lineRule="exact"/>
              <w:jc w:val="both"/>
              <w:rPr>
                <w:lang w:val="en-US"/>
              </w:rPr>
            </w:pPr>
            <w:r>
              <w:rPr>
                <w:b/>
                <w:bCs/>
              </w:rPr>
              <w:t>定义：</w:t>
            </w:r>
            <w:r>
              <w:rPr>
                <w:lang w:val="en-US"/>
              </w:rPr>
              <w:t>高山冰川冰缘地带具有寒冻风化和弱生物积累的原始土壤，也是分</w:t>
            </w:r>
            <w:r>
              <w:rPr>
                <w:lang w:val="en-US"/>
              </w:rPr>
              <w:br/>
            </w:r>
            <w:proofErr w:type="gramStart"/>
            <w:r>
              <w:rPr>
                <w:lang w:val="en-US"/>
              </w:rPr>
              <w:t>布位置</w:t>
            </w:r>
            <w:proofErr w:type="gramEnd"/>
            <w:r>
              <w:rPr>
                <w:lang w:val="en-US"/>
              </w:rPr>
              <w:t>最高的高山土壤，曾称高山寒漠土。</w:t>
            </w:r>
          </w:p>
          <w:p w14:paraId="1806FEA9" w14:textId="77777777" w:rsidR="00C975FC" w:rsidRDefault="00000000">
            <w:pPr>
              <w:pStyle w:val="a9"/>
              <w:spacing w:line="225" w:lineRule="exact"/>
              <w:jc w:val="both"/>
              <w:rPr>
                <w:sz w:val="17"/>
                <w:szCs w:val="17"/>
              </w:rPr>
            </w:pPr>
            <w:r>
              <w:rPr>
                <w:b/>
                <w:bCs/>
              </w:rPr>
              <w:t>成土环境与分布区域：</w:t>
            </w:r>
            <w:r>
              <w:rPr>
                <w:lang w:val="en-US"/>
              </w:rPr>
              <w:t>广泛分布于青藏高原及其毗邻高山冰雪带下的冰缘</w:t>
            </w:r>
            <w:r>
              <w:rPr>
                <w:lang w:val="en-US"/>
              </w:rPr>
              <w:br/>
              <w:t>地区，主要分布于新疆帕米尔高原顶部，西昆仑山和阿尔金山以及藏北高</w:t>
            </w:r>
            <w:r>
              <w:rPr>
                <w:lang w:val="en-US"/>
              </w:rPr>
              <w:br/>
              <w:t>原边缘；西藏阿里、日喀则、那曲、林芝、昌都，以及山南和拉萨；甘肃</w:t>
            </w:r>
            <w:r>
              <w:rPr>
                <w:lang w:val="en-US"/>
              </w:rPr>
              <w:br/>
              <w:t>甘南和祁连山区；云南迪庆等地。</w:t>
            </w:r>
          </w:p>
          <w:p w14:paraId="5F646632" w14:textId="77777777" w:rsidR="00C975FC" w:rsidRDefault="00000000">
            <w:pPr>
              <w:pStyle w:val="a9"/>
              <w:spacing w:line="225" w:lineRule="exact"/>
              <w:jc w:val="both"/>
              <w:rPr>
                <w:lang w:val="en-US"/>
              </w:rPr>
            </w:pPr>
            <w:r>
              <w:rPr>
                <w:b/>
                <w:bCs/>
              </w:rPr>
              <w:t>成土过程：</w:t>
            </w:r>
            <w:r>
              <w:rPr>
                <w:lang w:val="en-US"/>
              </w:rPr>
              <w:t>基本形成过程是以强烈寒冻风化和极弱生物积累为特点的原始</w:t>
            </w:r>
            <w:r>
              <w:rPr>
                <w:lang w:val="en-US"/>
              </w:rPr>
              <w:br/>
              <w:t>成土过程。在寒冻气候条件下，成土母质主要是岩石冻裂形成的</w:t>
            </w:r>
            <w:proofErr w:type="gramStart"/>
            <w:r>
              <w:rPr>
                <w:lang w:val="en-US"/>
              </w:rPr>
              <w:t>碎屑状风</w:t>
            </w:r>
            <w:proofErr w:type="gramEnd"/>
            <w:r>
              <w:rPr>
                <w:lang w:val="en-US"/>
              </w:rPr>
              <w:br/>
              <w:t>化物，砾石量极高，而在岩</w:t>
            </w:r>
            <w:proofErr w:type="gramStart"/>
            <w:r>
              <w:rPr>
                <w:lang w:val="en-US"/>
              </w:rPr>
              <w:t>砾</w:t>
            </w:r>
            <w:proofErr w:type="gramEnd"/>
            <w:r>
              <w:rPr>
                <w:lang w:val="en-US"/>
              </w:rPr>
              <w:t>表面进行微弱的化学风化和生物化学风化，</w:t>
            </w:r>
            <w:r>
              <w:rPr>
                <w:lang w:val="en-US"/>
              </w:rPr>
              <w:br/>
              <w:t>只能形成极少量细土物质，它们随冰雪融水渗入岩隙石缝而聚积起来，成</w:t>
            </w:r>
            <w:r>
              <w:rPr>
                <w:lang w:val="en-US"/>
              </w:rPr>
              <w:br/>
              <w:t>为稀疏垫状植物生长的介质，同时进行缓慢的生物积累而逐渐发育成原始</w:t>
            </w:r>
            <w:r>
              <w:rPr>
                <w:lang w:val="en-US"/>
              </w:rPr>
              <w:br/>
              <w:t>土壤。</w:t>
            </w:r>
          </w:p>
          <w:p w14:paraId="29B16CF9" w14:textId="77777777" w:rsidR="00C975FC" w:rsidRDefault="00000000">
            <w:pPr>
              <w:pStyle w:val="a9"/>
              <w:spacing w:line="225" w:lineRule="exact"/>
              <w:jc w:val="both"/>
              <w:rPr>
                <w:sz w:val="17"/>
                <w:szCs w:val="17"/>
              </w:rPr>
            </w:pPr>
            <w:r>
              <w:rPr>
                <w:b/>
                <w:bCs/>
              </w:rPr>
              <w:t>剖面特征及主要属性：</w:t>
            </w:r>
            <w:r>
              <w:rPr>
                <w:lang w:val="en-US"/>
              </w:rPr>
              <w:t>①土体浅薄，通体含大量砾石，剖面分化不明显。</w:t>
            </w:r>
            <w:r>
              <w:rPr>
                <w:lang w:val="en-US"/>
              </w:rPr>
              <w:br/>
              <w:t>②地表常有由岩石风化碎屑组成的岩</w:t>
            </w:r>
            <w:proofErr w:type="gramStart"/>
            <w:r>
              <w:rPr>
                <w:lang w:val="en-US"/>
              </w:rPr>
              <w:t>幂</w:t>
            </w:r>
            <w:proofErr w:type="gramEnd"/>
            <w:r>
              <w:rPr>
                <w:lang w:val="en-US"/>
              </w:rPr>
              <w:t>层；下伏发育差的腐殖质层，厚度</w:t>
            </w:r>
            <w:r>
              <w:rPr>
                <w:lang w:val="en-US"/>
              </w:rPr>
              <w:br/>
              <w:t>5</w:t>
            </w:r>
            <w:r>
              <w:rPr>
                <w:rFonts w:hint="eastAsia"/>
                <w:lang w:val="en-US"/>
              </w:rPr>
              <w:t>～</w:t>
            </w:r>
            <w:r>
              <w:rPr>
                <w:lang w:val="en-US"/>
              </w:rPr>
              <w:t>10cm,呈灰色、黄灰色、灰黄棕色或灰棕色等多种颜色；向下过渡为</w:t>
            </w:r>
            <w:r>
              <w:rPr>
                <w:lang w:val="en-US"/>
              </w:rPr>
              <w:br/>
              <w:t>岩砾层或永冻层。③土体中可见冻融作用形成的片状结构，在</w:t>
            </w:r>
            <w:proofErr w:type="gramStart"/>
            <w:r>
              <w:rPr>
                <w:lang w:val="en-US"/>
              </w:rPr>
              <w:t>永冻层之上</w:t>
            </w:r>
            <w:proofErr w:type="gramEnd"/>
            <w:r>
              <w:rPr>
                <w:lang w:val="en-US"/>
              </w:rPr>
              <w:br/>
              <w:t>常因融雪、融冻水</w:t>
            </w:r>
            <w:proofErr w:type="gramStart"/>
            <w:r>
              <w:rPr>
                <w:lang w:val="en-US"/>
              </w:rPr>
              <w:t>潴</w:t>
            </w:r>
            <w:proofErr w:type="gramEnd"/>
            <w:r>
              <w:rPr>
                <w:lang w:val="en-US"/>
              </w:rPr>
              <w:t>积而形成的锈纹锈斑,</w:t>
            </w:r>
            <w:proofErr w:type="gramStart"/>
            <w:r>
              <w:rPr>
                <w:lang w:val="en-US"/>
              </w:rPr>
              <w:t>甚至具弱潜育特征</w:t>
            </w:r>
            <w:proofErr w:type="gramEnd"/>
          </w:p>
        </w:tc>
      </w:tr>
    </w:tbl>
    <w:p w14:paraId="39BFD87E" w14:textId="77777777" w:rsidR="00C975FC" w:rsidRDefault="00C975FC">
      <w:pPr>
        <w:rPr>
          <w:lang w:eastAsia="zh-CN"/>
        </w:rPr>
      </w:pPr>
    </w:p>
    <w:sectPr w:rsidR="00C975FC">
      <w:pgSz w:w="11900" w:h="16840"/>
      <w:pgMar w:top="1396" w:right="1304" w:bottom="1419" w:left="1308" w:header="0" w:footer="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B0429" w14:textId="77777777" w:rsidR="00B84ED4" w:rsidRDefault="00B84ED4"/>
  </w:endnote>
  <w:endnote w:type="continuationSeparator" w:id="0">
    <w:p w14:paraId="3922AF95" w14:textId="77777777" w:rsidR="00B84ED4" w:rsidRDefault="00B84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ongolian Baiti">
    <w:panose1 w:val="03000500000000000000"/>
    <w:charset w:val="00"/>
    <w:family w:val="script"/>
    <w:pitch w:val="variable"/>
    <w:sig w:usb0="80000023" w:usb1="00000000" w:usb2="0002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978F" w14:textId="77777777" w:rsidR="00B84ED4" w:rsidRDefault="00B84ED4"/>
  </w:footnote>
  <w:footnote w:type="continuationSeparator" w:id="0">
    <w:p w14:paraId="08D34177" w14:textId="77777777" w:rsidR="00B84ED4" w:rsidRDefault="00B84E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45667F"/>
    <w:multiLevelType w:val="singleLevel"/>
    <w:tmpl w:val="8545667F"/>
    <w:lvl w:ilvl="0">
      <w:start w:val="4"/>
      <w:numFmt w:val="decimal"/>
      <w:suff w:val="nothing"/>
      <w:lvlText w:val="（%1）"/>
      <w:lvlJc w:val="left"/>
    </w:lvl>
  </w:abstractNum>
  <w:abstractNum w:abstractNumId="1" w15:restartNumberingAfterBreak="0">
    <w:nsid w:val="BF205925"/>
    <w:multiLevelType w:val="multilevel"/>
    <w:tmpl w:val="BF205925"/>
    <w:lvl w:ilvl="0">
      <w:start w:val="2"/>
      <w:numFmt w:val="decimal"/>
      <w:lvlText w:val="%1"/>
      <w:lvlJc w:val="left"/>
    </w:lvl>
    <w:lvl w:ilvl="1">
      <w:start w:val="1"/>
      <w:numFmt w:val="decimal"/>
      <w:lvlText w:val="%1.%2"/>
      <w:lvlJc w:val="left"/>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CF092B84"/>
    <w:multiLevelType w:val="multilevel"/>
    <w:tmpl w:val="CF092B84"/>
    <w:lvl w:ilvl="0">
      <w:start w:val="5"/>
      <w:numFmt w:val="decimal"/>
      <w:lvlText w:val="%1"/>
      <w:lvlJc w:val="left"/>
    </w:lvl>
    <w:lvl w:ilvl="1">
      <w:start w:val="1"/>
      <w:numFmt w:val="decimal"/>
      <w:lvlText w:val="%1.%2"/>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053208E"/>
    <w:multiLevelType w:val="multilevel"/>
    <w:tmpl w:val="0053208E"/>
    <w:lvl w:ilvl="0">
      <w:start w:val="4"/>
      <w:numFmt w:val="decimal"/>
      <w:lvlText w:val="%1"/>
      <w:lvlJc w:val="left"/>
    </w:lvl>
    <w:lvl w:ilvl="1">
      <w:start w:val="1"/>
      <w:numFmt w:val="decimal"/>
      <w:lvlText w:val="%1.%2"/>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en-US" w:eastAsia="en-US" w:bidi="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D62ECE"/>
    <w:multiLevelType w:val="multilevel"/>
    <w:tmpl w:val="03D62ECE"/>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2183CF9"/>
    <w:multiLevelType w:val="multilevel"/>
    <w:tmpl w:val="72183CF9"/>
    <w:lvl w:ilvl="0">
      <w:start w:val="3"/>
      <w:numFmt w:val="decimal"/>
      <w:lvlText w:val="%1"/>
      <w:lvlJc w:val="left"/>
    </w:lvl>
    <w:lvl w:ilvl="1">
      <w:start w:val="2"/>
      <w:numFmt w:val="decimal"/>
      <w:lvlText w:val="%1.%2"/>
      <w:lvlJc w:val="left"/>
    </w:lvl>
    <w:lvl w:ilvl="2">
      <w:start w:val="3"/>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52443487">
    <w:abstractNumId w:val="3"/>
  </w:num>
  <w:num w:numId="2" w16cid:durableId="1133644839">
    <w:abstractNumId w:val="2"/>
  </w:num>
  <w:num w:numId="3" w16cid:durableId="1923758494">
    <w:abstractNumId w:val="1"/>
  </w:num>
  <w:num w:numId="4" w16cid:durableId="1802380654">
    <w:abstractNumId w:val="4"/>
  </w:num>
  <w:num w:numId="5" w16cid:durableId="113519886">
    <w:abstractNumId w:val="5"/>
  </w:num>
  <w:num w:numId="6" w16cid:durableId="61302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HorizontalSpacing w:val="181"/>
  <w:drawingGridVerticalSpacing w:val="181"/>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yMTUxMTE5YTZjMDI1MzkzZGIyYTM0OGQyNjNmYjMifQ=="/>
  </w:docVars>
  <w:rsids>
    <w:rsidRoot w:val="00C975FC"/>
    <w:rsid w:val="004A0576"/>
    <w:rsid w:val="007D4C4D"/>
    <w:rsid w:val="008F67E3"/>
    <w:rsid w:val="00B84ED4"/>
    <w:rsid w:val="00C975FC"/>
    <w:rsid w:val="0207305F"/>
    <w:rsid w:val="02F14FA1"/>
    <w:rsid w:val="0395688E"/>
    <w:rsid w:val="044C6166"/>
    <w:rsid w:val="04AF67A8"/>
    <w:rsid w:val="05045CE2"/>
    <w:rsid w:val="059620A6"/>
    <w:rsid w:val="05C77897"/>
    <w:rsid w:val="067319B1"/>
    <w:rsid w:val="07572252"/>
    <w:rsid w:val="096964D2"/>
    <w:rsid w:val="0AE83ECF"/>
    <w:rsid w:val="0B95171E"/>
    <w:rsid w:val="0C166557"/>
    <w:rsid w:val="0C296B1F"/>
    <w:rsid w:val="0C6946C7"/>
    <w:rsid w:val="0CDE7C64"/>
    <w:rsid w:val="0EAD49E5"/>
    <w:rsid w:val="10292D71"/>
    <w:rsid w:val="102C4895"/>
    <w:rsid w:val="1057077A"/>
    <w:rsid w:val="116E093F"/>
    <w:rsid w:val="11D75EC6"/>
    <w:rsid w:val="13940502"/>
    <w:rsid w:val="14AF1B9B"/>
    <w:rsid w:val="15F57801"/>
    <w:rsid w:val="16132A47"/>
    <w:rsid w:val="16D92B82"/>
    <w:rsid w:val="17240BF2"/>
    <w:rsid w:val="17CF5C44"/>
    <w:rsid w:val="17E16C7C"/>
    <w:rsid w:val="17FA35AA"/>
    <w:rsid w:val="18103002"/>
    <w:rsid w:val="18A31A7B"/>
    <w:rsid w:val="18AD274D"/>
    <w:rsid w:val="18B51028"/>
    <w:rsid w:val="18C079DB"/>
    <w:rsid w:val="19DE09C2"/>
    <w:rsid w:val="1A9D3568"/>
    <w:rsid w:val="1AD939EE"/>
    <w:rsid w:val="1ADA22BC"/>
    <w:rsid w:val="1B4D3BD8"/>
    <w:rsid w:val="1BA863E7"/>
    <w:rsid w:val="1BD864BB"/>
    <w:rsid w:val="1D183451"/>
    <w:rsid w:val="1DAA5B20"/>
    <w:rsid w:val="1DFE6467"/>
    <w:rsid w:val="1E551BE7"/>
    <w:rsid w:val="1EA726FF"/>
    <w:rsid w:val="20271787"/>
    <w:rsid w:val="20CF0D61"/>
    <w:rsid w:val="223F54EC"/>
    <w:rsid w:val="22B36141"/>
    <w:rsid w:val="23821AA5"/>
    <w:rsid w:val="23D35B56"/>
    <w:rsid w:val="24081F18"/>
    <w:rsid w:val="241B435F"/>
    <w:rsid w:val="243E423B"/>
    <w:rsid w:val="246D5C4F"/>
    <w:rsid w:val="24E13258"/>
    <w:rsid w:val="253F5152"/>
    <w:rsid w:val="27226612"/>
    <w:rsid w:val="280D4CE8"/>
    <w:rsid w:val="296F0EC5"/>
    <w:rsid w:val="2982738D"/>
    <w:rsid w:val="2AF20181"/>
    <w:rsid w:val="2B013794"/>
    <w:rsid w:val="2B4A1E7A"/>
    <w:rsid w:val="2B873EF8"/>
    <w:rsid w:val="2C9E63AD"/>
    <w:rsid w:val="2D544766"/>
    <w:rsid w:val="2D923A81"/>
    <w:rsid w:val="2E866B6C"/>
    <w:rsid w:val="2F9E2A92"/>
    <w:rsid w:val="31180954"/>
    <w:rsid w:val="32FC5B0B"/>
    <w:rsid w:val="332542F6"/>
    <w:rsid w:val="335D0803"/>
    <w:rsid w:val="3445641A"/>
    <w:rsid w:val="36734B36"/>
    <w:rsid w:val="36A119B9"/>
    <w:rsid w:val="3757747E"/>
    <w:rsid w:val="37B95F7A"/>
    <w:rsid w:val="37C9752B"/>
    <w:rsid w:val="385E0D29"/>
    <w:rsid w:val="386C7DF1"/>
    <w:rsid w:val="399D7BFE"/>
    <w:rsid w:val="39CE6F6B"/>
    <w:rsid w:val="3A007144"/>
    <w:rsid w:val="3B6F4A71"/>
    <w:rsid w:val="3C2C0044"/>
    <w:rsid w:val="3C9137E0"/>
    <w:rsid w:val="3D41764E"/>
    <w:rsid w:val="3D602831"/>
    <w:rsid w:val="3DD73984"/>
    <w:rsid w:val="401D79C8"/>
    <w:rsid w:val="40E75259"/>
    <w:rsid w:val="41976C4F"/>
    <w:rsid w:val="42B7783B"/>
    <w:rsid w:val="43673EEF"/>
    <w:rsid w:val="437F2ECA"/>
    <w:rsid w:val="460221DA"/>
    <w:rsid w:val="47B07DF0"/>
    <w:rsid w:val="49067A98"/>
    <w:rsid w:val="494A0F5F"/>
    <w:rsid w:val="4AD27082"/>
    <w:rsid w:val="4B32181C"/>
    <w:rsid w:val="4BA36ACF"/>
    <w:rsid w:val="4C5842DB"/>
    <w:rsid w:val="4C9E11B6"/>
    <w:rsid w:val="4E16197C"/>
    <w:rsid w:val="4F1C449B"/>
    <w:rsid w:val="50900BB8"/>
    <w:rsid w:val="514C5901"/>
    <w:rsid w:val="52E9577A"/>
    <w:rsid w:val="54111C49"/>
    <w:rsid w:val="55FC14F7"/>
    <w:rsid w:val="5659633B"/>
    <w:rsid w:val="571B3FAF"/>
    <w:rsid w:val="5756446B"/>
    <w:rsid w:val="575D586C"/>
    <w:rsid w:val="57801216"/>
    <w:rsid w:val="57B062C5"/>
    <w:rsid w:val="57CC2DF2"/>
    <w:rsid w:val="58E877F7"/>
    <w:rsid w:val="590C520C"/>
    <w:rsid w:val="59BD73ED"/>
    <w:rsid w:val="5ACB5E64"/>
    <w:rsid w:val="5AD34A53"/>
    <w:rsid w:val="5B601E43"/>
    <w:rsid w:val="5BB24E8C"/>
    <w:rsid w:val="5C1B41EC"/>
    <w:rsid w:val="5C893CAD"/>
    <w:rsid w:val="5CA8355D"/>
    <w:rsid w:val="5CCF1E0F"/>
    <w:rsid w:val="5DE75C64"/>
    <w:rsid w:val="5EA51C23"/>
    <w:rsid w:val="5ED011F5"/>
    <w:rsid w:val="5EFA5D1F"/>
    <w:rsid w:val="5FE60C0E"/>
    <w:rsid w:val="60F65CA2"/>
    <w:rsid w:val="620406F9"/>
    <w:rsid w:val="623736AE"/>
    <w:rsid w:val="626378EA"/>
    <w:rsid w:val="62D0489A"/>
    <w:rsid w:val="6302009E"/>
    <w:rsid w:val="63C768CF"/>
    <w:rsid w:val="63E12743"/>
    <w:rsid w:val="641B3677"/>
    <w:rsid w:val="64521240"/>
    <w:rsid w:val="64BE4CB9"/>
    <w:rsid w:val="65265B43"/>
    <w:rsid w:val="661D0135"/>
    <w:rsid w:val="6798162C"/>
    <w:rsid w:val="696F3E7B"/>
    <w:rsid w:val="6A7D1EF7"/>
    <w:rsid w:val="6AAC1AEC"/>
    <w:rsid w:val="6AF06753"/>
    <w:rsid w:val="6CB45B74"/>
    <w:rsid w:val="6CBD309E"/>
    <w:rsid w:val="6D5937D6"/>
    <w:rsid w:val="6D831760"/>
    <w:rsid w:val="6DAD085E"/>
    <w:rsid w:val="6E42446C"/>
    <w:rsid w:val="6E5911AE"/>
    <w:rsid w:val="6F5F3AEF"/>
    <w:rsid w:val="6FF43B88"/>
    <w:rsid w:val="70577AAD"/>
    <w:rsid w:val="707521BC"/>
    <w:rsid w:val="72843BE0"/>
    <w:rsid w:val="743C1B20"/>
    <w:rsid w:val="74EA6702"/>
    <w:rsid w:val="757224D6"/>
    <w:rsid w:val="757F1C2A"/>
    <w:rsid w:val="76324DC7"/>
    <w:rsid w:val="76DF674E"/>
    <w:rsid w:val="792B2480"/>
    <w:rsid w:val="79CB2CF5"/>
    <w:rsid w:val="7B6446AF"/>
    <w:rsid w:val="7BC84A7A"/>
    <w:rsid w:val="7CBF42C6"/>
    <w:rsid w:val="7CCF260A"/>
    <w:rsid w:val="7D0B232F"/>
    <w:rsid w:val="7D232703"/>
    <w:rsid w:val="7D4607EF"/>
    <w:rsid w:val="7D4A6CA6"/>
    <w:rsid w:val="7D500751"/>
    <w:rsid w:val="7D507824"/>
    <w:rsid w:val="7ECD77A4"/>
    <w:rsid w:val="7F5452A9"/>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72444B7"/>
  <w15:docId w15:val="{3D097FF4-89E3-4F64-97A4-E83976163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mn-Mong-C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标题 #1_"/>
    <w:basedOn w:val="a0"/>
    <w:link w:val="10"/>
    <w:qFormat/>
    <w:rPr>
      <w:rFonts w:ascii="宋体" w:eastAsia="宋体" w:hAnsi="宋体" w:cs="宋体"/>
      <w:color w:val="231E20"/>
      <w:sz w:val="54"/>
      <w:szCs w:val="54"/>
      <w:u w:val="none"/>
      <w:lang w:val="zh-CN" w:eastAsia="zh-CN" w:bidi="zh-CN"/>
    </w:rPr>
  </w:style>
  <w:style w:type="paragraph" w:customStyle="1" w:styleId="10">
    <w:name w:val="标题 #1"/>
    <w:basedOn w:val="a"/>
    <w:link w:val="1"/>
    <w:qFormat/>
    <w:pPr>
      <w:spacing w:line="653" w:lineRule="exact"/>
      <w:jc w:val="center"/>
      <w:outlineLvl w:val="0"/>
    </w:pPr>
    <w:rPr>
      <w:rFonts w:ascii="宋体" w:eastAsia="宋体" w:hAnsi="宋体" w:cs="宋体"/>
      <w:color w:val="231E20"/>
      <w:sz w:val="54"/>
      <w:szCs w:val="54"/>
      <w:lang w:val="zh-CN" w:eastAsia="zh-CN" w:bidi="zh-CN"/>
    </w:rPr>
  </w:style>
  <w:style w:type="character" w:customStyle="1" w:styleId="a3">
    <w:name w:val="正文文本_"/>
    <w:basedOn w:val="a0"/>
    <w:link w:val="11"/>
    <w:qFormat/>
    <w:rPr>
      <w:rFonts w:ascii="宋体" w:eastAsia="宋体" w:hAnsi="宋体" w:cs="宋体"/>
      <w:sz w:val="20"/>
      <w:szCs w:val="20"/>
      <w:u w:val="none"/>
      <w:lang w:val="zh-CN" w:eastAsia="zh-CN" w:bidi="zh-CN"/>
    </w:rPr>
  </w:style>
  <w:style w:type="paragraph" w:customStyle="1" w:styleId="11">
    <w:name w:val="正文文本1"/>
    <w:basedOn w:val="a"/>
    <w:link w:val="a3"/>
    <w:qFormat/>
    <w:pPr>
      <w:spacing w:line="334" w:lineRule="auto"/>
      <w:ind w:firstLine="400"/>
    </w:pPr>
    <w:rPr>
      <w:rFonts w:ascii="宋体" w:eastAsia="宋体" w:hAnsi="宋体" w:cs="宋体"/>
      <w:sz w:val="20"/>
      <w:szCs w:val="20"/>
      <w:lang w:val="zh-CN" w:eastAsia="zh-CN" w:bidi="zh-CN"/>
    </w:rPr>
  </w:style>
  <w:style w:type="character" w:customStyle="1" w:styleId="5">
    <w:name w:val="正文文本 (5)_"/>
    <w:basedOn w:val="a0"/>
    <w:link w:val="50"/>
    <w:qFormat/>
    <w:rPr>
      <w:rFonts w:ascii="Arial" w:eastAsia="Arial" w:hAnsi="Arial" w:cs="Arial"/>
      <w:color w:val="231E20"/>
      <w:u w:val="none"/>
      <w:lang w:val="zh-CN" w:eastAsia="zh-CN" w:bidi="zh-CN"/>
    </w:rPr>
  </w:style>
  <w:style w:type="paragraph" w:customStyle="1" w:styleId="50">
    <w:name w:val="正文文本 (5)"/>
    <w:basedOn w:val="a"/>
    <w:link w:val="5"/>
    <w:qFormat/>
    <w:pPr>
      <w:jc w:val="center"/>
    </w:pPr>
    <w:rPr>
      <w:rFonts w:ascii="Arial" w:eastAsia="Arial" w:hAnsi="Arial" w:cs="Arial"/>
      <w:color w:val="231E20"/>
      <w:lang w:val="zh-CN" w:eastAsia="zh-CN" w:bidi="zh-CN"/>
    </w:rPr>
  </w:style>
  <w:style w:type="character" w:customStyle="1" w:styleId="3">
    <w:name w:val="标题 #3_"/>
    <w:basedOn w:val="a0"/>
    <w:link w:val="30"/>
    <w:qFormat/>
    <w:rPr>
      <w:rFonts w:ascii="黑体" w:eastAsia="黑体" w:hAnsi="黑体" w:cs="黑体"/>
      <w:sz w:val="28"/>
      <w:szCs w:val="28"/>
      <w:u w:val="none"/>
      <w:lang w:val="zh-CN" w:eastAsia="zh-CN" w:bidi="zh-CN"/>
    </w:rPr>
  </w:style>
  <w:style w:type="paragraph" w:customStyle="1" w:styleId="30">
    <w:name w:val="标题 #3"/>
    <w:basedOn w:val="a"/>
    <w:link w:val="3"/>
    <w:qFormat/>
    <w:pPr>
      <w:spacing w:after="420"/>
      <w:outlineLvl w:val="2"/>
    </w:pPr>
    <w:rPr>
      <w:rFonts w:ascii="黑体" w:eastAsia="黑体" w:hAnsi="黑体" w:cs="黑体"/>
      <w:sz w:val="28"/>
      <w:szCs w:val="28"/>
      <w:lang w:val="zh-CN" w:eastAsia="zh-CN" w:bidi="zh-CN"/>
    </w:rPr>
  </w:style>
  <w:style w:type="character" w:customStyle="1" w:styleId="a4">
    <w:name w:val="目录_"/>
    <w:basedOn w:val="a0"/>
    <w:link w:val="a5"/>
    <w:qFormat/>
    <w:rPr>
      <w:rFonts w:ascii="宋体" w:eastAsia="宋体" w:hAnsi="宋体" w:cs="宋体"/>
      <w:sz w:val="20"/>
      <w:szCs w:val="20"/>
      <w:u w:val="none"/>
      <w:lang w:val="zh-CN" w:eastAsia="zh-CN" w:bidi="zh-CN"/>
    </w:rPr>
  </w:style>
  <w:style w:type="paragraph" w:customStyle="1" w:styleId="a5">
    <w:name w:val="目录"/>
    <w:basedOn w:val="a"/>
    <w:link w:val="a4"/>
    <w:qFormat/>
    <w:pPr>
      <w:ind w:firstLine="220"/>
    </w:pPr>
    <w:rPr>
      <w:rFonts w:ascii="宋体" w:eastAsia="宋体" w:hAnsi="宋体" w:cs="宋体"/>
      <w:sz w:val="20"/>
      <w:szCs w:val="20"/>
      <w:lang w:val="zh-CN" w:eastAsia="zh-CN" w:bidi="zh-CN"/>
    </w:rPr>
  </w:style>
  <w:style w:type="character" w:customStyle="1" w:styleId="4">
    <w:name w:val="正文文本 (4)_"/>
    <w:basedOn w:val="a0"/>
    <w:link w:val="40"/>
    <w:qFormat/>
    <w:rPr>
      <w:rFonts w:ascii="Times New Roman" w:eastAsia="Times New Roman" w:hAnsi="Times New Roman" w:cs="Times New Roman"/>
      <w:u w:val="none"/>
      <w:lang w:val="zh-CN" w:eastAsia="zh-CN" w:bidi="zh-CN"/>
    </w:rPr>
  </w:style>
  <w:style w:type="paragraph" w:customStyle="1" w:styleId="40">
    <w:name w:val="正文文本 (4)"/>
    <w:basedOn w:val="a"/>
    <w:link w:val="4"/>
    <w:qFormat/>
    <w:pPr>
      <w:spacing w:after="120"/>
    </w:pPr>
    <w:rPr>
      <w:rFonts w:ascii="Times New Roman" w:eastAsia="Times New Roman" w:hAnsi="Times New Roman" w:cs="Times New Roman"/>
      <w:lang w:val="zh-CN" w:eastAsia="zh-CN" w:bidi="zh-CN"/>
    </w:rPr>
  </w:style>
  <w:style w:type="character" w:customStyle="1" w:styleId="41">
    <w:name w:val="标题 #4_"/>
    <w:basedOn w:val="a0"/>
    <w:link w:val="42"/>
    <w:qFormat/>
    <w:rPr>
      <w:rFonts w:ascii="宋体" w:eastAsia="宋体" w:hAnsi="宋体" w:cs="宋体"/>
      <w:b/>
      <w:bCs/>
      <w:sz w:val="20"/>
      <w:szCs w:val="20"/>
      <w:u w:val="none"/>
      <w:lang w:val="zh-CN" w:eastAsia="zh-CN" w:bidi="zh-CN"/>
    </w:rPr>
  </w:style>
  <w:style w:type="paragraph" w:customStyle="1" w:styleId="42">
    <w:name w:val="标题 #4"/>
    <w:basedOn w:val="a"/>
    <w:link w:val="41"/>
    <w:qFormat/>
    <w:pPr>
      <w:spacing w:line="316" w:lineRule="exact"/>
      <w:outlineLvl w:val="3"/>
    </w:pPr>
    <w:rPr>
      <w:rFonts w:ascii="宋体" w:eastAsia="宋体" w:hAnsi="宋体" w:cs="宋体"/>
      <w:b/>
      <w:bCs/>
      <w:sz w:val="20"/>
      <w:szCs w:val="20"/>
      <w:lang w:val="zh-CN" w:eastAsia="zh-CN" w:bidi="zh-CN"/>
    </w:rPr>
  </w:style>
  <w:style w:type="character" w:customStyle="1" w:styleId="a6">
    <w:name w:val="表格标题_"/>
    <w:basedOn w:val="a0"/>
    <w:link w:val="a7"/>
    <w:qFormat/>
    <w:rPr>
      <w:rFonts w:ascii="宋体" w:eastAsia="宋体" w:hAnsi="宋体" w:cs="宋体"/>
      <w:b/>
      <w:bCs/>
      <w:sz w:val="18"/>
      <w:szCs w:val="18"/>
      <w:u w:val="none"/>
      <w:lang w:val="zh-CN" w:eastAsia="zh-CN" w:bidi="zh-CN"/>
    </w:rPr>
  </w:style>
  <w:style w:type="paragraph" w:customStyle="1" w:styleId="a7">
    <w:name w:val="表格标题"/>
    <w:basedOn w:val="a"/>
    <w:link w:val="a6"/>
    <w:qFormat/>
    <w:pPr>
      <w:jc w:val="right"/>
    </w:pPr>
    <w:rPr>
      <w:rFonts w:ascii="宋体" w:eastAsia="宋体" w:hAnsi="宋体" w:cs="宋体"/>
      <w:b/>
      <w:bCs/>
      <w:sz w:val="18"/>
      <w:szCs w:val="18"/>
      <w:lang w:val="zh-CN" w:eastAsia="zh-CN" w:bidi="zh-CN"/>
    </w:rPr>
  </w:style>
  <w:style w:type="character" w:customStyle="1" w:styleId="a8">
    <w:name w:val="其他_"/>
    <w:basedOn w:val="a0"/>
    <w:link w:val="a9"/>
    <w:qFormat/>
    <w:rPr>
      <w:rFonts w:ascii="宋体" w:eastAsia="宋体" w:hAnsi="宋体" w:cs="宋体"/>
      <w:sz w:val="18"/>
      <w:szCs w:val="18"/>
      <w:u w:val="none"/>
      <w:lang w:val="zh-CN" w:eastAsia="zh-CN" w:bidi="zh-CN"/>
    </w:rPr>
  </w:style>
  <w:style w:type="paragraph" w:customStyle="1" w:styleId="a9">
    <w:name w:val="其他"/>
    <w:basedOn w:val="a"/>
    <w:link w:val="a8"/>
    <w:qFormat/>
    <w:pPr>
      <w:spacing w:line="214" w:lineRule="exact"/>
    </w:pPr>
    <w:rPr>
      <w:rFonts w:ascii="宋体" w:eastAsia="宋体" w:hAnsi="宋体" w:cs="宋体"/>
      <w:sz w:val="18"/>
      <w:szCs w:val="18"/>
      <w:lang w:val="zh-CN" w:eastAsia="zh-CN" w:bidi="zh-CN"/>
    </w:rPr>
  </w:style>
  <w:style w:type="character" w:customStyle="1" w:styleId="2">
    <w:name w:val="正文文本 (2)_"/>
    <w:basedOn w:val="a0"/>
    <w:link w:val="20"/>
    <w:qFormat/>
    <w:rPr>
      <w:rFonts w:ascii="宋体" w:eastAsia="宋体" w:hAnsi="宋体" w:cs="宋体"/>
      <w:sz w:val="18"/>
      <w:szCs w:val="18"/>
      <w:u w:val="none"/>
      <w:lang w:val="zh-CN" w:eastAsia="zh-CN" w:bidi="zh-CN"/>
    </w:rPr>
  </w:style>
  <w:style w:type="paragraph" w:customStyle="1" w:styleId="20">
    <w:name w:val="正文文本 (2)"/>
    <w:basedOn w:val="a"/>
    <w:link w:val="2"/>
    <w:qFormat/>
    <w:pPr>
      <w:spacing w:line="286" w:lineRule="exact"/>
      <w:ind w:firstLine="380"/>
    </w:pPr>
    <w:rPr>
      <w:rFonts w:ascii="宋体" w:eastAsia="宋体" w:hAnsi="宋体" w:cs="宋体"/>
      <w:sz w:val="18"/>
      <w:szCs w:val="18"/>
      <w:lang w:val="zh-CN" w:eastAsia="zh-CN" w:bidi="zh-CN"/>
    </w:rPr>
  </w:style>
  <w:style w:type="character" w:customStyle="1" w:styleId="31">
    <w:name w:val="正文文本 (3)_"/>
    <w:basedOn w:val="a0"/>
    <w:link w:val="32"/>
    <w:qFormat/>
    <w:rPr>
      <w:rFonts w:ascii="Times New Roman" w:eastAsia="Times New Roman" w:hAnsi="Times New Roman" w:cs="Times New Roman"/>
      <w:sz w:val="17"/>
      <w:szCs w:val="17"/>
      <w:u w:val="none"/>
      <w:lang w:val="zh-CN" w:eastAsia="zh-CN" w:bidi="zh-CN"/>
    </w:rPr>
  </w:style>
  <w:style w:type="paragraph" w:customStyle="1" w:styleId="32">
    <w:name w:val="正文文本 (3)"/>
    <w:basedOn w:val="a"/>
    <w:link w:val="31"/>
    <w:qFormat/>
    <w:pPr>
      <w:spacing w:after="140"/>
      <w:ind w:right="190" w:firstLine="380"/>
    </w:pPr>
    <w:rPr>
      <w:rFonts w:ascii="Times New Roman" w:eastAsia="Times New Roman" w:hAnsi="Times New Roman" w:cs="Times New Roman"/>
      <w:sz w:val="17"/>
      <w:szCs w:val="17"/>
      <w:lang w:val="zh-CN" w:eastAsia="zh-CN" w:bidi="zh-CN"/>
    </w:rPr>
  </w:style>
  <w:style w:type="character" w:customStyle="1" w:styleId="21">
    <w:name w:val="标题 #2_"/>
    <w:basedOn w:val="a0"/>
    <w:link w:val="22"/>
    <w:qFormat/>
    <w:rPr>
      <w:rFonts w:ascii="宋体" w:eastAsia="宋体" w:hAnsi="宋体" w:cs="宋体"/>
      <w:sz w:val="38"/>
      <w:szCs w:val="38"/>
      <w:u w:val="none"/>
      <w:lang w:val="zh-CN" w:eastAsia="zh-CN" w:bidi="zh-CN"/>
    </w:rPr>
  </w:style>
  <w:style w:type="paragraph" w:customStyle="1" w:styleId="22">
    <w:name w:val="标题 #2"/>
    <w:basedOn w:val="a"/>
    <w:link w:val="21"/>
    <w:qFormat/>
    <w:pPr>
      <w:spacing w:before="610" w:after="950"/>
      <w:jc w:val="center"/>
      <w:outlineLvl w:val="1"/>
    </w:pPr>
    <w:rPr>
      <w:rFonts w:ascii="宋体" w:eastAsia="宋体" w:hAnsi="宋体" w:cs="宋体"/>
      <w:sz w:val="38"/>
      <w:szCs w:val="3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43</Pages>
  <Words>8944</Words>
  <Characters>50984</Characters>
  <Application>Microsoft Office Word</Application>
  <DocSecurity>0</DocSecurity>
  <Lines>424</Lines>
  <Paragraphs>119</Paragraphs>
  <ScaleCrop>false</ScaleCrop>
  <Company/>
  <LinksUpToDate>false</LinksUpToDate>
  <CharactersWithSpaces>59809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cp:lastModifiedBy>ZH</cp:lastModifiedBy>
  <cp:revision>2</cp:revision>
  <dcterms:created xsi:type="dcterms:W3CDTF">2023-07-18T01:09:00Z</dcterms:created>
  <dcterms:modified xsi:type="dcterms:W3CDTF">2023-07-20T07:55:00Z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BDD4D5075E9F493E95B21ABEE8AF88FA</vt:lpwstr>
  </property>
</Properties>
</file>